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DB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jc w:val="both"/>
        <w:rPr>
          <w:rFonts w:hint="default" w:ascii="Times New Roman" w:hAnsi="Times New Roman" w:eastAsia="方正黑体_GBK" w:cs="Times New Roman"/>
          <w:kern w:val="2"/>
          <w:sz w:val="32"/>
          <w:szCs w:val="32"/>
        </w:rPr>
      </w:pPr>
      <w:bookmarkStart w:id="0" w:name="_GoBack"/>
      <w:bookmarkEnd w:id="0"/>
      <w:r>
        <w:rPr>
          <w:rFonts w:hint="eastAsia" w:ascii="方正黑体_GBK" w:hAnsi="方正黑体_GBK" w:eastAsia="方正黑体_GBK" w:cs="方正黑体_GBK"/>
          <w:kern w:val="2"/>
          <w:sz w:val="32"/>
          <w:szCs w:val="32"/>
          <w:lang w:val="en-US" w:eastAsia="zh-CN" w:bidi="ar"/>
        </w:rPr>
        <w:t>附件</w:t>
      </w:r>
      <w:r>
        <w:rPr>
          <w:rFonts w:hint="default" w:ascii="Times New Roman" w:hAnsi="Times New Roman" w:eastAsia="方正黑体_GBK" w:cs="Times New Roman"/>
          <w:kern w:val="2"/>
          <w:sz w:val="32"/>
          <w:szCs w:val="32"/>
          <w:lang w:val="en-US" w:eastAsia="zh-CN" w:bidi="ar"/>
        </w:rPr>
        <w:t>1</w:t>
      </w:r>
    </w:p>
    <w:p w14:paraId="40A3E8A6">
      <w:pPr>
        <w:keepNext w:val="0"/>
        <w:keepLines w:val="0"/>
        <w:widowControl w:val="0"/>
        <w:suppressLineNumbers w:val="0"/>
        <w:spacing w:before="0" w:beforeAutospacing="0" w:after="0" w:afterAutospacing="0" w:line="540" w:lineRule="exact"/>
        <w:ind w:left="0" w:right="0" w:firstLine="63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66AF4B10">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eastAsia="方正小标宋_GBK" w:cs="Times New Roman"/>
          <w:bCs/>
          <w:kern w:val="2"/>
          <w:sz w:val="44"/>
          <w:szCs w:val="44"/>
        </w:rPr>
      </w:pPr>
      <w:r>
        <w:rPr>
          <w:rFonts w:hint="default" w:ascii="Times New Roman" w:hAnsi="Times New Roman" w:eastAsia="方正小标宋_GBK" w:cs="Times New Roman"/>
          <w:bCs/>
          <w:kern w:val="2"/>
          <w:sz w:val="44"/>
          <w:szCs w:val="44"/>
          <w:lang w:val="en-US" w:eastAsia="zh-CN" w:bidi="ar"/>
        </w:rPr>
        <w:t>2025</w:t>
      </w:r>
      <w:r>
        <w:rPr>
          <w:rFonts w:hint="eastAsia" w:ascii="方正小标宋_GBK" w:hAnsi="方正小标宋_GBK" w:eastAsia="方正小标宋_GBK" w:cs="方正小标宋_GBK"/>
          <w:bCs/>
          <w:kern w:val="2"/>
          <w:sz w:val="44"/>
          <w:szCs w:val="44"/>
          <w:lang w:val="en-US" w:eastAsia="zh-CN" w:bidi="ar"/>
        </w:rPr>
        <w:t>年初中学业水平实验操作</w:t>
      </w:r>
    </w:p>
    <w:p w14:paraId="62C5B091">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eastAsia="方正小标宋_GBK" w:cs="Times New Roman"/>
          <w:bCs/>
          <w:kern w:val="2"/>
          <w:sz w:val="44"/>
          <w:szCs w:val="44"/>
        </w:rPr>
      </w:pPr>
      <w:r>
        <w:rPr>
          <w:rFonts w:hint="eastAsia" w:ascii="方正小标宋_GBK" w:hAnsi="方正小标宋_GBK" w:eastAsia="方正小标宋_GBK" w:cs="方正小标宋_GBK"/>
          <w:bCs/>
          <w:kern w:val="2"/>
          <w:sz w:val="44"/>
          <w:szCs w:val="44"/>
          <w:lang w:val="en-US" w:eastAsia="zh-CN" w:bidi="ar"/>
        </w:rPr>
        <w:t>考试工作方案</w:t>
      </w:r>
    </w:p>
    <w:p w14:paraId="67B98187">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lang w:val="en-US" w:eastAsia="zh-CN" w:bidi="ar"/>
        </w:rPr>
        <w:t xml:space="preserve"> </w:t>
      </w:r>
    </w:p>
    <w:p w14:paraId="16D32465">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lang w:val="en-US" w:eastAsia="zh-CN" w:bidi="ar"/>
        </w:rPr>
        <w:t>为做好全省</w:t>
      </w:r>
      <w:r>
        <w:rPr>
          <w:rFonts w:hint="default" w:ascii="Times New Roman" w:hAnsi="Times New Roman" w:eastAsia="方正仿宋_GBK" w:cs="Times New Roman"/>
          <w:bCs/>
          <w:kern w:val="2"/>
          <w:sz w:val="32"/>
          <w:szCs w:val="32"/>
          <w:lang w:val="en-US" w:eastAsia="zh-CN" w:bidi="ar"/>
        </w:rPr>
        <w:t>2025</w:t>
      </w:r>
      <w:r>
        <w:rPr>
          <w:rFonts w:hint="eastAsia" w:ascii="方正仿宋_GBK" w:hAnsi="方正仿宋_GBK" w:eastAsia="方正仿宋_GBK" w:cs="方正仿宋_GBK"/>
          <w:bCs/>
          <w:kern w:val="2"/>
          <w:sz w:val="32"/>
          <w:szCs w:val="32"/>
          <w:lang w:val="en-US" w:eastAsia="zh-CN" w:bidi="ar"/>
        </w:rPr>
        <w:t>年初中学业水平实验操作考试工作，根据《安徽省教育厅关于进一步推进高中阶段学校考试招生制度改革的实施意见》（皖教基〔</w:t>
      </w:r>
      <w:r>
        <w:rPr>
          <w:rFonts w:hint="default" w:ascii="Times New Roman" w:hAnsi="Times New Roman" w:eastAsia="方正仿宋_GBK" w:cs="Times New Roman"/>
          <w:bCs/>
          <w:kern w:val="2"/>
          <w:sz w:val="32"/>
          <w:szCs w:val="32"/>
          <w:lang w:val="en-US" w:eastAsia="zh-CN" w:bidi="ar"/>
        </w:rPr>
        <w:t>2017</w:t>
      </w:r>
      <w:r>
        <w:rPr>
          <w:rFonts w:hint="eastAsia" w:ascii="方正仿宋_GBK" w:hAnsi="方正仿宋_GBK" w:eastAsia="方正仿宋_GBK" w:cs="方正仿宋_GBK"/>
          <w:bCs/>
          <w:kern w:val="2"/>
          <w:sz w:val="32"/>
          <w:szCs w:val="32"/>
          <w:lang w:val="en-US" w:eastAsia="zh-CN" w:bidi="ar"/>
        </w:rPr>
        <w:t>〕</w:t>
      </w:r>
      <w:r>
        <w:rPr>
          <w:rFonts w:hint="default" w:ascii="Times New Roman" w:hAnsi="Times New Roman" w:eastAsia="方正仿宋_GBK" w:cs="Times New Roman"/>
          <w:bCs/>
          <w:kern w:val="2"/>
          <w:sz w:val="32"/>
          <w:szCs w:val="32"/>
          <w:lang w:val="en-US" w:eastAsia="zh-CN" w:bidi="ar"/>
        </w:rPr>
        <w:t>21</w:t>
      </w:r>
      <w:r>
        <w:rPr>
          <w:rFonts w:hint="eastAsia" w:ascii="方正仿宋_GBK" w:hAnsi="方正仿宋_GBK" w:eastAsia="方正仿宋_GBK" w:cs="方正仿宋_GBK"/>
          <w:bCs/>
          <w:kern w:val="2"/>
          <w:sz w:val="32"/>
          <w:szCs w:val="32"/>
          <w:lang w:val="en-US" w:eastAsia="zh-CN" w:bidi="ar"/>
        </w:rPr>
        <w:t>号）有关要求，制定本方案。</w:t>
      </w:r>
    </w:p>
    <w:p w14:paraId="1652F9A8">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bCs/>
          <w:kern w:val="2"/>
          <w:sz w:val="32"/>
          <w:szCs w:val="32"/>
        </w:rPr>
      </w:pPr>
      <w:r>
        <w:rPr>
          <w:rFonts w:hint="eastAsia" w:ascii="方正黑体_GBK" w:hAnsi="方正黑体_GBK" w:eastAsia="方正黑体_GBK" w:cs="方正黑体_GBK"/>
          <w:bCs/>
          <w:kern w:val="2"/>
          <w:sz w:val="32"/>
          <w:szCs w:val="32"/>
          <w:lang w:val="en-US" w:eastAsia="zh-CN" w:bidi="ar"/>
        </w:rPr>
        <w:t>一、考试组织</w:t>
      </w:r>
    </w:p>
    <w:p w14:paraId="313030DC">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lang w:val="en-US" w:eastAsia="zh-CN" w:bidi="ar"/>
        </w:rPr>
        <w:t>由各市招生委员会负责组织实施，确保实验操作考试公平、公正、安全、顺利进行。</w:t>
      </w:r>
    </w:p>
    <w:p w14:paraId="2C7D650E">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bCs/>
          <w:kern w:val="2"/>
          <w:sz w:val="32"/>
          <w:szCs w:val="32"/>
        </w:rPr>
      </w:pPr>
      <w:r>
        <w:rPr>
          <w:rFonts w:hint="eastAsia" w:ascii="方正黑体_GBK" w:hAnsi="方正黑体_GBK" w:eastAsia="方正黑体_GBK" w:cs="方正黑体_GBK"/>
          <w:bCs/>
          <w:kern w:val="2"/>
          <w:sz w:val="32"/>
          <w:szCs w:val="32"/>
          <w:lang w:val="en-US" w:eastAsia="zh-CN" w:bidi="ar"/>
        </w:rPr>
        <w:t>二、考试对象</w:t>
      </w:r>
    </w:p>
    <w:p w14:paraId="2F31702C">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lang w:val="en-US" w:eastAsia="zh-CN" w:bidi="ar"/>
        </w:rPr>
        <w:t>八年级学生（参加生物学实验操作考试），九年级学生（参加物理、化学实验操作考试）。</w:t>
      </w:r>
    </w:p>
    <w:p w14:paraId="66AA1BF5">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bCs/>
          <w:kern w:val="2"/>
          <w:sz w:val="32"/>
          <w:szCs w:val="32"/>
        </w:rPr>
      </w:pPr>
      <w:r>
        <w:rPr>
          <w:rFonts w:hint="eastAsia" w:ascii="方正黑体_GBK" w:hAnsi="方正黑体_GBK" w:eastAsia="方正黑体_GBK" w:cs="方正黑体_GBK"/>
          <w:bCs/>
          <w:kern w:val="2"/>
          <w:sz w:val="32"/>
          <w:szCs w:val="32"/>
          <w:lang w:val="en-US" w:eastAsia="zh-CN" w:bidi="ar"/>
        </w:rPr>
        <w:t>三、考试时间</w:t>
      </w:r>
    </w:p>
    <w:p w14:paraId="4FCF980C">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lang w:val="en-US" w:eastAsia="zh-CN" w:bidi="ar"/>
        </w:rPr>
        <w:t>具体考试时间由各市根据实际情况自行确定。</w:t>
      </w:r>
    </w:p>
    <w:p w14:paraId="7334EB8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bCs/>
          <w:kern w:val="2"/>
          <w:sz w:val="32"/>
          <w:szCs w:val="32"/>
        </w:rPr>
      </w:pPr>
      <w:r>
        <w:rPr>
          <w:rFonts w:hint="eastAsia" w:ascii="方正黑体_GBK" w:hAnsi="方正黑体_GBK" w:eastAsia="方正黑体_GBK" w:cs="方正黑体_GBK"/>
          <w:bCs/>
          <w:kern w:val="2"/>
          <w:sz w:val="32"/>
          <w:szCs w:val="32"/>
          <w:lang w:val="en-US" w:eastAsia="zh-CN" w:bidi="ar"/>
        </w:rPr>
        <w:t>四、考试命题</w:t>
      </w:r>
    </w:p>
    <w:p w14:paraId="11A97D2B">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lang w:val="en-US" w:eastAsia="zh-CN" w:bidi="ar"/>
        </w:rPr>
        <w:t>命题由各市按照统一命题、统一评判标准、统一结果运用的原则，根据课程标准和选用教材，结合当地实验教学实际，确定年度实验操作考试范围和考题数量。命题要难易适度、份量适中、文字简练规范，评判细则准确、清晰。</w:t>
      </w:r>
    </w:p>
    <w:p w14:paraId="58D57AC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bCs/>
          <w:kern w:val="2"/>
          <w:sz w:val="32"/>
          <w:szCs w:val="32"/>
        </w:rPr>
      </w:pPr>
      <w:r>
        <w:rPr>
          <w:rFonts w:hint="eastAsia" w:ascii="方正黑体_GBK" w:hAnsi="方正黑体_GBK" w:eastAsia="方正黑体_GBK" w:cs="方正黑体_GBK"/>
          <w:bCs/>
          <w:kern w:val="2"/>
          <w:sz w:val="32"/>
          <w:szCs w:val="32"/>
          <w:lang w:val="en-US" w:eastAsia="zh-CN" w:bidi="ar"/>
        </w:rPr>
        <w:t>五、考试实施</w:t>
      </w:r>
    </w:p>
    <w:p w14:paraId="4285A769">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lang w:val="en-US" w:eastAsia="zh-CN" w:bidi="ar"/>
        </w:rPr>
        <w:t>考试工作要把师生生命安全和身心健康放在第一位，严格落实校园安全管理要求，制定好突发事件应急预案。要做好考试用仪器设备、药品及耗材的保障工作，配备实验室安全保护用品。要严格按照要求规范管理考试用危险化学品，并制定考试用危险化学品应急处置预案。科学合理设置考点，减少考生聚集。考点要成立考务、保卫、后勤、医疗等小组，对考务、监考等人员进行统一培训。考生实行“一人一桌”，独立操作。监考教师要坚持公平、公正、公开原则，考务人员要及时做好考生成绩登记、公示、汇总、归档等工作。</w:t>
      </w:r>
    </w:p>
    <w:p w14:paraId="105E48BE">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黑体_GBK" w:cs="Times New Roman"/>
          <w:bCs/>
          <w:kern w:val="2"/>
          <w:sz w:val="32"/>
          <w:szCs w:val="32"/>
        </w:rPr>
      </w:pPr>
      <w:r>
        <w:rPr>
          <w:rFonts w:hint="eastAsia" w:ascii="方正黑体_GBK" w:hAnsi="方正黑体_GBK" w:eastAsia="方正黑体_GBK" w:cs="方正黑体_GBK"/>
          <w:bCs/>
          <w:kern w:val="2"/>
          <w:sz w:val="32"/>
          <w:szCs w:val="32"/>
          <w:lang w:val="en-US" w:eastAsia="zh-CN" w:bidi="ar"/>
        </w:rPr>
        <w:t>六、免考规定</w:t>
      </w:r>
    </w:p>
    <w:p w14:paraId="79404979">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lang w:val="en-US" w:eastAsia="zh-CN" w:bidi="ar"/>
        </w:rPr>
        <w:t>因残疾丧失实验操作能力，或因伤病等特殊情况，不能参加实验操作考试的考生，须持相关证明提出申请并经审核批准后方可予以免考，具体申请、审核、批准程序以及免试考生成绩由各市确定。</w:t>
      </w:r>
    </w:p>
    <w:p w14:paraId="0FED4E4F">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lang w:val="en-US" w:eastAsia="zh-CN" w:bidi="ar"/>
        </w:rPr>
        <w:t>联系人：省电教馆石洛斌，联系电话：</w:t>
      </w:r>
      <w:r>
        <w:rPr>
          <w:rFonts w:hint="default" w:ascii="Times New Roman" w:hAnsi="Times New Roman" w:eastAsia="方正仿宋_GBK" w:cs="Times New Roman"/>
          <w:bCs/>
          <w:kern w:val="2"/>
          <w:sz w:val="32"/>
          <w:szCs w:val="32"/>
          <w:lang w:val="en-US" w:eastAsia="zh-CN" w:bidi="ar"/>
        </w:rPr>
        <w:t>0551-62829165</w:t>
      </w:r>
      <w:r>
        <w:rPr>
          <w:rFonts w:hint="eastAsia" w:ascii="方正仿宋_GBK" w:hAnsi="方正仿宋_GBK" w:eastAsia="方正仿宋_GBK" w:cs="方正仿宋_GBK"/>
          <w:bCs/>
          <w:kern w:val="2"/>
          <w:sz w:val="32"/>
          <w:szCs w:val="32"/>
          <w:lang w:val="en-US" w:eastAsia="zh-CN" w:bidi="ar"/>
        </w:rPr>
        <w:t>。</w:t>
      </w:r>
    </w:p>
    <w:p w14:paraId="2064E3C5">
      <w:pPr>
        <w:pStyle w:val="2"/>
        <w:keepNext w:val="0"/>
        <w:keepLines w:val="0"/>
        <w:widowControl/>
        <w:suppressLineNumbers w:val="0"/>
        <w:ind w:left="0" w:firstLine="632"/>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w:t>
      </w:r>
    </w:p>
    <w:p w14:paraId="7A3D08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B7089"/>
    <w:rsid w:val="1B0E348F"/>
    <w:rsid w:val="206B7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keepNext w:val="0"/>
      <w:keepLines w:val="0"/>
      <w:widowControl w:val="0"/>
      <w:suppressLineNumbers w:val="0"/>
      <w:spacing w:before="0" w:beforeAutospacing="0" w:after="0" w:afterAutospacing="0"/>
      <w:ind w:left="0" w:right="0" w:firstLine="640" w:firstLineChars="200"/>
      <w:jc w:val="both"/>
    </w:pPr>
    <w:rPr>
      <w:rFonts w:hint="default" w:ascii="仿宋_GB2312" w:hAnsi="宋体"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672</Words>
  <Characters>694</Characters>
  <Lines>0</Lines>
  <Paragraphs>0</Paragraphs>
  <TotalTime>0</TotalTime>
  <ScaleCrop>false</ScaleCrop>
  <LinksUpToDate>false</LinksUpToDate>
  <CharactersWithSpaces>697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2025-03-20T01:29:00Z</dcterms:created>
  <dc:creator>lemon</dc:creator>
  <cp:lastModifiedBy>lemon</cp:lastModifiedBy>
  <dcterms:modified xsi:type="dcterms:W3CDTF">2025-03-20T01:35:15Z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F43E6F6F9A9C45F1A4C322A02AF71322_11</vt:lpwstr>
  </property>
  <property fmtid="{D5CDD505-2E9C-101B-9397-08002B2CF9AE}" pid="4" name="KSOTemplateDocerSaveRecord">
    <vt:lpwstr>eyJoZGlkIjoiOTIxMmM1ZmYyZmE4NWNhMzg0YzdkYzQ0MzcxNzU1YjciLCJ1c2VySWQiOiI0MDc0NzI3MTEifQ==</vt:lpwstr>
  </property>
</Properties>
</file>