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D61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 w14:paraId="184B9C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宿州市发展和改革委员会2024年政府信息公开工作年度报告</w:t>
      </w:r>
    </w:p>
    <w:p w14:paraId="7EA2DD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 w14:paraId="497865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根据《中华人民共和国政府信息公开条例》（国务院令第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号）规定，现发布《宿州市发展和改革委员会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年政府信息公开工作年度报告》。本年度报告电子版可从宿州市发展和改革委员会网站（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https://fagaiwei.ahsz.gov.cn/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）“政府信息公开”专栏下载。</w:t>
      </w:r>
    </w:p>
    <w:p w14:paraId="54AD77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一、总体情况</w:t>
      </w:r>
    </w:p>
    <w:p w14:paraId="30D360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主动公开情况。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紧紧围绕宿州市经济社会发展大局，积极通过委门户网站、“宿州发改”政务新媒体等方式发布重大项目建设、经济运行、价格收费与监测、民生工程等各类政策信息，持续提高政策知晓度，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年，委门户网站总访问量达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万余次。严格落实《宿州市发展和改革委员会新闻宣传工作实施办法》，进一步强化重大新闻发布，全年共组织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场新闻发布会，参与政风行风热线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次。全面深入解读《宿州市推进长三角一体化发展三年行动计划（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2024—2026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年）》《宿州市有效投资专项行动方案》等文件进行，高标准抓好政策解读工作。</w:t>
      </w:r>
    </w:p>
    <w:p w14:paraId="6C1B60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（二）依申请公开情况。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严格落实《宿州市发展和改革委员会政府信息公开管理办法》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提升依申请公开办理水平，采取线上线下多渠道受理方式，注重加强与申请人的沟通，严格办理时限，切实做好依申请公开接收、办理、审核、答复、存档等工作，提高群众满意度。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年共收到依申请公开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件，均按要求办结，实现办理零差错、零诉讼，有力有效保障了公民、法人和其他组织获取政府信息的权利。</w:t>
      </w:r>
    </w:p>
    <w:p w14:paraId="1E21E9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（三）政府信息管理情况。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以公开透明为基本原则，明确网站管理工作职责分工，委办公室定期对各科室报送信息进行提醒统计，发现问题及时纠正。严格落实信息公开“三审制”，按照“谁提供、谁审核、谁公开”的原则，对公开内容和保密性进行严格审查。动态更新行政规范性文件，确保及时清理废止文件，现行有效行政规范性文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件。</w:t>
      </w:r>
    </w:p>
    <w:p w14:paraId="74DC41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（四）政府信息公开平台建设情况。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对委门户网站页面进行优化升级，方便用户查找阅览信息动态。持续完善委门户网站信息公开、政民互动等功能，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年委门户网站累计发布信息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2056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条，其中，政务动态信息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1500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条，信息公开目录信息更新量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556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条。坚持把政务新媒体作为展示发改部门形象的重要平台，目前新浪微博粉丝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4669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个，微信公众号订阅数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1221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个。同时，及时对照省发改委信息公开事项目录要求，调整我委的重点领域公开事项目录，目前均已调整更新到位并实现常态化公开。</w:t>
      </w:r>
    </w:p>
    <w:p w14:paraId="033ABB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（五）监督保障情况。</w:t>
      </w:r>
    </w:p>
    <w:p w14:paraId="4C73FA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抓好公开测评问题整改。对测评反馈的问题，明确责任科室和整改时限，及时进行处理。二是主动接受监督。通过公开意见征集、参与政风行风热线、在线接受访谈，主动接受社会群众和舆论媒体监督。三是做好工作传帮带。坚持老带新和自学实践相结合，并积极参加政务公开工作培训，保障政务公开工作不断档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年度未发生政务公开追责事件。</w:t>
      </w:r>
    </w:p>
    <w:p w14:paraId="5946CD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二、主动公开政府信息情况</w:t>
      </w:r>
    </w:p>
    <w:tbl>
      <w:tblPr>
        <w:tblW w:w="947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168"/>
      </w:tblGrid>
      <w:tr w14:paraId="3957A0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8138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第二十条第（一）项</w:t>
            </w:r>
          </w:p>
        </w:tc>
      </w:tr>
      <w:tr w14:paraId="43FA1F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BAF7D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00AE1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D474B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本年废止件数</w:t>
            </w:r>
          </w:p>
        </w:tc>
        <w:tc>
          <w:tcPr>
            <w:tcW w:w="21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5C23C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现行有效件数</w:t>
            </w:r>
          </w:p>
        </w:tc>
      </w:tr>
      <w:tr w14:paraId="44C6CD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3E997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E3D5E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38D67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F3FB1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7105E0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E449D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908B8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77555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A29FE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54</w:t>
            </w:r>
          </w:p>
        </w:tc>
      </w:tr>
      <w:tr w14:paraId="1F7E56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9F39D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第二十条第（五）项</w:t>
            </w:r>
          </w:p>
        </w:tc>
      </w:tr>
      <w:tr w14:paraId="306545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3A10B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0D865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 w14:paraId="2E766B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3FA9A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行政许可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E06F8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45</w:t>
            </w:r>
          </w:p>
        </w:tc>
      </w:tr>
      <w:tr w14:paraId="2BB418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54D60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第二十条第（六）项</w:t>
            </w:r>
          </w:p>
        </w:tc>
      </w:tr>
      <w:tr w14:paraId="3E2BB9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FB40D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54D49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 w14:paraId="443D8C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33688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行政处罚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2515D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1C7F3E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AB810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行政强制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9A77B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38331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0FE7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第二十条第（八）项</w:t>
            </w:r>
          </w:p>
        </w:tc>
      </w:tr>
      <w:tr w14:paraId="27DADC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95A47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18686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本年收费金额（单位：万元）</w:t>
            </w:r>
          </w:p>
        </w:tc>
      </w:tr>
      <w:tr w14:paraId="056BFD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1FE19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行政事业性收费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EBA17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 w14:paraId="601B16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36"/>
        <w:gridCol w:w="740"/>
        <w:gridCol w:w="688"/>
        <w:gridCol w:w="688"/>
        <w:gridCol w:w="689"/>
      </w:tblGrid>
      <w:tr w14:paraId="2CBB8F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74CF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B348B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申请人情况</w:t>
            </w:r>
          </w:p>
        </w:tc>
      </w:tr>
      <w:tr w14:paraId="069F8B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859801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7E5F7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183E8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25DF2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 w14:paraId="69E0EB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DB546E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D4FEDD7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3C86F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商业</w:t>
            </w:r>
          </w:p>
          <w:p w14:paraId="35640E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企业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BC25B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科研</w:t>
            </w:r>
          </w:p>
          <w:p w14:paraId="479991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机构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1317F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755CA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59EBC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B3355B8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0EC92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5AD11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ED10C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D68E3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6E5D8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63260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8C1CE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5A51C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4088B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23</w:t>
            </w:r>
          </w:p>
        </w:tc>
      </w:tr>
      <w:tr w14:paraId="63C413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A3DEB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6A66C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58A1E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2FAF2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2B3EC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4317F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6A59E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7EFD9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63E52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EE2D0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51A97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B37DB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68508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80114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23000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D2511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15B88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76307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</w:tr>
      <w:tr w14:paraId="5C04FB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C0D1099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0A3EA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EC609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6ED56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D046C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F22F5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BB451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0DFED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731AB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</w:tr>
      <w:tr w14:paraId="7F6619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59F68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75220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057F0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AA980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EBCD3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C867F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E3750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B05D0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99F08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7678E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0640BA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6CC5349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32A7F53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F801E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BE7E7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C64C3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6C161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76D55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AF476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A2F55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B33E3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14BFD8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E9F77B2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C066D88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FA7FE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危及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三安全一稳定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B35AA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40D82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B4674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EAB1B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E635F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38B57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B8CFF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36AFFF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45BE715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7670F9C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25B85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B0169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43E69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5332B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1D382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FECD8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FB4E8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6C43E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47104D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C0889E7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79642C3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A0CDE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14EF7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16EAF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61DFA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1DDD3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72715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4B454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BD63E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3A20CB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415F5E6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C6D3D51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63375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E937B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B3CF5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9A132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91833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9FA73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692F0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49923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5493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E73120E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F680F65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1D916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67CA4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8FA17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2AEA5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56D9D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EB8CA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5D368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CA582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620E48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CBAAB77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BC39049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7C835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373C5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60149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25A09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50ADC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9FD10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4A655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D960A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1A5C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8F5D32F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A3568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60892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7D924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56291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2644D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1B962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B5C39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F8279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0BF6C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15</w:t>
            </w:r>
          </w:p>
        </w:tc>
      </w:tr>
      <w:tr w14:paraId="6F5BCA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9F53DD7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17E4356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3D8D7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AF26B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BF8A8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6BC4A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8221D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00209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A5A6F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D1A13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5687F8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5C5DA1F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E387EBD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AA778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6A912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61E30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582FA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549AC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98BAE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33844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11707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68F834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A3F867A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BE1FC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44499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7D43C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0582E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0D99B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07A13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8D202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74AFA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8F821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3D2673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BC672FE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B970AA6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64A68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ECAE3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3E82E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FC1FB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6A7EA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850A3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CBC83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8CE26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1ABC92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72AC713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247D354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38C52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8D012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3BB8E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94401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C917B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41823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01A04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EA2AA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595D0A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6100A2E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246D5D9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D0DF8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2A0EF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A677B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7880F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ABCD7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E9F3C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AAAC0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FC656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7B1248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F205906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5DC6C6E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02A58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7C939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661D7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60A1B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20EEA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92308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E27DD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4F57C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012975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53DE19B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3A373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ECBFA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67CDD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E12E6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B0443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4CF33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DFF54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25C23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3F17C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0E1D17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AB7C649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08F0EE5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605B5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E7494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DBCAB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AA1B3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82219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EF54B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A1400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1C57C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455133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37B90D4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DF4401C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E5CE7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B5277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82EBF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87F60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66838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59E29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E6F1D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F4945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CB4D2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A5443A6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C61E4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D3D3B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327A4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7D8AA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9A412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735E0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3C056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E98BE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23</w:t>
            </w:r>
          </w:p>
        </w:tc>
      </w:tr>
      <w:tr w14:paraId="762A56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D110C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AEB01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E247D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FF201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933DF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58798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01D1D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EFD9D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21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 w14:paraId="443E3A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218B0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AAE6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E1FD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行政诉讼</w:t>
            </w:r>
          </w:p>
        </w:tc>
      </w:tr>
      <w:tr w14:paraId="520585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7C4E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831E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890C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149B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DA4F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D21A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3FD7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复议后起诉</w:t>
            </w:r>
          </w:p>
        </w:tc>
      </w:tr>
      <w:tr w14:paraId="711C1B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D33657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712FDA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7DFA31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74C4A2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A9F098">
            <w:pPr>
              <w:shd w:val="clea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B86E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0460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C43A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027A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B048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740A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111F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4B73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0B9C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1334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 w14:paraId="64A4C7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41CA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B670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68C4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3CCF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66C4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861D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B142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A53A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87FF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EB8D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7D79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9EC8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91E0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E9D6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D85B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 w14:paraId="542EF0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五、存在的主要问题及改进情况</w:t>
      </w:r>
    </w:p>
    <w:p w14:paraId="79EF3F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年，虽然我委信息公开工作有一定的进步，但还存在解读形式比较单调、政务公开工作人员业务水平有待提高等问题。</w:t>
      </w:r>
    </w:p>
    <w:p w14:paraId="0FFDEB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下一步，我委将从以下方面进行改进：</w:t>
      </w:r>
    </w:p>
    <w:p w14:paraId="027112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80" w:lineRule="exact"/>
        <w:ind w:left="0" w:right="0" w:firstLine="643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一是提升公开质效。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定期梳理回应社会关心关注的发展改革热点问题，做到把握全面、突出重点。搭好重点项目、民生工程、信用体系建设等信息发布平台，对信息公开的范围进行研究，特别是对加大对规范性文件的公开力度，确保群众和企业高效、便捷获得公开内容，提升工作质效，助推全市经济社会高质量发展。</w:t>
      </w:r>
    </w:p>
    <w:p w14:paraId="3CD898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二是加强业务培训。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常态化加强工作人员业务培训，我委将对业务科室兼职人员，开展集中培训，重点围绕本科室信息上报、政策解读等工作，进一步提升兼职人员的业务水平，确保信息公开内容准确，上报及时。</w:t>
      </w:r>
    </w:p>
    <w:p w14:paraId="2DE9F8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六、其他需要报告的事项</w:t>
      </w:r>
    </w:p>
    <w:p w14:paraId="5D3507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（一）收取信息处理费情况。</w:t>
      </w:r>
    </w:p>
    <w:p w14:paraId="71DCC5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本年度没有产生信息公开处理费。</w:t>
      </w:r>
    </w:p>
    <w:p w14:paraId="439CE2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人大代表建议和政协提案办理结果公开情况。</w:t>
      </w:r>
    </w:p>
    <w:p w14:paraId="55B4DA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年，宿州市发展和改革委员会共承办人大代表建议、政协委员提案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件，全部按期办理完毕。</w:t>
      </w:r>
    </w:p>
    <w:bookmarkEnd w:id="0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B3BDD"/>
    <w:rsid w:val="0C6B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2025-02-10T07:22:00Z</dcterms:created>
  <dc:creator>汪妍</dc:creator>
  <cp:lastModifiedBy>汪妍</cp:lastModifiedBy>
  <dcterms:modified xsi:type="dcterms:W3CDTF">2025-02-10T07:37:18Z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164C5621F1E04AC0A84D62E3112459F4_11</vt:lpwstr>
  </property>
  <property fmtid="{D5CDD505-2E9C-101B-9397-08002B2CF9AE}" pid="4" name="KSOTemplateDocerSaveRecord">
    <vt:lpwstr>eyJoZGlkIjoiMTRkMTdkZTM3ODMzM2NjNTU5MTlkYmJhNWM5YjY1OWMiLCJ1c2VySWQiOiI2OTYwNDI4MjYifQ==</vt:lpwstr>
  </property>
</Properties>
</file>