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39"/>
          <w:szCs w:val="39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39"/>
          <w:szCs w:val="39"/>
          <w:shd w:val="clear" w:fill="FFFFFF"/>
          <w:lang w:eastAsia="zh-CN"/>
        </w:rPr>
        <w:t>宿州市紧急救援中心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39"/>
          <w:szCs w:val="39"/>
          <w:shd w:val="clear" w:fill="FFFFFF"/>
        </w:rPr>
        <w:t>投诉处理相关程序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26" w:afterAutospacing="0" w:line="400" w:lineRule="exact"/>
        <w:ind w:left="0" w:right="0" w:firstLine="420"/>
        <w:jc w:val="both"/>
        <w:textAlignment w:val="auto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1、投诉渠道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26" w:afterAutospacing="0" w:line="400" w:lineRule="exact"/>
        <w:ind w:left="0" w:right="0" w:firstLine="420"/>
        <w:jc w:val="both"/>
        <w:textAlignment w:val="auto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投诉者对120急救过程、结果有异议时，可以在急救现场与急救人员沟通，也可向出诊急救站医院职能部门或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宿州市紧急救援中心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中心、市卫健委、12345热线电话投诉。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26" w:afterAutospacing="0" w:line="400" w:lineRule="exact"/>
        <w:ind w:left="0" w:right="0" w:firstLine="420"/>
        <w:jc w:val="both"/>
        <w:textAlignment w:val="auto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2、投诉方式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26" w:afterAutospacing="0" w:line="400" w:lineRule="exact"/>
        <w:ind w:left="0" w:right="0" w:firstLine="42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投诉者可以电话或书面形式投诉，一般应采用实名制，注明姓名、地址、联系方式、投诉对象、投诉事由。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26" w:afterAutospacing="0" w:line="240" w:lineRule="exact"/>
        <w:ind w:left="0" w:right="0" w:firstLine="420"/>
        <w:jc w:val="both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0557-3672305（宿州市紧急救援中心）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26" w:afterAutospacing="0" w:line="240" w:lineRule="exact"/>
        <w:ind w:left="0" w:right="0" w:firstLine="42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0557-2317999（皖北医院急救站）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26" w:afterAutospacing="0" w:line="240" w:lineRule="exact"/>
        <w:ind w:left="0" w:right="0" w:firstLine="42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0557-3068832（宿州市中医院急救站）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26" w:afterAutospacing="0" w:line="240" w:lineRule="exact"/>
        <w:ind w:left="0" w:right="0" w:firstLine="42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0557-3318120（中煤矿建医院急救站）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26" w:afterAutospacing="0" w:line="240" w:lineRule="exact"/>
        <w:ind w:left="0" w:right="0" w:firstLine="42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 xml:space="preserve">0557-3023525（埇桥区急救中心）  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26" w:afterAutospacing="0" w:line="240" w:lineRule="exact"/>
        <w:ind w:left="0" w:right="0" w:firstLine="420"/>
        <w:jc w:val="both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0557-3022905（市卫健委信访办公室）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26" w:afterAutospacing="0" w:line="240" w:lineRule="exact"/>
        <w:ind w:left="0" w:right="0" w:firstLine="420"/>
        <w:jc w:val="both"/>
        <w:textAlignment w:val="auto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3、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宿州市紧急救援中心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投诉接待时间及地点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26" w:afterAutospacing="0" w:line="240" w:lineRule="exact"/>
        <w:ind w:left="0" w:right="0" w:firstLine="420"/>
        <w:jc w:val="both"/>
        <w:textAlignment w:val="auto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投诉时间：周一至周五：8∶00—12∶00  14∶30—17∶30。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26" w:afterAutospacing="0" w:line="240" w:lineRule="exact"/>
        <w:ind w:left="0" w:right="0" w:firstLine="420"/>
        <w:jc w:val="both"/>
        <w:textAlignment w:val="auto"/>
        <w:rPr>
          <w:rFonts w:hint="default" w:eastAsia="微软雅黑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地点：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宿州市银河一路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530号卫健委7楼707室。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26" w:afterAutospacing="0" w:line="240" w:lineRule="exact"/>
        <w:ind w:left="0" w:right="0" w:firstLine="420"/>
        <w:jc w:val="both"/>
        <w:textAlignment w:val="auto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4、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宿州市紧急救援中心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办公室投诉处理流程。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26" w:afterAutospacing="0" w:line="240" w:lineRule="exact"/>
        <w:ind w:left="0" w:right="0" w:firstLine="420"/>
        <w:jc w:val="both"/>
        <w:textAlignment w:val="auto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1)登记记录投诉内容。如投诉人、投诉时间、投诉对象、投诉要求等。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26" w:afterAutospacing="0" w:line="400" w:lineRule="exact"/>
        <w:ind w:left="0" w:right="0" w:firstLine="420"/>
        <w:jc w:val="both"/>
        <w:textAlignment w:val="auto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2)判断投诉是否成立。在了解投诉者的内容后，要确定投诉的理由是否充分，投诉要求是否合理。如果投诉并不成立，就可以委婉的方式答复投诉者，以取得谅解，消除误会。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26" w:afterAutospacing="0" w:line="400" w:lineRule="exact"/>
        <w:ind w:left="0" w:right="0" w:firstLine="420"/>
        <w:jc w:val="both"/>
        <w:textAlignment w:val="auto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3)确定投诉处理部门。依据投诉者的内容，确定相关的具体的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网络医院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急救站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和受理人，把投诉转交相关网络医院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急救站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，要求尽快处理。如仍不满意可以向上级主管部门反映。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26" w:afterAutospacing="0" w:line="400" w:lineRule="exact"/>
        <w:ind w:left="0" w:right="0" w:firstLine="420"/>
        <w:jc w:val="both"/>
        <w:textAlignment w:val="auto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4)投诉回复及总结。投诉要在1周内给予回复解决，并记录总结、综合评价，吸取经验教训，并提出改善对策。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宿州市紧急救援中心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不断完善急救管理和急救医疗、服务质量，提高急救率和服务水平，降低投诉率。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18"/>
          <w:szCs w:val="18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1MjRmM2YyN2UyOTMzNjU4ODhiYjZhYTFhZjQ0YjcifQ=="/>
  </w:docVars>
  <w:rsids>
    <w:rsidRoot w:val="00000000"/>
    <w:rsid w:val="14CB3A6B"/>
    <w:rsid w:val="290F02E0"/>
    <w:rsid w:val="436A288B"/>
    <w:rsid w:val="45A40CD3"/>
    <w:rsid w:val="614E6EF1"/>
    <w:rsid w:val="6B0E2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566</Words>
  <Characters>653</Characters>
  <Lines>0</Lines>
  <Paragraphs>0</Paragraphs>
  <TotalTime>62</TotalTime>
  <ScaleCrop>false</ScaleCrop>
  <LinksUpToDate>false</LinksUpToDate>
  <CharactersWithSpaces>657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2023-05-15T07:30:00Z</dcterms:created>
  <dc:creator>Administrator</dc:creator>
  <cp:lastModifiedBy>一米阳光2</cp:lastModifiedBy>
  <dcterms:modified xsi:type="dcterms:W3CDTF">2023-12-15T01:17:46Z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E377DF8272F8458B81A84DAF0A798C51_12</vt:lpwstr>
  </property>
</Properties>
</file>