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kinsoku/>
        <w:autoSpaceDE/>
        <w:autoSpaceDN w:val="0"/>
        <w:spacing w:line="400" w:lineRule="atLeas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zh-CN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zh-CN" w:eastAsia="zh-CN" w:bidi="ar"/>
        </w:rPr>
        <w:t>安徽省物价局、财政厅转发国家发展改革委、财政部关于居民身份证收费标准及有关问题的通知</w:t>
      </w:r>
    </w:p>
    <w:p>
      <w:pPr>
        <w:adjustRightInd w:val="0"/>
        <w:snapToGrid w:val="0"/>
        <w:spacing w:line="600" w:lineRule="exact"/>
        <w:jc w:val="center"/>
        <w:rPr>
          <w:rFonts w:hint="default" w:ascii="楷体_GB2312" w:hAnsi="楷体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皖价费〔2004〕346号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各市物价局、财政局: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现将国家发展改革委、财政部《关于居民身份证收费标准及有关问题的通知》(发改价格〔2003〕2322号)转发给你们，请认真贯彻执行。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2004年11月17日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565862"/>
          <w:spacing w:val="0"/>
          <w:sz w:val="19"/>
          <w:szCs w:val="19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36"/>
          <w:szCs w:val="36"/>
          <w:bdr w:val="none" w:color="auto" w:sz="0" w:space="0"/>
        </w:rPr>
        <w:t>国家发展改革委、财政部关于居民身份证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19"/>
          <w:szCs w:val="19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36"/>
          <w:szCs w:val="36"/>
          <w:bdr w:val="none" w:color="auto" w:sz="0" w:space="0"/>
        </w:rPr>
        <w:t>收费标准及有关问题的通知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19"/>
          <w:szCs w:val="19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65862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发改价格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〔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2003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〕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2322号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公安部，各省、自治区、直辖市计委（发展改革委）、物价局、财政厅（局），新疆建设兵团物价局、财务局：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    公安部《关于核定第二代居民身份证证件工本费收费标准的函》（公治[2003]148号）收悉。经研究，现就第二代居民身份证收费标准等有关问题通知如下：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    一、考虑到第二代居民身份证采用非接触式集成电路技术、密码技术、防伪膜和辟线等印刷技术，使用了改性聚脂等环保材料，制作成本大幅度提高，因此，同意公安机关对申领、换领第二代居民身份证的居民收取工本费每证20元，对丢失补领或损坏换领第二代居民身份证的居民收取工本费每证40元。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    公安机关为居民办理临时第二代居民身份证收费标准为每证10元。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    二、上述收费标准仅适用于居民申领、换领及丢失补领、损坏换领第二代居民身份证和办理临时第二代居民身份证。居民申领、换领及丢失补领、损坏换领防伪居民身份证收费标准，仍按原国家计委、财政部《关于防伪居民身份证收费标准的通知》(计价格[1995]873号)文件规定执行。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    三、收费单位应按规定到指定的价格主管部门办理收费许可证，并使用省、自治区、直辖市财政部门统一印制的收费票据。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    四、收费单位要严格按照上述规定收费，不得擅自增加收费项目，扩大收费范围、提高收费标准或加收其他任何费用，并自觉接受价格、财政部门的监督检查。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    五、上述规定自2004年1月1日起执行。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国家发展改革委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财　　政　　部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二○○三年十二月三十日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mUxMmNiNzFmYWI1MWYzZDA2NWJjZjIxOGY1OWUifQ=="/>
  </w:docVars>
  <w:rsids>
    <w:rsidRoot w:val="521E2E01"/>
    <w:rsid w:val="360C12AD"/>
    <w:rsid w:val="4B026637"/>
    <w:rsid w:val="521E2E01"/>
    <w:rsid w:val="550978E6"/>
    <w:rsid w:val="672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141</Characters>
  <Lines>0</Lines>
  <Paragraphs>0</Paragraphs>
  <TotalTime>1</TotalTime>
  <ScaleCrop>false</ScaleCrop>
  <LinksUpToDate>false</LinksUpToDate>
  <CharactersWithSpaces>143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2022-01-14T08:12:00Z</dcterms:created>
  <dc:creator>WPS_1592351759</dc:creator>
  <cp:lastModifiedBy>Administrator</cp:lastModifiedBy>
  <dcterms:modified xsi:type="dcterms:W3CDTF">2024-10-22T11:43:20Z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B99A7FC1F5F743CA867E58C0DB252C7E</vt:lpwstr>
  </property>
</Properties>
</file>