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宿州市危险化学品禁止、限制和控制目录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（2024年版）（修订征求意见稿）</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为认真贯彻落实省委、省政府及市委、市政府关于加强危险化学品工作的一系列重要决策部署，严格安全生产准入制度，强化危险化学品安全风险管控，减少和控制危险化学品事故，通过对危险化学品特定种类实施禁止、限制和控制等精细、有效的管理，从源头上管控、降低我市危险化学品安全风险。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《宿州市危险化学品禁止、限制和控制目录（试行）》（以下简称《目录》）由总则、禁止部分、限制和控制部分、附则组成，其中，禁止部分涉及危险化学品</w:t>
      </w:r>
      <w:r>
        <w:rPr>
          <w:rFonts w:hint="eastAsia" w:ascii="Times New Roman" w:hAnsi="Times New Roman" w:eastAsia="方正仿宋_GBK" w:cs="Times New Roman"/>
          <w:sz w:val="32"/>
          <w:szCs w:val="32"/>
          <w:lang w:val="en-US" w:eastAsia="zh-CN"/>
        </w:rPr>
        <w:t>52</w:t>
      </w:r>
      <w:r>
        <w:rPr>
          <w:rFonts w:hint="default" w:ascii="Times New Roman" w:hAnsi="Times New Roman" w:eastAsia="方正仿宋_GBK" w:cs="Times New Roman"/>
          <w:sz w:val="32"/>
          <w:szCs w:val="32"/>
          <w:lang w:val="en-US" w:eastAsia="zh-CN"/>
        </w:rPr>
        <w:t>种，限制和控制部分涉及危险化学品</w:t>
      </w:r>
      <w:r>
        <w:rPr>
          <w:rFonts w:hint="eastAsia" w:ascii="Times New Roman" w:hAnsi="Times New Roman" w:eastAsia="方正仿宋_GBK" w:cs="Times New Roman"/>
          <w:sz w:val="32"/>
          <w:szCs w:val="32"/>
          <w:lang w:val="en-US" w:eastAsia="zh-CN"/>
        </w:rPr>
        <w:t>119</w:t>
      </w:r>
      <w:r>
        <w:rPr>
          <w:rFonts w:hint="default" w:ascii="Times New Roman" w:hAnsi="Times New Roman" w:eastAsia="方正仿宋_GBK" w:cs="Times New Roman"/>
          <w:sz w:val="32"/>
          <w:szCs w:val="32"/>
          <w:lang w:val="en-US" w:eastAsia="zh-CN"/>
        </w:rPr>
        <w:t>种。具体工作要求如下：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一、总则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（一）本《目录》适用宿州市行政区域内生产、储存、使用、经营、运输和废弃处置危险化学品单位（以下简称各单位）的安全生产和有关监督管理活动。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w:t>
      </w:r>
      <w:r>
        <w:rPr>
          <w:rFonts w:hint="eastAsia" w:ascii="Times New Roman" w:hAnsi="Times New Roman" w:eastAsia="方正仿宋_GBK" w:cs="Times New Roman"/>
          <w:sz w:val="32"/>
          <w:szCs w:val="32"/>
          <w:lang w:val="en-US" w:eastAsia="zh-CN"/>
        </w:rPr>
        <w:t>各县区、园区，</w:t>
      </w:r>
      <w:r>
        <w:rPr>
          <w:rFonts w:hint="default" w:ascii="Times New Roman" w:hAnsi="Times New Roman" w:eastAsia="方正仿宋_GBK" w:cs="Times New Roman"/>
          <w:sz w:val="32"/>
          <w:szCs w:val="32"/>
          <w:lang w:val="en-US" w:eastAsia="zh-CN"/>
        </w:rPr>
        <w:t>各</w:t>
      </w:r>
      <w:r>
        <w:rPr>
          <w:rFonts w:hint="eastAsia" w:ascii="Times New Roman" w:hAnsi="Times New Roman" w:eastAsia="方正仿宋_GBK" w:cs="Times New Roman"/>
          <w:sz w:val="32"/>
          <w:szCs w:val="32"/>
          <w:lang w:val="en-US" w:eastAsia="zh-CN"/>
        </w:rPr>
        <w:t>有关</w:t>
      </w:r>
      <w:r>
        <w:rPr>
          <w:rFonts w:hint="default" w:ascii="Times New Roman" w:hAnsi="Times New Roman" w:eastAsia="方正仿宋_GBK" w:cs="Times New Roman"/>
          <w:sz w:val="32"/>
          <w:szCs w:val="32"/>
          <w:lang w:val="en-US" w:eastAsia="zh-CN"/>
        </w:rPr>
        <w:t>部门</w:t>
      </w:r>
      <w:r>
        <w:rPr>
          <w:rFonts w:hint="eastAsia" w:ascii="Times New Roman" w:hAnsi="Times New Roman" w:eastAsia="方正仿宋_GBK" w:cs="Times New Roman"/>
          <w:sz w:val="32"/>
          <w:szCs w:val="32"/>
          <w:lang w:val="en-US" w:eastAsia="zh-CN"/>
        </w:rPr>
        <w:t>和</w:t>
      </w:r>
      <w:r>
        <w:rPr>
          <w:rFonts w:hint="default" w:ascii="Times New Roman" w:hAnsi="Times New Roman" w:eastAsia="方正仿宋_GBK" w:cs="Times New Roman"/>
          <w:sz w:val="32"/>
          <w:szCs w:val="32"/>
          <w:lang w:val="en-US" w:eastAsia="zh-CN"/>
        </w:rPr>
        <w:t>单位要结合各自实际，建立健全</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党政同责、一岗双责、失责追责</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的安全生产责任体系；按照</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管行业必须管安全、管业务必须管安全、管生产经营单位必须管安全</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和</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分类管理、分级负责、属地为主</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 xml:space="preserve">的要求，切实落实危险化学品安全监管职责。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（三）负有危险化学品安全监督管理职责的部门应当依据各自职责，记录和披</w:t>
      </w:r>
      <w:r>
        <w:rPr>
          <w:rFonts w:hint="default" w:ascii="Times New Roman" w:hAnsi="Times New Roman" w:eastAsia="方正仿宋_GBK" w:cs="Times New Roman"/>
          <w:sz w:val="32"/>
          <w:szCs w:val="32"/>
          <w:highlight w:val="none"/>
          <w:lang w:val="en-US" w:eastAsia="zh-CN"/>
        </w:rPr>
        <w:t>露</w:t>
      </w:r>
      <w:r>
        <w:rPr>
          <w:rFonts w:hint="eastAsia" w:ascii="Times New Roman" w:hAnsi="Times New Roman" w:eastAsia="方正仿宋_GBK" w:cs="Times New Roman"/>
          <w:sz w:val="32"/>
          <w:szCs w:val="32"/>
          <w:highlight w:val="none"/>
          <w:lang w:val="en-US" w:eastAsia="zh-CN"/>
        </w:rPr>
        <w:t>各单位</w:t>
      </w:r>
      <w:r>
        <w:rPr>
          <w:rFonts w:hint="default" w:ascii="Times New Roman" w:hAnsi="Times New Roman" w:eastAsia="方正仿宋_GBK" w:cs="Times New Roman"/>
          <w:sz w:val="32"/>
          <w:szCs w:val="32"/>
          <w:highlight w:val="none"/>
          <w:lang w:val="en-US" w:eastAsia="zh-CN"/>
        </w:rPr>
        <w:t>的违</w:t>
      </w:r>
      <w:r>
        <w:rPr>
          <w:rFonts w:hint="default" w:ascii="Times New Roman" w:hAnsi="Times New Roman" w:eastAsia="方正仿宋_GBK" w:cs="Times New Roman"/>
          <w:sz w:val="32"/>
          <w:szCs w:val="32"/>
          <w:lang w:val="en-US" w:eastAsia="zh-CN"/>
        </w:rPr>
        <w:t>规信息，根据信用状况，实行分类分级、动态监管。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四</w:t>
      </w:r>
      <w:r>
        <w:rPr>
          <w:rFonts w:hint="default" w:ascii="Times New Roman" w:hAnsi="Times New Roman" w:eastAsia="方正仿宋_GBK" w:cs="Times New Roman"/>
          <w:sz w:val="32"/>
          <w:szCs w:val="32"/>
          <w:lang w:val="en-US" w:eastAsia="zh-CN"/>
        </w:rPr>
        <w:t>）按照国家有关法律法规和规范要求，统筹优化危险化学品产业布局，各类危险化学品生产、储存、经营、使用设施的布局应符合国土空间规划、环境保护规划及产业规划等有关规划要求。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（五）负有危险化学品安全监督管理职责的部门和行业主管部门，应当对所属行业领域内的危险化学品安全进行指导、监督、检查。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六</w:t>
      </w:r>
      <w:r>
        <w:rPr>
          <w:rFonts w:hint="default" w:ascii="Times New Roman" w:hAnsi="Times New Roman" w:eastAsia="方正仿宋_GBK" w:cs="Times New Roman"/>
          <w:sz w:val="32"/>
          <w:szCs w:val="32"/>
          <w:lang w:val="en-US" w:eastAsia="zh-CN"/>
        </w:rPr>
        <w:t>）涉及危险化学品项目建设的，应严格按《安全生产法》、《安徽省安全生产条例》、《建设项目安全设施</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三同时</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监督管理办法》（原国家安监总局令第36号，原国家安监总局令第77号修改）、《危险化学品建设项目安全监督管理办法》（原国家安监总局令第45号，原国家安监总局令第79号修改）等法律法规和规章要求执行。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七</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highlight w:val="none"/>
          <w:lang w:val="en-US" w:eastAsia="zh-CN"/>
        </w:rPr>
        <w:t>各</w:t>
      </w:r>
      <w:r>
        <w:rPr>
          <w:rFonts w:hint="default" w:ascii="Times New Roman" w:hAnsi="Times New Roman" w:eastAsia="方正仿宋_GBK" w:cs="Times New Roman"/>
          <w:sz w:val="32"/>
          <w:szCs w:val="32"/>
          <w:highlight w:val="none"/>
          <w:lang w:val="en-US" w:eastAsia="zh-CN"/>
        </w:rPr>
        <w:t>单位</w:t>
      </w:r>
      <w:r>
        <w:rPr>
          <w:rFonts w:hint="default" w:ascii="Times New Roman" w:hAnsi="Times New Roman" w:eastAsia="方正仿宋_GBK" w:cs="Times New Roman"/>
          <w:sz w:val="32"/>
          <w:szCs w:val="32"/>
          <w:lang w:val="en-US" w:eastAsia="zh-CN"/>
        </w:rPr>
        <w:t>是安全生产的责任主体，对本单位安全生产负全面责任，应严格执行《安全生产法》、《危险化学品安全管理条例》等相关法律法规和国家标准、行业标准，严格落实安全生产主体责任，建立健全安全生产管理体系，保障安全生产投入、开展安全生产教育培训、实施</w:t>
      </w:r>
      <w:r>
        <w:rPr>
          <w:rFonts w:hint="eastAsia" w:ascii="Times New Roman" w:hAnsi="Times New Roman" w:eastAsia="方正仿宋_GBK" w:cs="Times New Roman"/>
          <w:sz w:val="32"/>
          <w:szCs w:val="32"/>
          <w:lang w:val="en-US" w:eastAsia="zh-CN"/>
        </w:rPr>
        <w:t>安全生产风险</w:t>
      </w:r>
      <w:r>
        <w:rPr>
          <w:rFonts w:hint="default" w:ascii="Times New Roman" w:hAnsi="Times New Roman" w:eastAsia="方正仿宋_GBK" w:cs="Times New Roman"/>
          <w:sz w:val="32"/>
          <w:szCs w:val="32"/>
          <w:lang w:val="en-US" w:eastAsia="zh-CN"/>
        </w:rPr>
        <w:t>分级管控和隐患排查治理，完善安全设施和作业管理，履行应急救援和事故报告义务。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八</w:t>
      </w:r>
      <w:r>
        <w:rPr>
          <w:rFonts w:hint="default" w:ascii="Times New Roman" w:hAnsi="Times New Roman" w:eastAsia="方正仿宋_GBK" w:cs="Times New Roman"/>
          <w:sz w:val="32"/>
          <w:szCs w:val="32"/>
          <w:lang w:val="en-US" w:eastAsia="zh-CN"/>
        </w:rPr>
        <w:t>）涉及“两重点一重大”（重点监管的危险化工工艺、重点监管的危险化学品、危险化学品重大危险源）的化工装置应当装备安全仪表系统。加快推进自动化控制和安全仪表系统升级改造，鼓励有条件的</w:t>
      </w:r>
      <w:r>
        <w:rPr>
          <w:rFonts w:hint="eastAsia" w:ascii="Times New Roman" w:hAnsi="Times New Roman" w:eastAsia="方正仿宋_GBK" w:cs="Times New Roman"/>
          <w:sz w:val="32"/>
          <w:szCs w:val="32"/>
          <w:highlight w:val="none"/>
          <w:lang w:val="en-US" w:eastAsia="zh-CN"/>
        </w:rPr>
        <w:t>单位</w:t>
      </w:r>
      <w:r>
        <w:rPr>
          <w:rFonts w:hint="default" w:ascii="Times New Roman" w:hAnsi="Times New Roman" w:eastAsia="方正仿宋_GBK" w:cs="Times New Roman"/>
          <w:sz w:val="32"/>
          <w:szCs w:val="32"/>
          <w:lang w:val="en-US" w:eastAsia="zh-CN"/>
        </w:rPr>
        <w:t>建设智能工厂；鼓励各单位积极开展技术革新和产业转型，加快新材料应用和新技术、新装备研发，研究生产过程危险化学品在线量减量技术路线和储存量减量方案，减少高风险岗位作业人员数量，降低储存、使用危险化学品的数量。推动以低毒性、低反应活性的化学品替代高毒、高反应活性的化学品，减少重大危险源数量，降低重大危险源风险等级；</w:t>
      </w:r>
      <w:r>
        <w:rPr>
          <w:rFonts w:hint="eastAsia" w:ascii="Times New Roman" w:hAnsi="Times New Roman" w:eastAsia="方正仿宋_GBK" w:cs="Times New Roman"/>
          <w:sz w:val="32"/>
          <w:szCs w:val="32"/>
          <w:lang w:val="en-US" w:eastAsia="zh-CN"/>
        </w:rPr>
        <w:t>推动</w:t>
      </w:r>
      <w:r>
        <w:rPr>
          <w:rFonts w:hint="default" w:ascii="Times New Roman" w:hAnsi="Times New Roman" w:eastAsia="方正仿宋_GBK" w:cs="Times New Roman"/>
          <w:sz w:val="32"/>
          <w:szCs w:val="32"/>
          <w:lang w:val="en-US" w:eastAsia="zh-CN"/>
        </w:rPr>
        <w:t>化工过程安全管理，推进精细化工反应安全风险评估，对反应工艺危险度被确定为5级的予以禁止，对反应工艺危险度被确定为3级、4级的严格控制，推动反应安全风险评估工艺危险度3级及以上的高危工艺应用微通道、管式反应器等新装备、新技术，全面提升本质安全水平；禁止使用列入国家淘汰落后危险化学品安全生产工艺技术设备目录的工艺、设备；不再批准新设光气生</w:t>
      </w:r>
      <w:r>
        <w:rPr>
          <w:rFonts w:hint="default" w:ascii="Times New Roman" w:hAnsi="Times New Roman" w:eastAsia="方正仿宋_GBK" w:cs="Times New Roman"/>
          <w:sz w:val="32"/>
          <w:szCs w:val="32"/>
          <w:highlight w:val="none"/>
          <w:lang w:val="en-US" w:eastAsia="zh-CN"/>
        </w:rPr>
        <w:t>产</w:t>
      </w:r>
      <w:r>
        <w:rPr>
          <w:rFonts w:hint="eastAsia" w:ascii="Times New Roman" w:hAnsi="Times New Roman" w:eastAsia="方正仿宋_GBK" w:cs="Times New Roman"/>
          <w:sz w:val="32"/>
          <w:szCs w:val="32"/>
          <w:highlight w:val="none"/>
          <w:lang w:val="en-US" w:eastAsia="zh-CN"/>
        </w:rPr>
        <w:t>项目</w:t>
      </w:r>
      <w:r>
        <w:rPr>
          <w:rFonts w:hint="default" w:ascii="Times New Roman" w:hAnsi="Times New Roman" w:eastAsia="方正仿宋_GBK" w:cs="Times New Roman"/>
          <w:sz w:val="32"/>
          <w:szCs w:val="32"/>
          <w:lang w:val="en-US" w:eastAsia="zh-CN"/>
        </w:rPr>
        <w:t>；严格控制引进涉及光气化、硝化、重氮化、偶氮化工艺以及硝酸铵、硝酸胍、硝基苯系物、硝化纤维素、氯酸钾、氯酸钠等爆炸性化学品的高风险项目，非重大产业配套、产业链衔接或高新技术产品的高风险项目，原则上不再引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九</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各单位</w:t>
      </w:r>
      <w:r>
        <w:rPr>
          <w:rFonts w:hint="default" w:ascii="Times New Roman" w:hAnsi="Times New Roman" w:eastAsia="方正仿宋_GBK" w:cs="Times New Roman"/>
          <w:sz w:val="32"/>
          <w:szCs w:val="32"/>
          <w:lang w:val="en-US" w:eastAsia="zh-CN"/>
        </w:rPr>
        <w:t>应确保安全设施完好有效，做到作业台账、安全技术说明书、安全标签、应急预案等精准、有效。鼓励各单位开展“工业互联网+危化安全生产”、双重预防机制数字化系统、风险监测预警系统、安全风险智能化管控平台等信息化系统建设和应用，涉及重点监管的危险化工工艺、危险化学品重大危险源的单位应实现人员定位、人员聚集预警、特殊作业电子化管理功能，有效防范危险化学品领域重大风险，提升信息化管理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十</w:t>
      </w:r>
      <w:r>
        <w:rPr>
          <w:rFonts w:hint="default" w:ascii="Times New Roman" w:hAnsi="Times New Roman" w:eastAsia="方正仿宋_GBK" w:cs="Times New Roman"/>
          <w:sz w:val="32"/>
          <w:szCs w:val="32"/>
          <w:lang w:val="en-US" w:eastAsia="zh-CN"/>
        </w:rPr>
        <w:t>）外省市危险化学品运输车辆进入本市运输时，应当按照规定的危险化学品道路运输区域、路段和时段运输；严格落实危险货物包装、装卸、运输和管理有关法律、法规和强制性国家标准要求。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二、禁止部分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（一）列入《目录》禁止部分的危险化学品，物质固有危险性大，禁止其在宿州市生产、使用、储存、经营和运输。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（二）危险化学品试剂不受《目录》禁止，但其使用、储存、运输条件应当符合有关危险化学品安全管理的规定。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（三）国家规定在特定行业可豁免使用的，从其规定。豁免使用禁止类危险化学品的，原则上应做到生产单位到使用单位点对点运输，避免中转装卸和储存造成的安全风险。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三、限制和控制部分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（一）列入《目录》限制和控制部分的危险化学品，应严格限制</w:t>
      </w:r>
      <w:r>
        <w:rPr>
          <w:rFonts w:hint="eastAsia" w:ascii="Times New Roman" w:hAnsi="Times New Roman" w:eastAsia="方正仿宋_GBK" w:cs="Times New Roman"/>
          <w:sz w:val="32"/>
          <w:szCs w:val="32"/>
          <w:lang w:val="en-US" w:eastAsia="zh-CN"/>
        </w:rPr>
        <w:t>控制</w:t>
      </w:r>
      <w:r>
        <w:rPr>
          <w:rFonts w:hint="default" w:ascii="Times New Roman" w:hAnsi="Times New Roman" w:eastAsia="方正仿宋_GBK" w:cs="Times New Roman"/>
          <w:sz w:val="32"/>
          <w:szCs w:val="32"/>
          <w:lang w:val="en-US" w:eastAsia="zh-CN"/>
        </w:rPr>
        <w:t>其在宿州</w:t>
      </w:r>
      <w:r>
        <w:rPr>
          <w:rFonts w:hint="default" w:ascii="Times New Roman" w:hAnsi="Times New Roman" w:eastAsia="方正仿宋_GBK" w:cs="Times New Roman"/>
          <w:sz w:val="32"/>
          <w:szCs w:val="32"/>
          <w:highlight w:val="none"/>
          <w:lang w:val="en-US" w:eastAsia="zh-CN"/>
        </w:rPr>
        <w:t>市内生产、储存、经营</w:t>
      </w:r>
      <w:r>
        <w:rPr>
          <w:rFonts w:hint="eastAsia" w:ascii="Times New Roman" w:hAnsi="Times New Roman" w:eastAsia="方正仿宋_GBK" w:cs="Times New Roman"/>
          <w:sz w:val="32"/>
          <w:szCs w:val="32"/>
          <w:highlight w:val="none"/>
          <w:lang w:val="en-US" w:eastAsia="zh-CN"/>
        </w:rPr>
        <w:t>（带储存设施的经营、仓储经营）</w:t>
      </w:r>
      <w:r>
        <w:rPr>
          <w:rFonts w:hint="default" w:ascii="Times New Roman" w:hAnsi="Times New Roman" w:eastAsia="方正仿宋_GBK" w:cs="Times New Roman"/>
          <w:sz w:val="32"/>
          <w:szCs w:val="32"/>
          <w:highlight w:val="none"/>
          <w:lang w:val="en-US" w:eastAsia="zh-CN"/>
        </w:rPr>
        <w:t>。单位现有</w:t>
      </w:r>
      <w:r>
        <w:rPr>
          <w:rFonts w:hint="default" w:ascii="Times New Roman" w:hAnsi="Times New Roman" w:eastAsia="方正仿宋_GBK" w:cs="Times New Roman"/>
          <w:sz w:val="32"/>
          <w:szCs w:val="32"/>
          <w:lang w:val="en-US" w:eastAsia="zh-CN"/>
        </w:rPr>
        <w:t>涉及的，原则上不能增加，鼓励通过技术革新，减少储存和使用量。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（二）危险化学品试剂不受《目录》限制，但其使用、储存、运输条件应当符合有关危险化学品安全管理的规定。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（三）涉及</w:t>
      </w:r>
      <w:r>
        <w:rPr>
          <w:rFonts w:hint="default" w:ascii="Times New Roman" w:hAnsi="Times New Roman" w:eastAsia="方正仿宋_GBK" w:cs="Times New Roman"/>
          <w:sz w:val="32"/>
          <w:szCs w:val="32"/>
          <w:lang w:val="en-US" w:eastAsia="zh-CN"/>
        </w:rPr>
        <w:t>限制和控制部分</w:t>
      </w:r>
      <w:r>
        <w:rPr>
          <w:rFonts w:hint="eastAsia" w:ascii="Times New Roman" w:hAnsi="Times New Roman" w:eastAsia="方正仿宋_GBK" w:cs="Times New Roman"/>
          <w:sz w:val="32"/>
          <w:szCs w:val="32"/>
          <w:lang w:val="en-US" w:eastAsia="zh-CN"/>
        </w:rPr>
        <w:t>的单位，其生产、</w:t>
      </w:r>
      <w:r>
        <w:rPr>
          <w:rFonts w:hint="default" w:ascii="Times New Roman" w:hAnsi="Times New Roman" w:eastAsia="方正仿宋_GBK" w:cs="Times New Roman"/>
          <w:sz w:val="32"/>
          <w:szCs w:val="32"/>
          <w:lang w:val="en-US" w:eastAsia="zh-CN"/>
        </w:rPr>
        <w:t>储存设施应设在化工园区或政府规划的专门区域。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四</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涉及</w:t>
      </w:r>
      <w:r>
        <w:rPr>
          <w:rFonts w:hint="default" w:ascii="Times New Roman" w:hAnsi="Times New Roman" w:eastAsia="方正仿宋_GBK" w:cs="Times New Roman"/>
          <w:sz w:val="32"/>
          <w:szCs w:val="32"/>
          <w:lang w:val="en-US" w:eastAsia="zh-CN"/>
        </w:rPr>
        <w:t>限制和控制部分</w:t>
      </w:r>
      <w:r>
        <w:rPr>
          <w:rFonts w:hint="eastAsia" w:ascii="Times New Roman" w:hAnsi="Times New Roman" w:eastAsia="方正仿宋_GBK" w:cs="Times New Roman"/>
          <w:sz w:val="32"/>
          <w:szCs w:val="32"/>
          <w:lang w:val="en-US" w:eastAsia="zh-CN"/>
        </w:rPr>
        <w:t>的</w:t>
      </w:r>
      <w:r>
        <w:rPr>
          <w:rFonts w:hint="default" w:ascii="Times New Roman" w:hAnsi="Times New Roman" w:eastAsia="方正仿宋_GBK" w:cs="Times New Roman"/>
          <w:sz w:val="32"/>
          <w:szCs w:val="32"/>
          <w:lang w:val="en-US" w:eastAsia="zh-CN"/>
        </w:rPr>
        <w:t>危险化学品生产、储存、经营</w:t>
      </w:r>
      <w:r>
        <w:rPr>
          <w:rFonts w:hint="eastAsia" w:ascii="Times New Roman" w:hAnsi="Times New Roman" w:eastAsia="方正仿宋_GBK" w:cs="Times New Roman"/>
          <w:sz w:val="32"/>
          <w:szCs w:val="32"/>
          <w:lang w:val="en-US" w:eastAsia="zh-CN"/>
        </w:rPr>
        <w:t>单位，</w:t>
      </w:r>
      <w:r>
        <w:rPr>
          <w:rFonts w:hint="default" w:ascii="Times New Roman" w:hAnsi="Times New Roman" w:eastAsia="方正仿宋_GBK" w:cs="Times New Roman"/>
          <w:sz w:val="32"/>
          <w:szCs w:val="32"/>
          <w:lang w:val="en-US" w:eastAsia="zh-CN"/>
        </w:rPr>
        <w:t>应当建立购买、储存、销售或使用危险化学品的信息并存档备查，存档期限不少于</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五</w:t>
      </w:r>
      <w:r>
        <w:rPr>
          <w:rFonts w:hint="default" w:ascii="Times New Roman" w:hAnsi="Times New Roman" w:eastAsia="方正仿宋_GBK" w:cs="Times New Roman"/>
          <w:sz w:val="32"/>
          <w:szCs w:val="32"/>
          <w:lang w:val="en-US" w:eastAsia="zh-CN"/>
        </w:rPr>
        <w:t>）确需增加限制和控制部分危险化学品</w:t>
      </w:r>
      <w:r>
        <w:rPr>
          <w:rFonts w:hint="eastAsia" w:ascii="Times New Roman" w:hAnsi="Times New Roman" w:eastAsia="方正仿宋_GBK" w:cs="Times New Roman"/>
          <w:sz w:val="32"/>
          <w:szCs w:val="32"/>
          <w:lang w:val="en-US" w:eastAsia="zh-CN"/>
        </w:rPr>
        <w:t>建设项目</w:t>
      </w:r>
      <w:r>
        <w:rPr>
          <w:rFonts w:hint="default" w:ascii="Times New Roman" w:hAnsi="Times New Roman" w:eastAsia="方正仿宋_GBK" w:cs="Times New Roman"/>
          <w:sz w:val="32"/>
          <w:szCs w:val="32"/>
          <w:lang w:val="en-US" w:eastAsia="zh-CN"/>
        </w:rPr>
        <w:t>的，应</w:t>
      </w:r>
      <w:r>
        <w:rPr>
          <w:rFonts w:hint="eastAsia" w:ascii="Times New Roman" w:hAnsi="Times New Roman" w:eastAsia="方正仿宋_GBK" w:cs="Times New Roman"/>
          <w:sz w:val="32"/>
          <w:szCs w:val="32"/>
          <w:lang w:val="en-US" w:eastAsia="zh-CN"/>
        </w:rPr>
        <w:t>经</w:t>
      </w:r>
      <w:r>
        <w:rPr>
          <w:rFonts w:hint="default" w:ascii="Times New Roman" w:hAnsi="Times New Roman" w:eastAsia="方正仿宋_GBK" w:cs="Times New Roman"/>
          <w:sz w:val="32"/>
          <w:szCs w:val="32"/>
          <w:lang w:val="en-US" w:eastAsia="zh-CN"/>
        </w:rPr>
        <w:t>主管部门或属地政府</w:t>
      </w:r>
      <w:r>
        <w:rPr>
          <w:rFonts w:hint="eastAsia" w:ascii="Times New Roman" w:hAnsi="Times New Roman" w:eastAsia="方正仿宋_GBK" w:cs="Times New Roman"/>
          <w:sz w:val="32"/>
          <w:szCs w:val="32"/>
          <w:lang w:val="en-US" w:eastAsia="zh-CN"/>
        </w:rPr>
        <w:t>审查同意</w:t>
      </w:r>
      <w:r>
        <w:rPr>
          <w:rFonts w:hint="default" w:ascii="Times New Roman" w:hAnsi="Times New Roman" w:eastAsia="方正仿宋_GBK" w:cs="Times New Roman"/>
          <w:sz w:val="32"/>
          <w:szCs w:val="32"/>
          <w:lang w:val="en-US" w:eastAsia="zh-CN"/>
        </w:rPr>
        <w:t>，并符合下列条件：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1.项目不属于国家、省、市规定的限制类、淘汰类产业，或项目涉及国计民生。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建设单位</w:t>
      </w:r>
      <w:r>
        <w:rPr>
          <w:rFonts w:hint="default" w:ascii="Times New Roman" w:hAnsi="Times New Roman" w:eastAsia="方正仿宋_GBK" w:cs="Times New Roman"/>
          <w:sz w:val="32"/>
          <w:szCs w:val="32"/>
          <w:lang w:val="en-US" w:eastAsia="zh-CN"/>
        </w:rPr>
        <w:t>要委托具备资质条件的机构对危险化学品</w:t>
      </w:r>
      <w:r>
        <w:rPr>
          <w:rFonts w:hint="eastAsia" w:ascii="Times New Roman" w:hAnsi="Times New Roman" w:eastAsia="方正仿宋_GBK" w:cs="Times New Roman"/>
          <w:sz w:val="32"/>
          <w:szCs w:val="32"/>
          <w:lang w:val="en-US" w:eastAsia="zh-CN"/>
        </w:rPr>
        <w:t>建设项目</w:t>
      </w:r>
      <w:r>
        <w:rPr>
          <w:rFonts w:hint="default" w:ascii="Times New Roman" w:hAnsi="Times New Roman" w:eastAsia="方正仿宋_GBK" w:cs="Times New Roman"/>
          <w:sz w:val="32"/>
          <w:szCs w:val="32"/>
          <w:lang w:val="en-US" w:eastAsia="zh-CN"/>
        </w:rPr>
        <w:t>安全生产条件进行安全评价，明确项目安全风险处于可控状态。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四、附则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目录》所述的生产是指从事危险化学品最终产品或者中间产品的生产。含有《目录》所列危险化学品且其成分质量比或体积比之和不小于70%的混合物，应纳入《目录》的管控范围。经鉴定不属于危险化学品确定原则的除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（二）《目录》所列举的危险化品生产、储存、使用、经营、运输和废弃处置时，应当遵守国家和我省有关危险化学品管理的规定。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（三）</w:t>
      </w:r>
      <w:r>
        <w:rPr>
          <w:rFonts w:hint="default" w:ascii="Times New Roman" w:hAnsi="Times New Roman" w:eastAsia="方正仿宋_GBK" w:cs="Times New Roman"/>
          <w:sz w:val="32"/>
          <w:szCs w:val="32"/>
          <w:lang w:val="en-US" w:eastAsia="zh-CN"/>
        </w:rPr>
        <w:t>化学试剂形式是指符合要求的化学试剂包装和气瓶气体形式，包括:符合国家标准《化学试剂包装及标志》</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GB15346</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的试剂类危险化学品包装形式</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单一包装液体不大于25L、固体不大于 25kg</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，以及最大公称工作压力15MPa、公称容积 40L及以下的气瓶气体形式。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四</w:t>
      </w:r>
      <w:r>
        <w:rPr>
          <w:rFonts w:hint="default" w:ascii="Times New Roman" w:hAnsi="Times New Roman" w:eastAsia="方正仿宋_GBK" w:cs="Times New Roman"/>
          <w:sz w:val="32"/>
          <w:szCs w:val="32"/>
          <w:lang w:val="en-US" w:eastAsia="zh-CN"/>
        </w:rPr>
        <w:t>）《目录》由宿州市应急管理局负责解释。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五</w:t>
      </w:r>
      <w:r>
        <w:rPr>
          <w:rFonts w:hint="default" w:ascii="Times New Roman" w:hAnsi="Times New Roman" w:eastAsia="方正仿宋_GBK" w:cs="Times New Roman"/>
          <w:sz w:val="32"/>
          <w:szCs w:val="32"/>
          <w:lang w:val="en-US" w:eastAsia="zh-CN"/>
        </w:rPr>
        <w:t>）《目录》自印发之日起</w:t>
      </w:r>
      <w:r>
        <w:rPr>
          <w:rFonts w:hint="eastAsia" w:ascii="Times New Roman" w:hAnsi="Times New Roman" w:eastAsia="方正仿宋_GBK" w:cs="Times New Roman"/>
          <w:sz w:val="32"/>
          <w:szCs w:val="32"/>
          <w:lang w:val="en-US" w:eastAsia="zh-CN"/>
        </w:rPr>
        <w:t>施行</w:t>
      </w:r>
      <w:r>
        <w:rPr>
          <w:rFonts w:hint="default" w:ascii="Times New Roman" w:hAnsi="Times New Roman" w:eastAsia="方正仿宋_GBK" w:cs="Times New Roman"/>
          <w:sz w:val="32"/>
          <w:szCs w:val="32"/>
          <w:lang w:val="en-US" w:eastAsia="zh-CN"/>
        </w:rPr>
        <w:t>。原</w:t>
      </w:r>
      <w:r>
        <w:rPr>
          <w:rFonts w:hint="eastAsia" w:ascii="Times New Roman" w:hAnsi="Times New Roman" w:eastAsia="方正仿宋_GBK" w:cs="Times New Roman"/>
          <w:sz w:val="32"/>
          <w:szCs w:val="32"/>
          <w:lang w:val="en-US" w:eastAsia="zh-CN"/>
        </w:rPr>
        <w:t>宿州市安全生产委员会办公室</w:t>
      </w:r>
      <w:r>
        <w:rPr>
          <w:rFonts w:hint="default" w:ascii="Times New Roman" w:hAnsi="Times New Roman" w:eastAsia="方正仿宋_GBK" w:cs="Times New Roman"/>
          <w:sz w:val="32"/>
          <w:szCs w:val="32"/>
          <w:lang w:val="en-US" w:eastAsia="zh-CN"/>
        </w:rPr>
        <w:t>20</w:t>
      </w:r>
      <w:r>
        <w:rPr>
          <w:rFonts w:hint="eastAsia"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lang w:val="en-US" w:eastAsia="zh-CN"/>
        </w:rPr>
        <w:t>年</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17</w:t>
      </w:r>
      <w:r>
        <w:rPr>
          <w:rFonts w:hint="default" w:ascii="Times New Roman" w:hAnsi="Times New Roman" w:eastAsia="方正仿宋_GBK" w:cs="Times New Roman"/>
          <w:sz w:val="32"/>
          <w:szCs w:val="32"/>
          <w:lang w:val="en-US" w:eastAsia="zh-CN"/>
        </w:rPr>
        <w:t>日公布的《宿州市危险化学品禁止、限制和控制目录（试行）》（宿安办〔2022〕12号）同时废止。</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附件：1.宿州市禁止危险化学品目录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lang w:val="en-US" w:eastAsia="zh-CN"/>
        </w:rPr>
      </w:pPr>
      <w:r>
        <w:rPr>
          <w:rFonts w:hint="default" w:ascii="Times New Roman" w:hAnsi="Times New Roman" w:eastAsia="方正仿宋_GBK" w:cs="Times New Roman"/>
          <w:sz w:val="32"/>
          <w:szCs w:val="32"/>
          <w:lang w:val="en-US" w:eastAsia="zh-CN"/>
        </w:rPr>
        <w:t>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2.宿州市限制和控制危险化学品目录</w:t>
      </w:r>
    </w:p>
    <w:p>
      <w:pPr>
        <w:rPr>
          <w:rFonts w:hint="default"/>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附件</w:t>
      </w:r>
      <w:r>
        <w:rPr>
          <w:rFonts w:hint="eastAsia" w:ascii="Times New Roman" w:hAnsi="Times New Roman" w:eastAsia="方正黑体_GBK" w:cs="Times New Roman"/>
          <w:sz w:val="32"/>
          <w:szCs w:val="32"/>
          <w:lang w:val="en-US" w:eastAsia="zh-CN"/>
        </w:rPr>
        <w:t xml:space="preserve"> </w:t>
      </w:r>
      <w:r>
        <w:rPr>
          <w:rFonts w:hint="default" w:ascii="Times New Roman" w:hAnsi="Times New Roman" w:eastAsia="方正黑体_GBK" w:cs="Times New Roman"/>
          <w:sz w:val="32"/>
          <w:szCs w:val="32"/>
          <w:lang w:val="en-US" w:eastAsia="zh-CN"/>
        </w:rPr>
        <w:t>1</w:t>
      </w:r>
    </w:p>
    <w:p>
      <w:pPr>
        <w:pStyle w:val="2"/>
        <w:pageBreakBefore w:val="0"/>
        <w:widowControl w:val="0"/>
        <w:kinsoku/>
        <w:wordWrap/>
        <w:overflowPunct/>
        <w:topLinePunct w:val="0"/>
        <w:autoSpaceDE/>
        <w:autoSpaceDN/>
        <w:bidi w:val="0"/>
        <w:adjustRightInd/>
        <w:snapToGrid/>
        <w:spacing w:before="0" w:after="0" w:line="60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宿州市</w:t>
      </w:r>
      <w:r>
        <w:rPr>
          <w:rFonts w:hint="eastAsia" w:ascii="方正小标宋_GBK" w:hAnsi="方正小标宋_GBK" w:eastAsia="方正小标宋_GBK" w:cs="方正小标宋_GBK"/>
          <w:sz w:val="44"/>
          <w:szCs w:val="44"/>
        </w:rPr>
        <w:t>禁止危险化学品目录</w:t>
      </w:r>
    </w:p>
    <w:tbl>
      <w:tblPr>
        <w:tblStyle w:val="5"/>
        <w:tblW w:w="145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3262"/>
        <w:gridCol w:w="2869"/>
        <w:gridCol w:w="1969"/>
        <w:gridCol w:w="2606"/>
        <w:gridCol w:w="3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15" w:type="dxa"/>
            <w:shd w:val="clear" w:color="auto" w:fill="auto"/>
            <w:vAlign w:val="center"/>
          </w:tcPr>
          <w:p>
            <w:pPr>
              <w:spacing w:line="400" w:lineRule="exact"/>
              <w:jc w:val="center"/>
              <w:rPr>
                <w:b/>
                <w:sz w:val="28"/>
                <w:szCs w:val="28"/>
              </w:rPr>
            </w:pPr>
            <w:r>
              <w:rPr>
                <w:b/>
                <w:sz w:val="28"/>
                <w:szCs w:val="28"/>
              </w:rPr>
              <w:t>序号</w:t>
            </w:r>
          </w:p>
        </w:tc>
        <w:tc>
          <w:tcPr>
            <w:tcW w:w="3262" w:type="dxa"/>
            <w:shd w:val="clear" w:color="auto" w:fill="auto"/>
            <w:vAlign w:val="center"/>
          </w:tcPr>
          <w:p>
            <w:pPr>
              <w:spacing w:line="400" w:lineRule="exact"/>
              <w:jc w:val="center"/>
              <w:rPr>
                <w:b/>
                <w:sz w:val="28"/>
                <w:szCs w:val="28"/>
              </w:rPr>
            </w:pPr>
            <w:r>
              <w:rPr>
                <w:b/>
                <w:sz w:val="28"/>
                <w:szCs w:val="28"/>
              </w:rPr>
              <w:t>品  名</w:t>
            </w:r>
          </w:p>
        </w:tc>
        <w:tc>
          <w:tcPr>
            <w:tcW w:w="2869" w:type="dxa"/>
            <w:shd w:val="clear" w:color="auto" w:fill="auto"/>
            <w:vAlign w:val="center"/>
          </w:tcPr>
          <w:p>
            <w:pPr>
              <w:spacing w:line="400" w:lineRule="exact"/>
              <w:jc w:val="center"/>
              <w:rPr>
                <w:b/>
                <w:sz w:val="28"/>
                <w:szCs w:val="28"/>
              </w:rPr>
            </w:pPr>
            <w:r>
              <w:rPr>
                <w:b/>
                <w:sz w:val="28"/>
                <w:szCs w:val="28"/>
              </w:rPr>
              <w:t>别  名</w:t>
            </w:r>
          </w:p>
        </w:tc>
        <w:tc>
          <w:tcPr>
            <w:tcW w:w="1969" w:type="dxa"/>
            <w:shd w:val="clear" w:color="auto" w:fill="auto"/>
            <w:vAlign w:val="center"/>
          </w:tcPr>
          <w:p>
            <w:pPr>
              <w:spacing w:line="400" w:lineRule="exact"/>
              <w:jc w:val="center"/>
              <w:rPr>
                <w:b/>
                <w:sz w:val="28"/>
                <w:szCs w:val="28"/>
              </w:rPr>
            </w:pPr>
            <w:r>
              <w:rPr>
                <w:b/>
                <w:sz w:val="28"/>
                <w:szCs w:val="28"/>
              </w:rPr>
              <w:t>CAS号</w:t>
            </w:r>
          </w:p>
        </w:tc>
        <w:tc>
          <w:tcPr>
            <w:tcW w:w="2606" w:type="dxa"/>
            <w:shd w:val="clear" w:color="auto" w:fill="auto"/>
            <w:vAlign w:val="center"/>
          </w:tcPr>
          <w:p>
            <w:pPr>
              <w:spacing w:line="400" w:lineRule="exact"/>
              <w:jc w:val="center"/>
              <w:rPr>
                <w:rFonts w:hint="eastAsia" w:eastAsiaTheme="minorEastAsia"/>
                <w:b/>
                <w:sz w:val="28"/>
                <w:szCs w:val="28"/>
                <w:lang w:eastAsia="zh-CN"/>
              </w:rPr>
            </w:pPr>
            <w:r>
              <w:rPr>
                <w:rFonts w:hint="eastAsia"/>
                <w:b/>
                <w:sz w:val="28"/>
                <w:szCs w:val="28"/>
                <w:lang w:eastAsia="zh-CN"/>
              </w:rPr>
              <w:t>来源依据</w:t>
            </w:r>
          </w:p>
        </w:tc>
        <w:tc>
          <w:tcPr>
            <w:tcW w:w="3038" w:type="dxa"/>
            <w:shd w:val="clear" w:color="auto" w:fill="auto"/>
            <w:vAlign w:val="center"/>
          </w:tcPr>
          <w:p>
            <w:pPr>
              <w:spacing w:line="400" w:lineRule="exact"/>
              <w:jc w:val="center"/>
              <w:rPr>
                <w:rFonts w:hint="eastAsia"/>
                <w:b/>
                <w:sz w:val="28"/>
                <w:szCs w:val="28"/>
                <w:lang w:eastAsia="zh-CN"/>
              </w:rPr>
            </w:pPr>
            <w:r>
              <w:rPr>
                <w:rFonts w:hint="eastAsia"/>
                <w:b/>
                <w:sz w:val="28"/>
                <w:szCs w:val="28"/>
                <w:lang w:eastAsia="zh-CN"/>
              </w:rPr>
              <w:t>禁止内容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shd w:val="clear" w:color="auto" w:fill="auto"/>
            <w:vAlign w:val="center"/>
          </w:tcPr>
          <w:p>
            <w:pPr>
              <w:spacing w:line="480" w:lineRule="exact"/>
              <w:jc w:val="center"/>
              <w:rPr>
                <w:rFonts w:hint="eastAsia" w:eastAsia="宋体"/>
                <w:sz w:val="28"/>
                <w:szCs w:val="28"/>
                <w:lang w:val="en-US" w:eastAsia="zh-CN"/>
              </w:rPr>
            </w:pPr>
            <w:r>
              <w:rPr>
                <w:rFonts w:hint="eastAsia"/>
                <w:sz w:val="28"/>
                <w:szCs w:val="28"/>
                <w:lang w:val="en-US" w:eastAsia="zh-CN"/>
              </w:rPr>
              <w:t>1</w:t>
            </w:r>
          </w:p>
        </w:tc>
        <w:tc>
          <w:tcPr>
            <w:tcW w:w="3262" w:type="dxa"/>
            <w:shd w:val="clear" w:color="auto" w:fill="auto"/>
            <w:vAlign w:val="center"/>
          </w:tcPr>
          <w:p>
            <w:pPr>
              <w:spacing w:line="480" w:lineRule="exact"/>
              <w:jc w:val="left"/>
              <w:rPr>
                <w:kern w:val="0"/>
                <w:sz w:val="28"/>
                <w:szCs w:val="28"/>
              </w:rPr>
            </w:pPr>
            <w:r>
              <w:rPr>
                <w:kern w:val="0"/>
                <w:sz w:val="28"/>
                <w:szCs w:val="28"/>
              </w:rPr>
              <w:t>阿片</w:t>
            </w:r>
          </w:p>
        </w:tc>
        <w:tc>
          <w:tcPr>
            <w:tcW w:w="2869" w:type="dxa"/>
            <w:shd w:val="clear" w:color="auto" w:fill="auto"/>
            <w:vAlign w:val="center"/>
          </w:tcPr>
          <w:p>
            <w:pPr>
              <w:spacing w:line="480" w:lineRule="exact"/>
              <w:jc w:val="left"/>
              <w:rPr>
                <w:kern w:val="0"/>
                <w:sz w:val="28"/>
                <w:szCs w:val="28"/>
              </w:rPr>
            </w:pPr>
            <w:r>
              <w:rPr>
                <w:kern w:val="0"/>
                <w:sz w:val="28"/>
                <w:szCs w:val="28"/>
              </w:rPr>
              <w:t>鸦片</w:t>
            </w:r>
          </w:p>
        </w:tc>
        <w:tc>
          <w:tcPr>
            <w:tcW w:w="1969" w:type="dxa"/>
            <w:shd w:val="clear" w:color="auto" w:fill="auto"/>
            <w:vAlign w:val="center"/>
          </w:tcPr>
          <w:p>
            <w:pPr>
              <w:spacing w:line="480" w:lineRule="exact"/>
              <w:jc w:val="left"/>
              <w:rPr>
                <w:kern w:val="0"/>
                <w:sz w:val="28"/>
                <w:szCs w:val="28"/>
              </w:rPr>
            </w:pPr>
            <w:r>
              <w:rPr>
                <w:kern w:val="0"/>
                <w:sz w:val="28"/>
                <w:szCs w:val="28"/>
              </w:rPr>
              <w:t>8008-60-4</w:t>
            </w:r>
          </w:p>
        </w:tc>
        <w:tc>
          <w:tcPr>
            <w:tcW w:w="2606" w:type="dxa"/>
            <w:shd w:val="clear" w:color="auto" w:fill="auto"/>
            <w:vAlign w:val="center"/>
          </w:tcPr>
          <w:p>
            <w:pPr>
              <w:spacing w:line="480" w:lineRule="exact"/>
              <w:jc w:val="left"/>
              <w:rPr>
                <w:rFonts w:hint="eastAsia" w:eastAsiaTheme="minorEastAsia"/>
                <w:kern w:val="0"/>
                <w:sz w:val="28"/>
                <w:szCs w:val="28"/>
                <w:lang w:eastAsia="zh-CN"/>
              </w:rPr>
            </w:pPr>
            <w:r>
              <w:rPr>
                <w:rFonts w:hint="eastAsia"/>
                <w:kern w:val="0"/>
                <w:sz w:val="28"/>
                <w:szCs w:val="28"/>
                <w:lang w:eastAsia="zh-CN"/>
              </w:rPr>
              <w:t>安徽省禁止危险化学品目录</w:t>
            </w:r>
          </w:p>
        </w:tc>
        <w:tc>
          <w:tcPr>
            <w:tcW w:w="3038"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禁止其在宿州市生产、使用、储存、经营和运输。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shd w:val="clear" w:color="auto" w:fill="auto"/>
            <w:vAlign w:val="center"/>
          </w:tcPr>
          <w:p>
            <w:pPr>
              <w:spacing w:line="480" w:lineRule="exact"/>
              <w:jc w:val="center"/>
              <w:rPr>
                <w:rFonts w:hint="eastAsia" w:eastAsia="宋体"/>
                <w:sz w:val="28"/>
                <w:szCs w:val="28"/>
                <w:lang w:val="en-US" w:eastAsia="zh-CN"/>
              </w:rPr>
            </w:pPr>
            <w:r>
              <w:rPr>
                <w:rFonts w:hint="eastAsia"/>
                <w:sz w:val="28"/>
                <w:szCs w:val="28"/>
                <w:lang w:val="en-US" w:eastAsia="zh-CN"/>
              </w:rPr>
              <w:t>2</w:t>
            </w:r>
          </w:p>
        </w:tc>
        <w:tc>
          <w:tcPr>
            <w:tcW w:w="3262" w:type="dxa"/>
            <w:shd w:val="clear" w:color="auto" w:fill="auto"/>
            <w:vAlign w:val="center"/>
          </w:tcPr>
          <w:p>
            <w:pPr>
              <w:spacing w:line="480" w:lineRule="exact"/>
              <w:jc w:val="left"/>
              <w:rPr>
                <w:kern w:val="0"/>
                <w:sz w:val="28"/>
                <w:szCs w:val="28"/>
              </w:rPr>
            </w:pPr>
            <w:r>
              <w:rPr>
                <w:kern w:val="0"/>
                <w:sz w:val="28"/>
                <w:szCs w:val="28"/>
              </w:rPr>
              <w:t>1,2,4,5,6,7,8,8-八氯-2,3,3a,4,7,7a-六氢-4,7-亚甲基茚</w:t>
            </w:r>
          </w:p>
        </w:tc>
        <w:tc>
          <w:tcPr>
            <w:tcW w:w="2869" w:type="dxa"/>
            <w:shd w:val="clear" w:color="auto" w:fill="auto"/>
            <w:vAlign w:val="center"/>
          </w:tcPr>
          <w:p>
            <w:pPr>
              <w:spacing w:line="480" w:lineRule="exact"/>
              <w:jc w:val="left"/>
              <w:rPr>
                <w:kern w:val="0"/>
                <w:sz w:val="28"/>
                <w:szCs w:val="28"/>
              </w:rPr>
            </w:pPr>
            <w:r>
              <w:rPr>
                <w:kern w:val="0"/>
                <w:sz w:val="28"/>
                <w:szCs w:val="28"/>
              </w:rPr>
              <w:t>氯丹</w:t>
            </w:r>
          </w:p>
        </w:tc>
        <w:tc>
          <w:tcPr>
            <w:tcW w:w="1969" w:type="dxa"/>
            <w:shd w:val="clear" w:color="auto" w:fill="auto"/>
            <w:vAlign w:val="center"/>
          </w:tcPr>
          <w:p>
            <w:pPr>
              <w:spacing w:line="480" w:lineRule="exact"/>
              <w:jc w:val="left"/>
              <w:rPr>
                <w:kern w:val="0"/>
                <w:sz w:val="28"/>
                <w:szCs w:val="28"/>
              </w:rPr>
            </w:pPr>
            <w:r>
              <w:rPr>
                <w:kern w:val="0"/>
                <w:sz w:val="28"/>
                <w:szCs w:val="28"/>
              </w:rPr>
              <w:t>57-74-9</w:t>
            </w:r>
          </w:p>
        </w:tc>
        <w:tc>
          <w:tcPr>
            <w:tcW w:w="2606" w:type="dxa"/>
            <w:shd w:val="clear" w:color="auto" w:fill="auto"/>
            <w:vAlign w:val="center"/>
          </w:tcPr>
          <w:p>
            <w:pPr>
              <w:spacing w:line="480" w:lineRule="exact"/>
              <w:jc w:val="left"/>
              <w:rPr>
                <w:kern w:val="0"/>
                <w:sz w:val="28"/>
                <w:szCs w:val="28"/>
              </w:rPr>
            </w:pPr>
            <w:r>
              <w:rPr>
                <w:rFonts w:hint="eastAsia"/>
                <w:kern w:val="0"/>
                <w:sz w:val="28"/>
                <w:szCs w:val="28"/>
                <w:lang w:eastAsia="zh-CN"/>
              </w:rPr>
              <w:t>安徽省禁止危险化学品目录</w:t>
            </w:r>
          </w:p>
        </w:tc>
        <w:tc>
          <w:tcPr>
            <w:tcW w:w="3038"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禁止其在宿州市生产、使用、储存、经营和运输。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5" w:type="dxa"/>
            <w:shd w:val="clear" w:color="auto" w:fill="auto"/>
            <w:vAlign w:val="center"/>
          </w:tcPr>
          <w:p>
            <w:pPr>
              <w:spacing w:line="480" w:lineRule="exact"/>
              <w:jc w:val="center"/>
              <w:rPr>
                <w:rFonts w:hint="eastAsia" w:eastAsia="宋体"/>
                <w:sz w:val="28"/>
                <w:szCs w:val="28"/>
                <w:lang w:val="en-US" w:eastAsia="zh-CN"/>
              </w:rPr>
            </w:pPr>
            <w:r>
              <w:rPr>
                <w:rFonts w:hint="eastAsia"/>
                <w:sz w:val="28"/>
                <w:szCs w:val="28"/>
                <w:lang w:val="en-US" w:eastAsia="zh-CN"/>
              </w:rPr>
              <w:t>3</w:t>
            </w:r>
          </w:p>
        </w:tc>
        <w:tc>
          <w:tcPr>
            <w:tcW w:w="3262" w:type="dxa"/>
            <w:shd w:val="clear" w:color="auto" w:fill="auto"/>
            <w:vAlign w:val="center"/>
          </w:tcPr>
          <w:p>
            <w:pPr>
              <w:spacing w:line="480" w:lineRule="exact"/>
              <w:jc w:val="left"/>
              <w:rPr>
                <w:kern w:val="0"/>
                <w:sz w:val="28"/>
                <w:szCs w:val="28"/>
              </w:rPr>
            </w:pPr>
            <w:r>
              <w:rPr>
                <w:kern w:val="0"/>
                <w:sz w:val="28"/>
                <w:szCs w:val="28"/>
              </w:rPr>
              <w:t>八氯莰烯</w:t>
            </w:r>
          </w:p>
        </w:tc>
        <w:tc>
          <w:tcPr>
            <w:tcW w:w="2869" w:type="dxa"/>
            <w:shd w:val="clear" w:color="auto" w:fill="auto"/>
            <w:vAlign w:val="center"/>
          </w:tcPr>
          <w:p>
            <w:pPr>
              <w:spacing w:line="480" w:lineRule="exact"/>
              <w:jc w:val="left"/>
              <w:rPr>
                <w:kern w:val="0"/>
                <w:sz w:val="28"/>
                <w:szCs w:val="28"/>
              </w:rPr>
            </w:pPr>
            <w:r>
              <w:rPr>
                <w:kern w:val="0"/>
                <w:sz w:val="28"/>
                <w:szCs w:val="28"/>
              </w:rPr>
              <w:t>毒杀芬</w:t>
            </w:r>
          </w:p>
        </w:tc>
        <w:tc>
          <w:tcPr>
            <w:tcW w:w="1969" w:type="dxa"/>
            <w:shd w:val="clear" w:color="auto" w:fill="auto"/>
            <w:vAlign w:val="center"/>
          </w:tcPr>
          <w:p>
            <w:pPr>
              <w:spacing w:line="480" w:lineRule="exact"/>
              <w:jc w:val="left"/>
              <w:rPr>
                <w:kern w:val="0"/>
                <w:sz w:val="28"/>
                <w:szCs w:val="28"/>
              </w:rPr>
            </w:pPr>
            <w:r>
              <w:rPr>
                <w:kern w:val="0"/>
                <w:sz w:val="28"/>
                <w:szCs w:val="28"/>
              </w:rPr>
              <w:t>8001-35-2</w:t>
            </w:r>
          </w:p>
        </w:tc>
        <w:tc>
          <w:tcPr>
            <w:tcW w:w="2606" w:type="dxa"/>
            <w:shd w:val="clear" w:color="auto" w:fill="auto"/>
            <w:vAlign w:val="center"/>
          </w:tcPr>
          <w:p>
            <w:pPr>
              <w:spacing w:line="480" w:lineRule="exact"/>
              <w:jc w:val="left"/>
              <w:rPr>
                <w:kern w:val="0"/>
                <w:sz w:val="28"/>
                <w:szCs w:val="28"/>
              </w:rPr>
            </w:pPr>
            <w:r>
              <w:rPr>
                <w:rFonts w:hint="eastAsia"/>
                <w:kern w:val="0"/>
                <w:sz w:val="28"/>
                <w:szCs w:val="28"/>
                <w:lang w:eastAsia="zh-CN"/>
              </w:rPr>
              <w:t>安徽省禁止危险化学品目录</w:t>
            </w:r>
          </w:p>
        </w:tc>
        <w:tc>
          <w:tcPr>
            <w:tcW w:w="3038"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禁止其在宿州市生产、使用、储存、经营和运输。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shd w:val="clear" w:color="auto" w:fill="auto"/>
            <w:vAlign w:val="center"/>
          </w:tcPr>
          <w:p>
            <w:pPr>
              <w:spacing w:line="480" w:lineRule="exact"/>
              <w:jc w:val="center"/>
              <w:rPr>
                <w:rFonts w:hint="eastAsia" w:eastAsia="宋体"/>
                <w:sz w:val="28"/>
                <w:szCs w:val="28"/>
                <w:lang w:val="en-US" w:eastAsia="zh-CN"/>
              </w:rPr>
            </w:pPr>
            <w:r>
              <w:rPr>
                <w:rFonts w:hint="eastAsia"/>
                <w:sz w:val="28"/>
                <w:szCs w:val="28"/>
                <w:lang w:val="en-US" w:eastAsia="zh-CN"/>
              </w:rPr>
              <w:t>4</w:t>
            </w:r>
          </w:p>
        </w:tc>
        <w:tc>
          <w:tcPr>
            <w:tcW w:w="3262" w:type="dxa"/>
            <w:shd w:val="clear" w:color="auto" w:fill="auto"/>
            <w:vAlign w:val="center"/>
          </w:tcPr>
          <w:p>
            <w:pPr>
              <w:spacing w:line="480" w:lineRule="exact"/>
              <w:jc w:val="left"/>
              <w:rPr>
                <w:kern w:val="0"/>
                <w:sz w:val="28"/>
                <w:szCs w:val="28"/>
              </w:rPr>
            </w:pPr>
            <w:r>
              <w:rPr>
                <w:kern w:val="0"/>
                <w:sz w:val="28"/>
                <w:szCs w:val="28"/>
              </w:rPr>
              <w:t>叠氮化钡</w:t>
            </w:r>
          </w:p>
        </w:tc>
        <w:tc>
          <w:tcPr>
            <w:tcW w:w="2869" w:type="dxa"/>
            <w:shd w:val="clear" w:color="auto" w:fill="auto"/>
            <w:vAlign w:val="center"/>
          </w:tcPr>
          <w:p>
            <w:pPr>
              <w:spacing w:line="480" w:lineRule="exact"/>
              <w:jc w:val="left"/>
              <w:rPr>
                <w:kern w:val="0"/>
                <w:sz w:val="28"/>
                <w:szCs w:val="28"/>
              </w:rPr>
            </w:pPr>
            <w:r>
              <w:rPr>
                <w:kern w:val="0"/>
                <w:sz w:val="28"/>
                <w:szCs w:val="28"/>
              </w:rPr>
              <w:t>叠氮钡</w:t>
            </w:r>
          </w:p>
        </w:tc>
        <w:tc>
          <w:tcPr>
            <w:tcW w:w="1969" w:type="dxa"/>
            <w:shd w:val="clear" w:color="auto" w:fill="auto"/>
            <w:vAlign w:val="center"/>
          </w:tcPr>
          <w:p>
            <w:pPr>
              <w:spacing w:line="480" w:lineRule="exact"/>
              <w:jc w:val="left"/>
              <w:rPr>
                <w:kern w:val="0"/>
                <w:sz w:val="28"/>
                <w:szCs w:val="28"/>
              </w:rPr>
            </w:pPr>
            <w:r>
              <w:rPr>
                <w:kern w:val="0"/>
                <w:sz w:val="28"/>
                <w:szCs w:val="28"/>
              </w:rPr>
              <w:t>18810-58-7</w:t>
            </w:r>
          </w:p>
        </w:tc>
        <w:tc>
          <w:tcPr>
            <w:tcW w:w="2606" w:type="dxa"/>
            <w:shd w:val="clear" w:color="auto" w:fill="auto"/>
            <w:vAlign w:val="center"/>
          </w:tcPr>
          <w:p>
            <w:pPr>
              <w:spacing w:line="480" w:lineRule="exact"/>
              <w:jc w:val="left"/>
              <w:rPr>
                <w:kern w:val="0"/>
                <w:sz w:val="28"/>
                <w:szCs w:val="28"/>
              </w:rPr>
            </w:pPr>
            <w:r>
              <w:rPr>
                <w:rFonts w:hint="eastAsia"/>
                <w:kern w:val="0"/>
                <w:sz w:val="28"/>
                <w:szCs w:val="28"/>
                <w:lang w:eastAsia="zh-CN"/>
              </w:rPr>
              <w:t>安徽省禁止危险化学品目录</w:t>
            </w:r>
          </w:p>
        </w:tc>
        <w:tc>
          <w:tcPr>
            <w:tcW w:w="3038"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禁止其在宿州市生产、使用、储存、经营和运输。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815" w:type="dxa"/>
            <w:shd w:val="clear" w:color="auto" w:fill="auto"/>
            <w:vAlign w:val="center"/>
          </w:tcPr>
          <w:p>
            <w:pPr>
              <w:spacing w:line="480" w:lineRule="exact"/>
              <w:jc w:val="center"/>
              <w:rPr>
                <w:rFonts w:hint="eastAsia" w:eastAsia="宋体"/>
                <w:sz w:val="28"/>
                <w:szCs w:val="28"/>
                <w:lang w:val="en-US" w:eastAsia="zh-CN"/>
              </w:rPr>
            </w:pPr>
            <w:r>
              <w:rPr>
                <w:rFonts w:hint="eastAsia"/>
                <w:sz w:val="28"/>
                <w:szCs w:val="28"/>
                <w:lang w:val="en-US" w:eastAsia="zh-CN"/>
              </w:rPr>
              <w:t>5</w:t>
            </w:r>
          </w:p>
        </w:tc>
        <w:tc>
          <w:tcPr>
            <w:tcW w:w="3262" w:type="dxa"/>
            <w:shd w:val="clear" w:color="auto" w:fill="auto"/>
            <w:vAlign w:val="center"/>
          </w:tcPr>
          <w:p>
            <w:pPr>
              <w:spacing w:line="480" w:lineRule="exact"/>
              <w:jc w:val="left"/>
              <w:rPr>
                <w:kern w:val="0"/>
                <w:sz w:val="28"/>
                <w:szCs w:val="28"/>
              </w:rPr>
            </w:pPr>
            <w:r>
              <w:rPr>
                <w:kern w:val="0"/>
                <w:sz w:val="28"/>
                <w:szCs w:val="28"/>
              </w:rPr>
              <w:t>叠氮化铅[含水或水加乙醇≥20%]</w:t>
            </w:r>
          </w:p>
        </w:tc>
        <w:tc>
          <w:tcPr>
            <w:tcW w:w="2869" w:type="dxa"/>
            <w:shd w:val="clear" w:color="auto" w:fill="auto"/>
            <w:vAlign w:val="center"/>
          </w:tcPr>
          <w:p>
            <w:pPr>
              <w:spacing w:line="480" w:lineRule="exact"/>
              <w:jc w:val="left"/>
              <w:rPr>
                <w:kern w:val="0"/>
                <w:sz w:val="28"/>
                <w:szCs w:val="28"/>
              </w:rPr>
            </w:pPr>
          </w:p>
        </w:tc>
        <w:tc>
          <w:tcPr>
            <w:tcW w:w="1969" w:type="dxa"/>
            <w:shd w:val="clear" w:color="auto" w:fill="auto"/>
            <w:vAlign w:val="center"/>
          </w:tcPr>
          <w:p>
            <w:pPr>
              <w:spacing w:line="480" w:lineRule="exact"/>
              <w:jc w:val="left"/>
              <w:rPr>
                <w:kern w:val="0"/>
                <w:sz w:val="28"/>
                <w:szCs w:val="28"/>
              </w:rPr>
            </w:pPr>
            <w:r>
              <w:rPr>
                <w:kern w:val="0"/>
                <w:sz w:val="28"/>
                <w:szCs w:val="28"/>
              </w:rPr>
              <w:t>13424-46-9</w:t>
            </w:r>
          </w:p>
        </w:tc>
        <w:tc>
          <w:tcPr>
            <w:tcW w:w="2606" w:type="dxa"/>
            <w:shd w:val="clear" w:color="auto" w:fill="auto"/>
            <w:vAlign w:val="center"/>
          </w:tcPr>
          <w:p>
            <w:pPr>
              <w:spacing w:line="480" w:lineRule="exact"/>
              <w:jc w:val="left"/>
              <w:rPr>
                <w:kern w:val="0"/>
                <w:sz w:val="28"/>
                <w:szCs w:val="28"/>
              </w:rPr>
            </w:pPr>
            <w:r>
              <w:rPr>
                <w:rFonts w:hint="eastAsia"/>
                <w:kern w:val="0"/>
                <w:sz w:val="28"/>
                <w:szCs w:val="28"/>
                <w:lang w:eastAsia="zh-CN"/>
              </w:rPr>
              <w:t>安徽省禁止危险化学品目录</w:t>
            </w:r>
          </w:p>
        </w:tc>
        <w:tc>
          <w:tcPr>
            <w:tcW w:w="3038"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禁止其在宿州市生产、使用、储存、经营和运输。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shd w:val="clear" w:color="auto" w:fill="auto"/>
            <w:vAlign w:val="center"/>
          </w:tcPr>
          <w:p>
            <w:pPr>
              <w:spacing w:line="480" w:lineRule="exact"/>
              <w:jc w:val="center"/>
              <w:rPr>
                <w:rFonts w:hint="eastAsia" w:eastAsia="宋体"/>
                <w:sz w:val="28"/>
                <w:szCs w:val="28"/>
                <w:lang w:val="en-US" w:eastAsia="zh-CN"/>
              </w:rPr>
            </w:pPr>
            <w:r>
              <w:rPr>
                <w:rFonts w:hint="eastAsia"/>
                <w:sz w:val="28"/>
                <w:szCs w:val="28"/>
                <w:lang w:val="en-US" w:eastAsia="zh-CN"/>
              </w:rPr>
              <w:t>6</w:t>
            </w:r>
          </w:p>
        </w:tc>
        <w:tc>
          <w:tcPr>
            <w:tcW w:w="3262" w:type="dxa"/>
            <w:shd w:val="clear" w:color="auto" w:fill="auto"/>
            <w:vAlign w:val="center"/>
          </w:tcPr>
          <w:p>
            <w:pPr>
              <w:spacing w:line="480" w:lineRule="exact"/>
              <w:jc w:val="left"/>
              <w:rPr>
                <w:kern w:val="0"/>
                <w:sz w:val="28"/>
                <w:szCs w:val="28"/>
              </w:rPr>
            </w:pPr>
            <w:r>
              <w:rPr>
                <w:kern w:val="0"/>
                <w:sz w:val="28"/>
                <w:szCs w:val="28"/>
              </w:rPr>
              <w:t>1-(对氯苯基)-2,8,9-三氧-5-氮-1-硅双环(3,3,3)十二烷</w:t>
            </w:r>
          </w:p>
        </w:tc>
        <w:tc>
          <w:tcPr>
            <w:tcW w:w="2869" w:type="dxa"/>
            <w:shd w:val="clear" w:color="auto" w:fill="auto"/>
            <w:vAlign w:val="center"/>
          </w:tcPr>
          <w:p>
            <w:pPr>
              <w:spacing w:line="480" w:lineRule="exact"/>
              <w:jc w:val="left"/>
              <w:rPr>
                <w:kern w:val="0"/>
                <w:sz w:val="28"/>
                <w:szCs w:val="28"/>
              </w:rPr>
            </w:pPr>
            <w:r>
              <w:rPr>
                <w:kern w:val="0"/>
                <w:sz w:val="28"/>
                <w:szCs w:val="28"/>
              </w:rPr>
              <w:t>毒鼠硅；氯硅宁；硅灭鼠</w:t>
            </w:r>
          </w:p>
        </w:tc>
        <w:tc>
          <w:tcPr>
            <w:tcW w:w="1969" w:type="dxa"/>
            <w:shd w:val="clear" w:color="auto" w:fill="auto"/>
            <w:vAlign w:val="center"/>
          </w:tcPr>
          <w:p>
            <w:pPr>
              <w:spacing w:line="480" w:lineRule="exact"/>
              <w:jc w:val="left"/>
              <w:rPr>
                <w:kern w:val="0"/>
                <w:sz w:val="28"/>
                <w:szCs w:val="28"/>
              </w:rPr>
            </w:pPr>
            <w:r>
              <w:rPr>
                <w:kern w:val="0"/>
                <w:sz w:val="28"/>
                <w:szCs w:val="28"/>
              </w:rPr>
              <w:t>29025-67-0</w:t>
            </w:r>
          </w:p>
        </w:tc>
        <w:tc>
          <w:tcPr>
            <w:tcW w:w="2606" w:type="dxa"/>
            <w:shd w:val="clear" w:color="auto" w:fill="auto"/>
            <w:vAlign w:val="center"/>
          </w:tcPr>
          <w:p>
            <w:pPr>
              <w:spacing w:line="480" w:lineRule="exact"/>
              <w:jc w:val="left"/>
              <w:rPr>
                <w:kern w:val="0"/>
                <w:sz w:val="28"/>
                <w:szCs w:val="28"/>
              </w:rPr>
            </w:pPr>
            <w:r>
              <w:rPr>
                <w:rFonts w:hint="eastAsia"/>
                <w:kern w:val="0"/>
                <w:sz w:val="28"/>
                <w:szCs w:val="28"/>
                <w:lang w:eastAsia="zh-CN"/>
              </w:rPr>
              <w:t>安徽省禁止危险化学品目录</w:t>
            </w:r>
          </w:p>
        </w:tc>
        <w:tc>
          <w:tcPr>
            <w:tcW w:w="3038"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禁止其在宿州市生产、使用、储存、经营和运输。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815" w:type="dxa"/>
            <w:shd w:val="clear" w:color="auto" w:fill="auto"/>
            <w:vAlign w:val="center"/>
          </w:tcPr>
          <w:p>
            <w:pPr>
              <w:spacing w:line="480" w:lineRule="exact"/>
              <w:jc w:val="center"/>
              <w:rPr>
                <w:rFonts w:hint="eastAsia" w:eastAsia="宋体"/>
                <w:sz w:val="28"/>
                <w:szCs w:val="28"/>
                <w:lang w:val="en-US" w:eastAsia="zh-CN"/>
              </w:rPr>
            </w:pPr>
            <w:r>
              <w:rPr>
                <w:rFonts w:hint="eastAsia"/>
                <w:sz w:val="28"/>
                <w:szCs w:val="28"/>
                <w:lang w:val="en-US" w:eastAsia="zh-CN"/>
              </w:rPr>
              <w:t>7</w:t>
            </w:r>
          </w:p>
        </w:tc>
        <w:tc>
          <w:tcPr>
            <w:tcW w:w="3262" w:type="dxa"/>
            <w:shd w:val="clear" w:color="auto" w:fill="auto"/>
            <w:vAlign w:val="center"/>
          </w:tcPr>
          <w:p>
            <w:pPr>
              <w:spacing w:line="480" w:lineRule="exact"/>
              <w:jc w:val="left"/>
              <w:rPr>
                <w:kern w:val="0"/>
                <w:sz w:val="28"/>
                <w:szCs w:val="28"/>
              </w:rPr>
            </w:pPr>
            <w:r>
              <w:rPr>
                <w:kern w:val="0"/>
                <w:sz w:val="28"/>
                <w:szCs w:val="28"/>
              </w:rPr>
              <w:t>多氯二苯并对二噁英</w:t>
            </w:r>
          </w:p>
        </w:tc>
        <w:tc>
          <w:tcPr>
            <w:tcW w:w="2869" w:type="dxa"/>
            <w:shd w:val="clear" w:color="auto" w:fill="auto"/>
            <w:vAlign w:val="center"/>
          </w:tcPr>
          <w:p>
            <w:pPr>
              <w:spacing w:line="480" w:lineRule="exact"/>
              <w:jc w:val="left"/>
              <w:rPr>
                <w:kern w:val="0"/>
                <w:sz w:val="28"/>
                <w:szCs w:val="28"/>
              </w:rPr>
            </w:pPr>
            <w:r>
              <w:rPr>
                <w:kern w:val="0"/>
                <w:sz w:val="28"/>
                <w:szCs w:val="28"/>
              </w:rPr>
              <w:t>PCDDs</w:t>
            </w:r>
          </w:p>
        </w:tc>
        <w:tc>
          <w:tcPr>
            <w:tcW w:w="1969" w:type="dxa"/>
            <w:shd w:val="clear" w:color="auto" w:fill="auto"/>
            <w:vAlign w:val="center"/>
          </w:tcPr>
          <w:p>
            <w:pPr>
              <w:spacing w:line="480" w:lineRule="exact"/>
              <w:jc w:val="left"/>
              <w:rPr>
                <w:kern w:val="0"/>
                <w:sz w:val="28"/>
                <w:szCs w:val="28"/>
              </w:rPr>
            </w:pPr>
          </w:p>
        </w:tc>
        <w:tc>
          <w:tcPr>
            <w:tcW w:w="2606" w:type="dxa"/>
            <w:shd w:val="clear" w:color="auto" w:fill="auto"/>
            <w:vAlign w:val="center"/>
          </w:tcPr>
          <w:p>
            <w:pPr>
              <w:spacing w:line="480" w:lineRule="exact"/>
              <w:jc w:val="left"/>
              <w:rPr>
                <w:kern w:val="0"/>
                <w:sz w:val="28"/>
                <w:szCs w:val="28"/>
              </w:rPr>
            </w:pPr>
            <w:r>
              <w:rPr>
                <w:rFonts w:hint="eastAsia"/>
                <w:kern w:val="0"/>
                <w:sz w:val="28"/>
                <w:szCs w:val="28"/>
                <w:lang w:eastAsia="zh-CN"/>
              </w:rPr>
              <w:t>安徽省禁止危险化学品目录</w:t>
            </w:r>
          </w:p>
        </w:tc>
        <w:tc>
          <w:tcPr>
            <w:tcW w:w="3038"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禁止其在宿州市生产、使用、储存、经营和运输。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shd w:val="clear" w:color="auto" w:fill="auto"/>
            <w:vAlign w:val="center"/>
          </w:tcPr>
          <w:p>
            <w:pPr>
              <w:spacing w:line="480" w:lineRule="exact"/>
              <w:jc w:val="center"/>
              <w:rPr>
                <w:rFonts w:hint="eastAsia" w:eastAsia="宋体"/>
                <w:sz w:val="28"/>
                <w:szCs w:val="28"/>
                <w:lang w:val="en-US" w:eastAsia="zh-CN"/>
              </w:rPr>
            </w:pPr>
            <w:r>
              <w:rPr>
                <w:rFonts w:hint="eastAsia"/>
                <w:sz w:val="28"/>
                <w:szCs w:val="28"/>
                <w:lang w:val="en-US" w:eastAsia="zh-CN"/>
              </w:rPr>
              <w:t>8</w:t>
            </w:r>
          </w:p>
        </w:tc>
        <w:tc>
          <w:tcPr>
            <w:tcW w:w="3262" w:type="dxa"/>
            <w:shd w:val="clear" w:color="auto" w:fill="auto"/>
            <w:vAlign w:val="center"/>
          </w:tcPr>
          <w:p>
            <w:pPr>
              <w:spacing w:line="480" w:lineRule="exact"/>
              <w:jc w:val="left"/>
              <w:rPr>
                <w:kern w:val="0"/>
                <w:sz w:val="28"/>
                <w:szCs w:val="28"/>
              </w:rPr>
            </w:pPr>
            <w:r>
              <w:rPr>
                <w:kern w:val="0"/>
                <w:sz w:val="28"/>
                <w:szCs w:val="28"/>
              </w:rPr>
              <w:t>多氯二苯并呋喃</w:t>
            </w:r>
          </w:p>
        </w:tc>
        <w:tc>
          <w:tcPr>
            <w:tcW w:w="2869" w:type="dxa"/>
            <w:shd w:val="clear" w:color="auto" w:fill="auto"/>
            <w:vAlign w:val="center"/>
          </w:tcPr>
          <w:p>
            <w:pPr>
              <w:spacing w:line="480" w:lineRule="exact"/>
              <w:jc w:val="left"/>
              <w:rPr>
                <w:kern w:val="0"/>
                <w:sz w:val="28"/>
                <w:szCs w:val="28"/>
              </w:rPr>
            </w:pPr>
            <w:r>
              <w:rPr>
                <w:kern w:val="0"/>
                <w:sz w:val="28"/>
                <w:szCs w:val="28"/>
              </w:rPr>
              <w:t>PCDFs</w:t>
            </w:r>
          </w:p>
        </w:tc>
        <w:tc>
          <w:tcPr>
            <w:tcW w:w="1969" w:type="dxa"/>
            <w:shd w:val="clear" w:color="auto" w:fill="auto"/>
            <w:vAlign w:val="center"/>
          </w:tcPr>
          <w:p>
            <w:pPr>
              <w:spacing w:line="480" w:lineRule="exact"/>
              <w:jc w:val="left"/>
              <w:rPr>
                <w:kern w:val="0"/>
                <w:sz w:val="28"/>
                <w:szCs w:val="28"/>
              </w:rPr>
            </w:pPr>
          </w:p>
        </w:tc>
        <w:tc>
          <w:tcPr>
            <w:tcW w:w="2606" w:type="dxa"/>
            <w:shd w:val="clear" w:color="auto" w:fill="auto"/>
            <w:vAlign w:val="center"/>
          </w:tcPr>
          <w:p>
            <w:pPr>
              <w:spacing w:line="480" w:lineRule="exact"/>
              <w:jc w:val="left"/>
              <w:rPr>
                <w:kern w:val="0"/>
                <w:sz w:val="28"/>
                <w:szCs w:val="28"/>
              </w:rPr>
            </w:pPr>
            <w:r>
              <w:rPr>
                <w:rFonts w:hint="eastAsia"/>
                <w:kern w:val="0"/>
                <w:sz w:val="28"/>
                <w:szCs w:val="28"/>
                <w:lang w:eastAsia="zh-CN"/>
              </w:rPr>
              <w:t>安徽省禁止危险化学品目录</w:t>
            </w:r>
          </w:p>
        </w:tc>
        <w:tc>
          <w:tcPr>
            <w:tcW w:w="3038"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禁止其在宿州市生产、使用、储存、经营和运输。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shd w:val="clear" w:color="auto" w:fill="auto"/>
            <w:vAlign w:val="center"/>
          </w:tcPr>
          <w:p>
            <w:pPr>
              <w:spacing w:line="480" w:lineRule="exact"/>
              <w:jc w:val="center"/>
              <w:rPr>
                <w:rFonts w:hint="eastAsia" w:eastAsia="宋体"/>
                <w:sz w:val="28"/>
                <w:szCs w:val="28"/>
                <w:lang w:val="en-US" w:eastAsia="zh-CN"/>
              </w:rPr>
            </w:pPr>
            <w:r>
              <w:rPr>
                <w:rFonts w:hint="eastAsia"/>
                <w:sz w:val="28"/>
                <w:szCs w:val="28"/>
                <w:lang w:val="en-US" w:eastAsia="zh-CN"/>
              </w:rPr>
              <w:t>9</w:t>
            </w:r>
          </w:p>
        </w:tc>
        <w:tc>
          <w:tcPr>
            <w:tcW w:w="3262" w:type="dxa"/>
            <w:shd w:val="clear" w:color="auto" w:fill="auto"/>
            <w:vAlign w:val="center"/>
          </w:tcPr>
          <w:p>
            <w:pPr>
              <w:spacing w:line="480" w:lineRule="exact"/>
              <w:jc w:val="left"/>
              <w:rPr>
                <w:kern w:val="0"/>
                <w:sz w:val="28"/>
                <w:szCs w:val="28"/>
              </w:rPr>
            </w:pPr>
            <w:r>
              <w:rPr>
                <w:kern w:val="0"/>
                <w:sz w:val="28"/>
                <w:szCs w:val="28"/>
              </w:rPr>
              <w:t>多氯联苯</w:t>
            </w:r>
          </w:p>
        </w:tc>
        <w:tc>
          <w:tcPr>
            <w:tcW w:w="2869" w:type="dxa"/>
            <w:shd w:val="clear" w:color="auto" w:fill="auto"/>
            <w:vAlign w:val="center"/>
          </w:tcPr>
          <w:p>
            <w:pPr>
              <w:spacing w:line="480" w:lineRule="exact"/>
              <w:jc w:val="left"/>
              <w:rPr>
                <w:kern w:val="0"/>
                <w:sz w:val="28"/>
                <w:szCs w:val="28"/>
              </w:rPr>
            </w:pPr>
            <w:r>
              <w:rPr>
                <w:kern w:val="0"/>
                <w:sz w:val="28"/>
                <w:szCs w:val="28"/>
              </w:rPr>
              <w:t>PCBs</w:t>
            </w:r>
          </w:p>
        </w:tc>
        <w:tc>
          <w:tcPr>
            <w:tcW w:w="1969" w:type="dxa"/>
            <w:shd w:val="clear" w:color="auto" w:fill="auto"/>
            <w:vAlign w:val="center"/>
          </w:tcPr>
          <w:p>
            <w:pPr>
              <w:spacing w:line="480" w:lineRule="exact"/>
              <w:jc w:val="left"/>
              <w:rPr>
                <w:kern w:val="0"/>
                <w:sz w:val="28"/>
                <w:szCs w:val="28"/>
              </w:rPr>
            </w:pPr>
          </w:p>
        </w:tc>
        <w:tc>
          <w:tcPr>
            <w:tcW w:w="2606" w:type="dxa"/>
            <w:shd w:val="clear" w:color="auto" w:fill="auto"/>
            <w:vAlign w:val="center"/>
          </w:tcPr>
          <w:p>
            <w:pPr>
              <w:spacing w:line="480" w:lineRule="exact"/>
              <w:jc w:val="left"/>
              <w:rPr>
                <w:kern w:val="0"/>
                <w:sz w:val="28"/>
                <w:szCs w:val="28"/>
              </w:rPr>
            </w:pPr>
            <w:r>
              <w:rPr>
                <w:rFonts w:hint="eastAsia"/>
                <w:kern w:val="0"/>
                <w:sz w:val="28"/>
                <w:szCs w:val="28"/>
                <w:lang w:eastAsia="zh-CN"/>
              </w:rPr>
              <w:t>安徽省禁止危险化学品目录</w:t>
            </w:r>
          </w:p>
        </w:tc>
        <w:tc>
          <w:tcPr>
            <w:tcW w:w="3038"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禁止其在宿州市生产、使用、储存、经营和运输。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shd w:val="clear" w:color="auto" w:fill="auto"/>
            <w:vAlign w:val="center"/>
          </w:tcPr>
          <w:p>
            <w:pPr>
              <w:spacing w:line="480" w:lineRule="exact"/>
              <w:jc w:val="center"/>
              <w:rPr>
                <w:rFonts w:hint="default" w:eastAsia="宋体"/>
                <w:sz w:val="28"/>
                <w:szCs w:val="28"/>
                <w:lang w:val="en-US" w:eastAsia="zh-CN"/>
              </w:rPr>
            </w:pPr>
            <w:r>
              <w:rPr>
                <w:rFonts w:hint="eastAsia"/>
                <w:sz w:val="28"/>
                <w:szCs w:val="28"/>
                <w:lang w:val="en-US" w:eastAsia="zh-CN"/>
              </w:rPr>
              <w:t>10</w:t>
            </w:r>
          </w:p>
        </w:tc>
        <w:tc>
          <w:tcPr>
            <w:tcW w:w="3262" w:type="dxa"/>
            <w:shd w:val="clear" w:color="auto" w:fill="auto"/>
            <w:vAlign w:val="center"/>
          </w:tcPr>
          <w:p>
            <w:pPr>
              <w:spacing w:line="480" w:lineRule="exact"/>
              <w:jc w:val="left"/>
              <w:rPr>
                <w:kern w:val="0"/>
                <w:sz w:val="28"/>
                <w:szCs w:val="28"/>
              </w:rPr>
            </w:pPr>
            <w:r>
              <w:rPr>
                <w:kern w:val="0"/>
                <w:sz w:val="28"/>
                <w:szCs w:val="28"/>
              </w:rPr>
              <w:t>多氯三联苯</w:t>
            </w:r>
          </w:p>
        </w:tc>
        <w:tc>
          <w:tcPr>
            <w:tcW w:w="2869" w:type="dxa"/>
            <w:shd w:val="clear" w:color="auto" w:fill="auto"/>
            <w:vAlign w:val="center"/>
          </w:tcPr>
          <w:p>
            <w:pPr>
              <w:spacing w:line="480" w:lineRule="exact"/>
              <w:jc w:val="left"/>
              <w:rPr>
                <w:kern w:val="0"/>
                <w:sz w:val="28"/>
                <w:szCs w:val="28"/>
              </w:rPr>
            </w:pPr>
          </w:p>
        </w:tc>
        <w:tc>
          <w:tcPr>
            <w:tcW w:w="1969" w:type="dxa"/>
            <w:shd w:val="clear" w:color="auto" w:fill="auto"/>
            <w:vAlign w:val="center"/>
          </w:tcPr>
          <w:p>
            <w:pPr>
              <w:spacing w:line="480" w:lineRule="exact"/>
              <w:jc w:val="left"/>
              <w:rPr>
                <w:kern w:val="0"/>
                <w:sz w:val="28"/>
                <w:szCs w:val="28"/>
              </w:rPr>
            </w:pPr>
            <w:r>
              <w:rPr>
                <w:kern w:val="0"/>
                <w:sz w:val="28"/>
                <w:szCs w:val="28"/>
              </w:rPr>
              <w:t>61788-33-8</w:t>
            </w:r>
          </w:p>
        </w:tc>
        <w:tc>
          <w:tcPr>
            <w:tcW w:w="2606" w:type="dxa"/>
            <w:shd w:val="clear" w:color="auto" w:fill="auto"/>
            <w:vAlign w:val="center"/>
          </w:tcPr>
          <w:p>
            <w:pPr>
              <w:spacing w:line="480" w:lineRule="exact"/>
              <w:jc w:val="left"/>
              <w:rPr>
                <w:kern w:val="0"/>
                <w:sz w:val="28"/>
                <w:szCs w:val="28"/>
              </w:rPr>
            </w:pPr>
            <w:r>
              <w:rPr>
                <w:rFonts w:hint="eastAsia"/>
                <w:kern w:val="0"/>
                <w:sz w:val="28"/>
                <w:szCs w:val="28"/>
                <w:lang w:eastAsia="zh-CN"/>
              </w:rPr>
              <w:t>安徽省禁止危险化学品目录</w:t>
            </w:r>
          </w:p>
        </w:tc>
        <w:tc>
          <w:tcPr>
            <w:tcW w:w="3038"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禁止其在宿州市生产、使用、储存、经营和运输。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5" w:type="dxa"/>
            <w:shd w:val="clear" w:color="auto" w:fill="auto"/>
            <w:vAlign w:val="center"/>
          </w:tcPr>
          <w:p>
            <w:pPr>
              <w:spacing w:line="480" w:lineRule="exact"/>
              <w:jc w:val="center"/>
              <w:rPr>
                <w:rFonts w:hint="default" w:eastAsia="宋体"/>
                <w:sz w:val="28"/>
                <w:szCs w:val="28"/>
                <w:lang w:val="en-US" w:eastAsia="zh-CN"/>
              </w:rPr>
            </w:pPr>
            <w:r>
              <w:rPr>
                <w:rFonts w:hint="eastAsia"/>
                <w:sz w:val="28"/>
                <w:szCs w:val="28"/>
                <w:lang w:val="en-US" w:eastAsia="zh-CN"/>
              </w:rPr>
              <w:t>11</w:t>
            </w:r>
          </w:p>
        </w:tc>
        <w:tc>
          <w:tcPr>
            <w:tcW w:w="3262" w:type="dxa"/>
            <w:shd w:val="clear" w:color="auto" w:fill="auto"/>
            <w:vAlign w:val="center"/>
          </w:tcPr>
          <w:p>
            <w:pPr>
              <w:spacing w:line="480" w:lineRule="exact"/>
              <w:jc w:val="left"/>
              <w:rPr>
                <w:kern w:val="0"/>
                <w:sz w:val="28"/>
                <w:szCs w:val="28"/>
              </w:rPr>
            </w:pPr>
            <w:r>
              <w:rPr>
                <w:kern w:val="0"/>
                <w:sz w:val="28"/>
                <w:szCs w:val="28"/>
              </w:rPr>
              <w:t>1,3-二氟丙-2-醇(</w:t>
            </w:r>
            <w:r>
              <w:rPr>
                <w:rFonts w:hint="eastAsia"/>
                <w:kern w:val="0"/>
                <w:sz w:val="28"/>
                <w:szCs w:val="28"/>
              </w:rPr>
              <w:t>Ⅰ</w:t>
            </w:r>
            <w:r>
              <w:rPr>
                <w:kern w:val="0"/>
                <w:sz w:val="28"/>
                <w:szCs w:val="28"/>
              </w:rPr>
              <w:t>)与1-氯-3-氟丙-2-醇(</w:t>
            </w:r>
            <w:r>
              <w:rPr>
                <w:rFonts w:hint="eastAsia"/>
                <w:kern w:val="0"/>
                <w:sz w:val="28"/>
                <w:szCs w:val="28"/>
              </w:rPr>
              <w:t>Ⅱ</w:t>
            </w:r>
            <w:r>
              <w:rPr>
                <w:kern w:val="0"/>
                <w:sz w:val="28"/>
                <w:szCs w:val="28"/>
              </w:rPr>
              <w:t>)的混合物</w:t>
            </w:r>
          </w:p>
        </w:tc>
        <w:tc>
          <w:tcPr>
            <w:tcW w:w="2869" w:type="dxa"/>
            <w:shd w:val="clear" w:color="auto" w:fill="auto"/>
            <w:vAlign w:val="center"/>
          </w:tcPr>
          <w:p>
            <w:pPr>
              <w:spacing w:line="480" w:lineRule="exact"/>
              <w:jc w:val="left"/>
              <w:rPr>
                <w:kern w:val="0"/>
                <w:sz w:val="28"/>
                <w:szCs w:val="28"/>
              </w:rPr>
            </w:pPr>
            <w:r>
              <w:rPr>
                <w:kern w:val="0"/>
                <w:sz w:val="28"/>
                <w:szCs w:val="28"/>
              </w:rPr>
              <w:t>鼠甘伏；甘氟</w:t>
            </w:r>
          </w:p>
        </w:tc>
        <w:tc>
          <w:tcPr>
            <w:tcW w:w="1969" w:type="dxa"/>
            <w:shd w:val="clear" w:color="auto" w:fill="auto"/>
            <w:vAlign w:val="center"/>
          </w:tcPr>
          <w:p>
            <w:pPr>
              <w:spacing w:line="480" w:lineRule="exact"/>
              <w:jc w:val="left"/>
              <w:rPr>
                <w:kern w:val="0"/>
                <w:sz w:val="28"/>
                <w:szCs w:val="28"/>
              </w:rPr>
            </w:pPr>
            <w:r>
              <w:rPr>
                <w:kern w:val="0"/>
                <w:sz w:val="28"/>
                <w:szCs w:val="28"/>
              </w:rPr>
              <w:t>8065-71-2</w:t>
            </w:r>
          </w:p>
        </w:tc>
        <w:tc>
          <w:tcPr>
            <w:tcW w:w="2606" w:type="dxa"/>
            <w:shd w:val="clear" w:color="auto" w:fill="auto"/>
            <w:vAlign w:val="center"/>
          </w:tcPr>
          <w:p>
            <w:pPr>
              <w:spacing w:line="480" w:lineRule="exact"/>
              <w:jc w:val="left"/>
              <w:rPr>
                <w:kern w:val="0"/>
                <w:sz w:val="28"/>
                <w:szCs w:val="28"/>
              </w:rPr>
            </w:pPr>
            <w:r>
              <w:rPr>
                <w:rFonts w:hint="eastAsia"/>
                <w:kern w:val="0"/>
                <w:sz w:val="28"/>
                <w:szCs w:val="28"/>
                <w:lang w:eastAsia="zh-CN"/>
              </w:rPr>
              <w:t>安徽省禁止危险化学品目录</w:t>
            </w:r>
          </w:p>
        </w:tc>
        <w:tc>
          <w:tcPr>
            <w:tcW w:w="3038"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禁止其在宿州市生产、使用、储存、经营和运输。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shd w:val="clear" w:color="auto" w:fill="auto"/>
            <w:vAlign w:val="center"/>
          </w:tcPr>
          <w:p>
            <w:pPr>
              <w:spacing w:line="480" w:lineRule="exact"/>
              <w:jc w:val="center"/>
              <w:rPr>
                <w:rFonts w:hint="default" w:eastAsia="宋体"/>
                <w:sz w:val="28"/>
                <w:szCs w:val="28"/>
                <w:lang w:val="en-US" w:eastAsia="zh-CN"/>
              </w:rPr>
            </w:pPr>
            <w:r>
              <w:rPr>
                <w:rFonts w:hint="eastAsia"/>
                <w:sz w:val="28"/>
                <w:szCs w:val="28"/>
                <w:lang w:val="en-US" w:eastAsia="zh-CN"/>
              </w:rPr>
              <w:t>12</w:t>
            </w:r>
          </w:p>
        </w:tc>
        <w:tc>
          <w:tcPr>
            <w:tcW w:w="3262" w:type="dxa"/>
            <w:shd w:val="clear" w:color="auto" w:fill="auto"/>
            <w:vAlign w:val="center"/>
          </w:tcPr>
          <w:p>
            <w:pPr>
              <w:spacing w:line="480" w:lineRule="exact"/>
              <w:jc w:val="left"/>
              <w:rPr>
                <w:kern w:val="0"/>
                <w:sz w:val="28"/>
                <w:szCs w:val="28"/>
              </w:rPr>
            </w:pPr>
            <w:r>
              <w:rPr>
                <w:kern w:val="0"/>
                <w:sz w:val="28"/>
                <w:szCs w:val="28"/>
              </w:rPr>
              <w:t>2,6-二噻-1,3,5,7-四氮三环-[3,3,1,1,3,7]癸烷-2,2,6,6-四氧化物</w:t>
            </w:r>
          </w:p>
        </w:tc>
        <w:tc>
          <w:tcPr>
            <w:tcW w:w="2869" w:type="dxa"/>
            <w:shd w:val="clear" w:color="auto" w:fill="auto"/>
            <w:vAlign w:val="center"/>
          </w:tcPr>
          <w:p>
            <w:pPr>
              <w:spacing w:line="480" w:lineRule="exact"/>
              <w:jc w:val="left"/>
              <w:rPr>
                <w:kern w:val="0"/>
                <w:sz w:val="28"/>
                <w:szCs w:val="28"/>
              </w:rPr>
            </w:pPr>
            <w:r>
              <w:rPr>
                <w:kern w:val="0"/>
                <w:sz w:val="28"/>
                <w:szCs w:val="28"/>
              </w:rPr>
              <w:t>毒鼠强</w:t>
            </w:r>
          </w:p>
        </w:tc>
        <w:tc>
          <w:tcPr>
            <w:tcW w:w="1969" w:type="dxa"/>
            <w:shd w:val="clear" w:color="auto" w:fill="auto"/>
            <w:vAlign w:val="center"/>
          </w:tcPr>
          <w:p>
            <w:pPr>
              <w:spacing w:line="480" w:lineRule="exact"/>
              <w:jc w:val="left"/>
              <w:rPr>
                <w:kern w:val="0"/>
                <w:sz w:val="28"/>
                <w:szCs w:val="28"/>
              </w:rPr>
            </w:pPr>
            <w:r>
              <w:rPr>
                <w:kern w:val="0"/>
                <w:sz w:val="28"/>
                <w:szCs w:val="28"/>
              </w:rPr>
              <w:t>80-12-6</w:t>
            </w:r>
          </w:p>
        </w:tc>
        <w:tc>
          <w:tcPr>
            <w:tcW w:w="2606" w:type="dxa"/>
            <w:shd w:val="clear" w:color="auto" w:fill="auto"/>
            <w:vAlign w:val="center"/>
          </w:tcPr>
          <w:p>
            <w:pPr>
              <w:spacing w:line="480" w:lineRule="exact"/>
              <w:jc w:val="left"/>
              <w:rPr>
                <w:kern w:val="0"/>
                <w:sz w:val="28"/>
                <w:szCs w:val="28"/>
              </w:rPr>
            </w:pPr>
            <w:r>
              <w:rPr>
                <w:rFonts w:hint="eastAsia"/>
                <w:kern w:val="0"/>
                <w:sz w:val="28"/>
                <w:szCs w:val="28"/>
                <w:lang w:eastAsia="zh-CN"/>
              </w:rPr>
              <w:t>安徽省禁止危险化学品目录</w:t>
            </w:r>
          </w:p>
        </w:tc>
        <w:tc>
          <w:tcPr>
            <w:tcW w:w="3038"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禁止其在宿州市生产、使用、储存、经营和运输。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shd w:val="clear" w:color="auto" w:fill="auto"/>
            <w:vAlign w:val="center"/>
          </w:tcPr>
          <w:p>
            <w:pPr>
              <w:spacing w:line="480" w:lineRule="exact"/>
              <w:jc w:val="center"/>
              <w:rPr>
                <w:rFonts w:hint="default" w:eastAsia="宋体"/>
                <w:sz w:val="28"/>
                <w:szCs w:val="28"/>
                <w:lang w:val="en-US" w:eastAsia="zh-CN"/>
              </w:rPr>
            </w:pPr>
            <w:r>
              <w:rPr>
                <w:rFonts w:hint="eastAsia"/>
                <w:sz w:val="28"/>
                <w:szCs w:val="28"/>
                <w:lang w:val="en-US" w:eastAsia="zh-CN"/>
              </w:rPr>
              <w:t>13</w:t>
            </w:r>
          </w:p>
        </w:tc>
        <w:tc>
          <w:tcPr>
            <w:tcW w:w="3262" w:type="dxa"/>
            <w:shd w:val="clear" w:color="auto" w:fill="auto"/>
            <w:vAlign w:val="center"/>
          </w:tcPr>
          <w:p>
            <w:pPr>
              <w:spacing w:line="480" w:lineRule="exact"/>
              <w:jc w:val="left"/>
              <w:rPr>
                <w:kern w:val="0"/>
                <w:sz w:val="28"/>
                <w:szCs w:val="28"/>
              </w:rPr>
            </w:pPr>
            <w:r>
              <w:rPr>
                <w:kern w:val="0"/>
                <w:sz w:val="28"/>
                <w:szCs w:val="28"/>
              </w:rPr>
              <w:t>氟乙酸钠</w:t>
            </w:r>
          </w:p>
        </w:tc>
        <w:tc>
          <w:tcPr>
            <w:tcW w:w="2869" w:type="dxa"/>
            <w:shd w:val="clear" w:color="auto" w:fill="auto"/>
            <w:vAlign w:val="center"/>
          </w:tcPr>
          <w:p>
            <w:pPr>
              <w:spacing w:line="480" w:lineRule="exact"/>
              <w:jc w:val="left"/>
              <w:rPr>
                <w:kern w:val="0"/>
                <w:sz w:val="28"/>
                <w:szCs w:val="28"/>
              </w:rPr>
            </w:pPr>
            <w:r>
              <w:rPr>
                <w:kern w:val="0"/>
                <w:sz w:val="28"/>
                <w:szCs w:val="28"/>
              </w:rPr>
              <w:t>氟醋酸钠</w:t>
            </w:r>
          </w:p>
        </w:tc>
        <w:tc>
          <w:tcPr>
            <w:tcW w:w="1969" w:type="dxa"/>
            <w:shd w:val="clear" w:color="auto" w:fill="auto"/>
            <w:vAlign w:val="center"/>
          </w:tcPr>
          <w:p>
            <w:pPr>
              <w:spacing w:line="480" w:lineRule="exact"/>
              <w:jc w:val="left"/>
              <w:rPr>
                <w:kern w:val="0"/>
                <w:sz w:val="28"/>
                <w:szCs w:val="28"/>
              </w:rPr>
            </w:pPr>
            <w:r>
              <w:rPr>
                <w:kern w:val="0"/>
                <w:sz w:val="28"/>
                <w:szCs w:val="28"/>
              </w:rPr>
              <w:t>62-74-8</w:t>
            </w:r>
          </w:p>
        </w:tc>
        <w:tc>
          <w:tcPr>
            <w:tcW w:w="2606" w:type="dxa"/>
            <w:shd w:val="clear" w:color="auto" w:fill="auto"/>
            <w:vAlign w:val="center"/>
          </w:tcPr>
          <w:p>
            <w:pPr>
              <w:spacing w:line="480" w:lineRule="exact"/>
              <w:jc w:val="left"/>
              <w:rPr>
                <w:kern w:val="0"/>
                <w:sz w:val="28"/>
                <w:szCs w:val="28"/>
              </w:rPr>
            </w:pPr>
            <w:r>
              <w:rPr>
                <w:rFonts w:hint="eastAsia"/>
                <w:kern w:val="0"/>
                <w:sz w:val="28"/>
                <w:szCs w:val="28"/>
                <w:lang w:eastAsia="zh-CN"/>
              </w:rPr>
              <w:t>安徽省禁止危险化学品目录</w:t>
            </w:r>
          </w:p>
        </w:tc>
        <w:tc>
          <w:tcPr>
            <w:tcW w:w="3038"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禁止其在宿州市生产、使用、储存、经营和运输。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shd w:val="clear" w:color="auto" w:fill="auto"/>
            <w:vAlign w:val="center"/>
          </w:tcPr>
          <w:p>
            <w:pPr>
              <w:spacing w:line="480" w:lineRule="exact"/>
              <w:jc w:val="center"/>
              <w:rPr>
                <w:rFonts w:hint="default" w:eastAsia="宋体"/>
                <w:sz w:val="28"/>
                <w:szCs w:val="28"/>
                <w:lang w:val="en-US" w:eastAsia="zh-CN"/>
              </w:rPr>
            </w:pPr>
            <w:r>
              <w:rPr>
                <w:rFonts w:hint="eastAsia"/>
                <w:sz w:val="28"/>
                <w:szCs w:val="28"/>
                <w:lang w:val="en-US" w:eastAsia="zh-CN"/>
              </w:rPr>
              <w:t>14</w:t>
            </w:r>
          </w:p>
        </w:tc>
        <w:tc>
          <w:tcPr>
            <w:tcW w:w="3262" w:type="dxa"/>
            <w:shd w:val="clear" w:color="auto" w:fill="auto"/>
            <w:vAlign w:val="center"/>
          </w:tcPr>
          <w:p>
            <w:pPr>
              <w:spacing w:line="480" w:lineRule="exact"/>
              <w:jc w:val="left"/>
              <w:rPr>
                <w:kern w:val="0"/>
                <w:sz w:val="28"/>
                <w:szCs w:val="28"/>
              </w:rPr>
            </w:pPr>
            <w:r>
              <w:rPr>
                <w:kern w:val="0"/>
                <w:sz w:val="28"/>
                <w:szCs w:val="28"/>
              </w:rPr>
              <w:t>氟乙酰胺</w:t>
            </w:r>
          </w:p>
        </w:tc>
        <w:tc>
          <w:tcPr>
            <w:tcW w:w="2869" w:type="dxa"/>
            <w:shd w:val="clear" w:color="auto" w:fill="auto"/>
            <w:vAlign w:val="center"/>
          </w:tcPr>
          <w:p>
            <w:pPr>
              <w:spacing w:line="480" w:lineRule="exact"/>
              <w:jc w:val="left"/>
              <w:rPr>
                <w:kern w:val="0"/>
                <w:sz w:val="28"/>
                <w:szCs w:val="28"/>
              </w:rPr>
            </w:pPr>
          </w:p>
        </w:tc>
        <w:tc>
          <w:tcPr>
            <w:tcW w:w="1969" w:type="dxa"/>
            <w:shd w:val="clear" w:color="auto" w:fill="auto"/>
            <w:vAlign w:val="center"/>
          </w:tcPr>
          <w:p>
            <w:pPr>
              <w:spacing w:line="480" w:lineRule="exact"/>
              <w:jc w:val="left"/>
              <w:rPr>
                <w:kern w:val="0"/>
                <w:sz w:val="28"/>
                <w:szCs w:val="28"/>
              </w:rPr>
            </w:pPr>
            <w:r>
              <w:rPr>
                <w:kern w:val="0"/>
                <w:sz w:val="28"/>
                <w:szCs w:val="28"/>
              </w:rPr>
              <w:t>640-19-7</w:t>
            </w:r>
          </w:p>
        </w:tc>
        <w:tc>
          <w:tcPr>
            <w:tcW w:w="2606" w:type="dxa"/>
            <w:shd w:val="clear" w:color="auto" w:fill="auto"/>
            <w:vAlign w:val="center"/>
          </w:tcPr>
          <w:p>
            <w:pPr>
              <w:spacing w:line="480" w:lineRule="exact"/>
              <w:jc w:val="left"/>
              <w:rPr>
                <w:kern w:val="0"/>
                <w:sz w:val="28"/>
                <w:szCs w:val="28"/>
              </w:rPr>
            </w:pPr>
            <w:r>
              <w:rPr>
                <w:rFonts w:hint="eastAsia"/>
                <w:kern w:val="0"/>
                <w:sz w:val="28"/>
                <w:szCs w:val="28"/>
                <w:lang w:eastAsia="zh-CN"/>
              </w:rPr>
              <w:t>安徽省禁止危险化学品目录</w:t>
            </w:r>
          </w:p>
        </w:tc>
        <w:tc>
          <w:tcPr>
            <w:tcW w:w="3038"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禁止其在宿州市生产、使用、储存、经营和运输。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5" w:type="dxa"/>
            <w:shd w:val="clear" w:color="auto" w:fill="auto"/>
            <w:vAlign w:val="center"/>
          </w:tcPr>
          <w:p>
            <w:pPr>
              <w:spacing w:line="480" w:lineRule="exact"/>
              <w:jc w:val="center"/>
              <w:rPr>
                <w:rFonts w:hint="default"/>
                <w:color w:val="auto"/>
                <w:sz w:val="28"/>
                <w:szCs w:val="28"/>
                <w:lang w:val="en-US" w:eastAsia="zh-CN"/>
              </w:rPr>
            </w:pPr>
            <w:r>
              <w:rPr>
                <w:rFonts w:hint="eastAsia"/>
                <w:color w:val="auto"/>
                <w:sz w:val="28"/>
                <w:szCs w:val="28"/>
                <w:lang w:val="en-US" w:eastAsia="zh-CN"/>
              </w:rPr>
              <w:t>15</w:t>
            </w:r>
          </w:p>
        </w:tc>
        <w:tc>
          <w:tcPr>
            <w:tcW w:w="3262" w:type="dxa"/>
            <w:shd w:val="clear" w:color="auto" w:fill="auto"/>
            <w:vAlign w:val="center"/>
          </w:tcPr>
          <w:p>
            <w:pPr>
              <w:pStyle w:val="4"/>
              <w:keepNext w:val="0"/>
              <w:keepLines w:val="0"/>
              <w:widowControl/>
              <w:suppressLineNumbers w:val="0"/>
              <w:ind w:left="0" w:leftChars="0" w:right="0" w:rightChars="0"/>
              <w:jc w:val="left"/>
              <w:rPr>
                <w:color w:val="auto"/>
                <w:kern w:val="0"/>
                <w:sz w:val="28"/>
                <w:szCs w:val="28"/>
              </w:rPr>
            </w:pPr>
            <w:r>
              <w:rPr>
                <w:rFonts w:hint="eastAsia" w:asciiTheme="minorHAnsi" w:hAnsiTheme="minorHAnsi" w:eastAsiaTheme="minorEastAsia" w:cstheme="minorBidi"/>
                <w:color w:val="auto"/>
                <w:kern w:val="0"/>
                <w:sz w:val="28"/>
                <w:szCs w:val="28"/>
                <w:lang w:val="en-US" w:eastAsia="zh-CN" w:bidi="ar-SA"/>
              </w:rPr>
              <w:t>二甲撑萘</w:t>
            </w:r>
          </w:p>
        </w:tc>
        <w:tc>
          <w:tcPr>
            <w:tcW w:w="2869" w:type="dxa"/>
            <w:shd w:val="clear" w:color="auto" w:fill="auto"/>
            <w:vAlign w:val="center"/>
          </w:tcPr>
          <w:p>
            <w:pPr>
              <w:pStyle w:val="4"/>
              <w:keepNext w:val="0"/>
              <w:keepLines w:val="0"/>
              <w:widowControl/>
              <w:suppressLineNumbers w:val="0"/>
              <w:ind w:left="0" w:leftChars="0" w:right="0" w:rightChars="0"/>
              <w:jc w:val="left"/>
              <w:rPr>
                <w:color w:val="auto"/>
                <w:kern w:val="0"/>
                <w:sz w:val="28"/>
                <w:szCs w:val="28"/>
              </w:rPr>
            </w:pPr>
            <w:r>
              <w:rPr>
                <w:rFonts w:hint="eastAsia" w:asciiTheme="minorHAnsi" w:hAnsiTheme="minorHAnsi" w:eastAsiaTheme="minorEastAsia" w:cstheme="minorBidi"/>
                <w:color w:val="auto"/>
                <w:kern w:val="0"/>
                <w:sz w:val="28"/>
                <w:szCs w:val="28"/>
                <w:lang w:val="en-US" w:eastAsia="zh-CN" w:bidi="ar-SA"/>
              </w:rPr>
              <w:t>艾试剂</w:t>
            </w:r>
          </w:p>
        </w:tc>
        <w:tc>
          <w:tcPr>
            <w:tcW w:w="1969" w:type="dxa"/>
            <w:shd w:val="clear" w:color="auto" w:fill="auto"/>
            <w:vAlign w:val="center"/>
          </w:tcPr>
          <w:p>
            <w:pPr>
              <w:pStyle w:val="4"/>
              <w:keepNext w:val="0"/>
              <w:keepLines w:val="0"/>
              <w:widowControl/>
              <w:suppressLineNumbers w:val="0"/>
              <w:ind w:left="0" w:leftChars="0" w:right="0" w:rightChars="0"/>
              <w:jc w:val="left"/>
              <w:rPr>
                <w:color w:val="auto"/>
                <w:kern w:val="0"/>
                <w:sz w:val="28"/>
                <w:szCs w:val="28"/>
              </w:rPr>
            </w:pPr>
            <w:r>
              <w:rPr>
                <w:rFonts w:hint="eastAsia" w:asciiTheme="minorHAnsi" w:hAnsiTheme="minorHAnsi" w:eastAsiaTheme="minorEastAsia" w:cstheme="minorBidi"/>
                <w:color w:val="auto"/>
                <w:kern w:val="0"/>
                <w:sz w:val="28"/>
                <w:szCs w:val="28"/>
                <w:lang w:val="en-US" w:eastAsia="zh-CN" w:bidi="ar-SA"/>
              </w:rPr>
              <w:t>309-00-2</w:t>
            </w:r>
          </w:p>
        </w:tc>
        <w:tc>
          <w:tcPr>
            <w:tcW w:w="2606" w:type="dxa"/>
            <w:shd w:val="clear" w:color="auto" w:fill="auto"/>
            <w:vAlign w:val="center"/>
          </w:tcPr>
          <w:p>
            <w:pPr>
              <w:spacing w:line="480" w:lineRule="exact"/>
              <w:jc w:val="left"/>
              <w:rPr>
                <w:kern w:val="0"/>
                <w:sz w:val="28"/>
                <w:szCs w:val="28"/>
              </w:rPr>
            </w:pPr>
            <w:r>
              <w:rPr>
                <w:rFonts w:hint="eastAsia"/>
                <w:kern w:val="0"/>
                <w:sz w:val="28"/>
                <w:szCs w:val="28"/>
                <w:lang w:eastAsia="zh-CN"/>
              </w:rPr>
              <w:t>安徽省禁止危险化学品目录</w:t>
            </w:r>
          </w:p>
        </w:tc>
        <w:tc>
          <w:tcPr>
            <w:tcW w:w="3038"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禁止其在宿州市生产、使用、储存、经营和运输。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trPr>
        <w:tc>
          <w:tcPr>
            <w:tcW w:w="815" w:type="dxa"/>
            <w:shd w:val="clear" w:color="auto" w:fill="auto"/>
            <w:vAlign w:val="center"/>
          </w:tcPr>
          <w:p>
            <w:pPr>
              <w:spacing w:line="480" w:lineRule="exact"/>
              <w:jc w:val="center"/>
              <w:rPr>
                <w:rFonts w:hint="default" w:eastAsia="宋体"/>
                <w:sz w:val="28"/>
                <w:szCs w:val="28"/>
                <w:lang w:val="en-US" w:eastAsia="zh-CN"/>
              </w:rPr>
            </w:pPr>
            <w:r>
              <w:rPr>
                <w:rFonts w:hint="eastAsia"/>
                <w:sz w:val="28"/>
                <w:szCs w:val="28"/>
                <w:lang w:val="en-US" w:eastAsia="zh-CN"/>
              </w:rPr>
              <w:t>16</w:t>
            </w:r>
          </w:p>
        </w:tc>
        <w:tc>
          <w:tcPr>
            <w:tcW w:w="3262" w:type="dxa"/>
            <w:shd w:val="clear" w:color="auto" w:fill="auto"/>
            <w:vAlign w:val="center"/>
          </w:tcPr>
          <w:p>
            <w:pPr>
              <w:spacing w:line="480" w:lineRule="exact"/>
              <w:jc w:val="left"/>
              <w:rPr>
                <w:kern w:val="0"/>
                <w:sz w:val="28"/>
                <w:szCs w:val="28"/>
              </w:rPr>
            </w:pPr>
            <w:r>
              <w:rPr>
                <w:kern w:val="0"/>
                <w:sz w:val="28"/>
                <w:szCs w:val="28"/>
              </w:rPr>
              <w:t>(1R,4S,4aS,5R,6R,7S,8S,8aR)-1,2,3,4,10,10-六氯-1,4,4a,5,6,7,8,8a-八氢-6,7-环氧-1,4,5,8-二亚甲基萘[含量2%～90%]</w:t>
            </w:r>
          </w:p>
        </w:tc>
        <w:tc>
          <w:tcPr>
            <w:tcW w:w="2869" w:type="dxa"/>
            <w:shd w:val="clear" w:color="auto" w:fill="auto"/>
            <w:vAlign w:val="center"/>
          </w:tcPr>
          <w:p>
            <w:pPr>
              <w:spacing w:line="480" w:lineRule="exact"/>
              <w:jc w:val="left"/>
              <w:rPr>
                <w:kern w:val="0"/>
                <w:sz w:val="28"/>
                <w:szCs w:val="28"/>
              </w:rPr>
            </w:pPr>
            <w:r>
              <w:rPr>
                <w:kern w:val="0"/>
                <w:sz w:val="28"/>
                <w:szCs w:val="28"/>
              </w:rPr>
              <w:t>狄氏剂</w:t>
            </w:r>
          </w:p>
        </w:tc>
        <w:tc>
          <w:tcPr>
            <w:tcW w:w="1969" w:type="dxa"/>
            <w:shd w:val="clear" w:color="auto" w:fill="auto"/>
            <w:vAlign w:val="center"/>
          </w:tcPr>
          <w:p>
            <w:pPr>
              <w:spacing w:line="480" w:lineRule="exact"/>
              <w:jc w:val="left"/>
              <w:rPr>
                <w:kern w:val="0"/>
                <w:sz w:val="28"/>
                <w:szCs w:val="28"/>
              </w:rPr>
            </w:pPr>
            <w:r>
              <w:rPr>
                <w:kern w:val="0"/>
                <w:sz w:val="28"/>
                <w:szCs w:val="28"/>
              </w:rPr>
              <w:t>60-57-1</w:t>
            </w:r>
          </w:p>
        </w:tc>
        <w:tc>
          <w:tcPr>
            <w:tcW w:w="2606" w:type="dxa"/>
            <w:shd w:val="clear" w:color="auto" w:fill="auto"/>
            <w:vAlign w:val="center"/>
          </w:tcPr>
          <w:p>
            <w:pPr>
              <w:spacing w:line="480" w:lineRule="exact"/>
              <w:jc w:val="left"/>
              <w:rPr>
                <w:kern w:val="0"/>
                <w:sz w:val="28"/>
                <w:szCs w:val="28"/>
              </w:rPr>
            </w:pPr>
            <w:r>
              <w:rPr>
                <w:rFonts w:hint="eastAsia"/>
                <w:kern w:val="0"/>
                <w:sz w:val="28"/>
                <w:szCs w:val="28"/>
                <w:lang w:eastAsia="zh-CN"/>
              </w:rPr>
              <w:t>安徽省禁止危险化学品目录</w:t>
            </w:r>
          </w:p>
        </w:tc>
        <w:tc>
          <w:tcPr>
            <w:tcW w:w="3038"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禁止其在宿州市生产、使用、储存、经营和运输。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shd w:val="clear" w:color="auto" w:fill="auto"/>
            <w:vAlign w:val="center"/>
          </w:tcPr>
          <w:p>
            <w:pPr>
              <w:spacing w:line="480" w:lineRule="exact"/>
              <w:jc w:val="center"/>
              <w:rPr>
                <w:rFonts w:hint="default" w:eastAsia="宋体"/>
                <w:sz w:val="28"/>
                <w:szCs w:val="28"/>
                <w:lang w:val="en-US" w:eastAsia="zh-CN"/>
              </w:rPr>
            </w:pPr>
            <w:r>
              <w:rPr>
                <w:rFonts w:hint="eastAsia"/>
                <w:sz w:val="28"/>
                <w:szCs w:val="28"/>
                <w:lang w:val="en-US" w:eastAsia="zh-CN"/>
              </w:rPr>
              <w:t>17</w:t>
            </w:r>
          </w:p>
        </w:tc>
        <w:tc>
          <w:tcPr>
            <w:tcW w:w="3262" w:type="dxa"/>
            <w:shd w:val="clear" w:color="auto" w:fill="auto"/>
            <w:vAlign w:val="center"/>
          </w:tcPr>
          <w:p>
            <w:pPr>
              <w:spacing w:line="480" w:lineRule="exact"/>
              <w:jc w:val="left"/>
              <w:rPr>
                <w:kern w:val="0"/>
                <w:sz w:val="28"/>
                <w:szCs w:val="28"/>
              </w:rPr>
            </w:pPr>
            <w:r>
              <w:rPr>
                <w:kern w:val="0"/>
                <w:sz w:val="28"/>
                <w:szCs w:val="28"/>
              </w:rPr>
              <w:t>(1R,4S,5R,8S)-1,2,3,4,10,10-六氯-1,4,4a,5,6,7,8,8a-八氢-6,7-环氧-1,4；5,8-二亚甲基萘[含量＞5%]</w:t>
            </w:r>
          </w:p>
        </w:tc>
        <w:tc>
          <w:tcPr>
            <w:tcW w:w="2869" w:type="dxa"/>
            <w:shd w:val="clear" w:color="auto" w:fill="auto"/>
            <w:vAlign w:val="center"/>
          </w:tcPr>
          <w:p>
            <w:pPr>
              <w:spacing w:line="480" w:lineRule="exact"/>
              <w:jc w:val="left"/>
              <w:rPr>
                <w:kern w:val="0"/>
                <w:sz w:val="28"/>
                <w:szCs w:val="28"/>
              </w:rPr>
            </w:pPr>
            <w:r>
              <w:rPr>
                <w:kern w:val="0"/>
                <w:sz w:val="28"/>
                <w:szCs w:val="28"/>
              </w:rPr>
              <w:t>异狄氏剂</w:t>
            </w:r>
          </w:p>
        </w:tc>
        <w:tc>
          <w:tcPr>
            <w:tcW w:w="1969" w:type="dxa"/>
            <w:shd w:val="clear" w:color="auto" w:fill="auto"/>
            <w:vAlign w:val="center"/>
          </w:tcPr>
          <w:p>
            <w:pPr>
              <w:spacing w:line="480" w:lineRule="exact"/>
              <w:jc w:val="left"/>
              <w:rPr>
                <w:kern w:val="0"/>
                <w:sz w:val="28"/>
                <w:szCs w:val="28"/>
              </w:rPr>
            </w:pPr>
            <w:r>
              <w:rPr>
                <w:kern w:val="0"/>
                <w:sz w:val="28"/>
                <w:szCs w:val="28"/>
              </w:rPr>
              <w:t>72-20-8</w:t>
            </w:r>
          </w:p>
        </w:tc>
        <w:tc>
          <w:tcPr>
            <w:tcW w:w="2606" w:type="dxa"/>
            <w:shd w:val="clear" w:color="auto" w:fill="auto"/>
            <w:vAlign w:val="center"/>
          </w:tcPr>
          <w:p>
            <w:pPr>
              <w:spacing w:line="480" w:lineRule="exact"/>
              <w:jc w:val="left"/>
              <w:rPr>
                <w:kern w:val="0"/>
                <w:sz w:val="28"/>
                <w:szCs w:val="28"/>
              </w:rPr>
            </w:pPr>
            <w:r>
              <w:rPr>
                <w:rFonts w:hint="eastAsia"/>
                <w:kern w:val="0"/>
                <w:sz w:val="28"/>
                <w:szCs w:val="28"/>
                <w:lang w:eastAsia="zh-CN"/>
              </w:rPr>
              <w:t>安徽省禁止危险化学品目录</w:t>
            </w:r>
          </w:p>
        </w:tc>
        <w:tc>
          <w:tcPr>
            <w:tcW w:w="3038"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禁止其在宿州市生产、使用、储存、经营和运输。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shd w:val="clear" w:color="auto" w:fill="auto"/>
            <w:vAlign w:val="center"/>
          </w:tcPr>
          <w:p>
            <w:pPr>
              <w:spacing w:line="480" w:lineRule="exact"/>
              <w:jc w:val="center"/>
              <w:rPr>
                <w:rFonts w:hint="default" w:eastAsia="宋体"/>
                <w:sz w:val="28"/>
                <w:szCs w:val="28"/>
                <w:lang w:val="en-US" w:eastAsia="zh-CN"/>
              </w:rPr>
            </w:pPr>
            <w:r>
              <w:rPr>
                <w:rFonts w:hint="eastAsia"/>
                <w:sz w:val="28"/>
                <w:szCs w:val="28"/>
                <w:lang w:val="en-US" w:eastAsia="zh-CN"/>
              </w:rPr>
              <w:t>18</w:t>
            </w:r>
          </w:p>
        </w:tc>
        <w:tc>
          <w:tcPr>
            <w:tcW w:w="3262" w:type="dxa"/>
            <w:shd w:val="clear" w:color="auto" w:fill="auto"/>
            <w:vAlign w:val="center"/>
          </w:tcPr>
          <w:p>
            <w:pPr>
              <w:spacing w:line="480" w:lineRule="exact"/>
              <w:jc w:val="left"/>
              <w:rPr>
                <w:kern w:val="0"/>
                <w:sz w:val="28"/>
                <w:szCs w:val="28"/>
              </w:rPr>
            </w:pPr>
            <w:r>
              <w:rPr>
                <w:kern w:val="0"/>
                <w:sz w:val="28"/>
                <w:szCs w:val="28"/>
              </w:rPr>
              <w:t>1,2,3,4,10,10-六氯-1,4,4a,5,8,8a-六氢-1,4：5,8-桥,挂-二甲撑萘[含量＞75%]</w:t>
            </w:r>
          </w:p>
        </w:tc>
        <w:tc>
          <w:tcPr>
            <w:tcW w:w="2869" w:type="dxa"/>
            <w:shd w:val="clear" w:color="auto" w:fill="auto"/>
            <w:vAlign w:val="center"/>
          </w:tcPr>
          <w:p>
            <w:pPr>
              <w:spacing w:line="480" w:lineRule="exact"/>
              <w:jc w:val="left"/>
              <w:rPr>
                <w:kern w:val="0"/>
                <w:sz w:val="28"/>
                <w:szCs w:val="28"/>
              </w:rPr>
            </w:pPr>
            <w:r>
              <w:rPr>
                <w:kern w:val="0"/>
                <w:sz w:val="28"/>
                <w:szCs w:val="28"/>
              </w:rPr>
              <w:t>六氯-六氢-二甲撑萘；艾氏剂</w:t>
            </w:r>
          </w:p>
        </w:tc>
        <w:tc>
          <w:tcPr>
            <w:tcW w:w="1969" w:type="dxa"/>
            <w:shd w:val="clear" w:color="auto" w:fill="auto"/>
            <w:vAlign w:val="center"/>
          </w:tcPr>
          <w:p>
            <w:pPr>
              <w:spacing w:line="480" w:lineRule="exact"/>
              <w:jc w:val="left"/>
              <w:rPr>
                <w:kern w:val="0"/>
                <w:sz w:val="28"/>
                <w:szCs w:val="28"/>
              </w:rPr>
            </w:pPr>
            <w:r>
              <w:rPr>
                <w:kern w:val="0"/>
                <w:sz w:val="28"/>
                <w:szCs w:val="28"/>
              </w:rPr>
              <w:t>309-00-2</w:t>
            </w:r>
          </w:p>
        </w:tc>
        <w:tc>
          <w:tcPr>
            <w:tcW w:w="2606" w:type="dxa"/>
            <w:shd w:val="clear" w:color="auto" w:fill="auto"/>
            <w:vAlign w:val="center"/>
          </w:tcPr>
          <w:p>
            <w:pPr>
              <w:spacing w:line="480" w:lineRule="exact"/>
              <w:jc w:val="left"/>
              <w:rPr>
                <w:kern w:val="0"/>
                <w:sz w:val="28"/>
                <w:szCs w:val="28"/>
              </w:rPr>
            </w:pPr>
            <w:r>
              <w:rPr>
                <w:rFonts w:hint="eastAsia"/>
                <w:kern w:val="0"/>
                <w:sz w:val="28"/>
                <w:szCs w:val="28"/>
                <w:lang w:eastAsia="zh-CN"/>
              </w:rPr>
              <w:t>安徽省禁止危险化学品目录</w:t>
            </w:r>
          </w:p>
        </w:tc>
        <w:tc>
          <w:tcPr>
            <w:tcW w:w="3038"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禁止其在宿州市生产、使用、储存、经营和运输。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shd w:val="clear" w:color="auto" w:fill="auto"/>
            <w:vAlign w:val="center"/>
          </w:tcPr>
          <w:p>
            <w:pPr>
              <w:spacing w:line="480" w:lineRule="exact"/>
              <w:jc w:val="center"/>
              <w:rPr>
                <w:rFonts w:hint="default" w:eastAsia="宋体"/>
                <w:sz w:val="28"/>
                <w:szCs w:val="28"/>
                <w:lang w:val="en-US" w:eastAsia="zh-CN"/>
              </w:rPr>
            </w:pPr>
            <w:r>
              <w:rPr>
                <w:rFonts w:hint="eastAsia"/>
                <w:sz w:val="28"/>
                <w:szCs w:val="28"/>
                <w:lang w:val="en-US" w:eastAsia="zh-CN"/>
              </w:rPr>
              <w:t>19</w:t>
            </w:r>
          </w:p>
        </w:tc>
        <w:tc>
          <w:tcPr>
            <w:tcW w:w="3262" w:type="dxa"/>
            <w:shd w:val="clear" w:color="auto" w:fill="auto"/>
            <w:vAlign w:val="center"/>
          </w:tcPr>
          <w:p>
            <w:pPr>
              <w:spacing w:line="480" w:lineRule="exact"/>
              <w:jc w:val="left"/>
              <w:rPr>
                <w:kern w:val="0"/>
                <w:sz w:val="28"/>
                <w:szCs w:val="28"/>
              </w:rPr>
            </w:pPr>
            <w:r>
              <w:rPr>
                <w:kern w:val="0"/>
                <w:sz w:val="28"/>
                <w:szCs w:val="28"/>
              </w:rPr>
              <w:t>(1,4,5,6,7,7-六氯-8,9,10-三降冰片-5-烯-2,3-亚基双亚甲基)亚硫酸酯</w:t>
            </w:r>
          </w:p>
        </w:tc>
        <w:tc>
          <w:tcPr>
            <w:tcW w:w="2869" w:type="dxa"/>
            <w:shd w:val="clear" w:color="auto" w:fill="auto"/>
            <w:vAlign w:val="center"/>
          </w:tcPr>
          <w:p>
            <w:pPr>
              <w:spacing w:line="480" w:lineRule="exact"/>
              <w:jc w:val="left"/>
              <w:rPr>
                <w:kern w:val="0"/>
                <w:sz w:val="28"/>
                <w:szCs w:val="28"/>
              </w:rPr>
            </w:pPr>
            <w:r>
              <w:rPr>
                <w:kern w:val="0"/>
                <w:sz w:val="28"/>
                <w:szCs w:val="28"/>
              </w:rPr>
              <w:t>1,2,3,4,7,7-六氯双环[2,2,1]庚烯-(2)-双羟甲基-5,6-亚硫酸酯；硫丹</w:t>
            </w:r>
          </w:p>
        </w:tc>
        <w:tc>
          <w:tcPr>
            <w:tcW w:w="1969" w:type="dxa"/>
            <w:shd w:val="clear" w:color="auto" w:fill="auto"/>
            <w:vAlign w:val="center"/>
          </w:tcPr>
          <w:p>
            <w:pPr>
              <w:spacing w:line="480" w:lineRule="exact"/>
              <w:jc w:val="left"/>
              <w:rPr>
                <w:kern w:val="0"/>
                <w:sz w:val="28"/>
                <w:szCs w:val="28"/>
              </w:rPr>
            </w:pPr>
            <w:r>
              <w:rPr>
                <w:kern w:val="0"/>
                <w:sz w:val="28"/>
                <w:szCs w:val="28"/>
              </w:rPr>
              <w:t>115-29-7</w:t>
            </w:r>
          </w:p>
        </w:tc>
        <w:tc>
          <w:tcPr>
            <w:tcW w:w="2606" w:type="dxa"/>
            <w:shd w:val="clear" w:color="auto" w:fill="auto"/>
            <w:vAlign w:val="center"/>
          </w:tcPr>
          <w:p>
            <w:pPr>
              <w:spacing w:line="480" w:lineRule="exact"/>
              <w:jc w:val="left"/>
              <w:rPr>
                <w:kern w:val="0"/>
                <w:sz w:val="28"/>
                <w:szCs w:val="28"/>
              </w:rPr>
            </w:pPr>
            <w:r>
              <w:rPr>
                <w:rFonts w:hint="eastAsia"/>
                <w:kern w:val="0"/>
                <w:sz w:val="28"/>
                <w:szCs w:val="28"/>
                <w:lang w:eastAsia="zh-CN"/>
              </w:rPr>
              <w:t>安徽省禁止危险化学品目录</w:t>
            </w:r>
          </w:p>
        </w:tc>
        <w:tc>
          <w:tcPr>
            <w:tcW w:w="3038"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禁止其在宿州市生产、使用、储存、经营和运输。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shd w:val="clear" w:color="auto" w:fill="auto"/>
            <w:vAlign w:val="center"/>
          </w:tcPr>
          <w:p>
            <w:pPr>
              <w:spacing w:line="480" w:lineRule="exact"/>
              <w:jc w:val="center"/>
              <w:rPr>
                <w:rFonts w:hint="default" w:eastAsia="宋体"/>
                <w:sz w:val="28"/>
                <w:szCs w:val="28"/>
                <w:lang w:val="en-US" w:eastAsia="zh-CN"/>
              </w:rPr>
            </w:pPr>
            <w:r>
              <w:rPr>
                <w:rFonts w:hint="eastAsia"/>
                <w:sz w:val="28"/>
                <w:szCs w:val="28"/>
                <w:lang w:val="en-US" w:eastAsia="zh-CN"/>
              </w:rPr>
              <w:t>20</w:t>
            </w:r>
          </w:p>
        </w:tc>
        <w:tc>
          <w:tcPr>
            <w:tcW w:w="3262" w:type="dxa"/>
            <w:shd w:val="clear" w:color="auto" w:fill="auto"/>
            <w:vAlign w:val="center"/>
          </w:tcPr>
          <w:p>
            <w:pPr>
              <w:spacing w:line="480" w:lineRule="exact"/>
              <w:jc w:val="left"/>
              <w:rPr>
                <w:kern w:val="0"/>
                <w:sz w:val="28"/>
                <w:szCs w:val="28"/>
              </w:rPr>
            </w:pPr>
            <w:r>
              <w:rPr>
                <w:kern w:val="0"/>
                <w:sz w:val="28"/>
                <w:szCs w:val="28"/>
              </w:rPr>
              <w:t>六氯苯</w:t>
            </w:r>
          </w:p>
        </w:tc>
        <w:tc>
          <w:tcPr>
            <w:tcW w:w="2869" w:type="dxa"/>
            <w:shd w:val="clear" w:color="auto" w:fill="auto"/>
            <w:vAlign w:val="center"/>
          </w:tcPr>
          <w:p>
            <w:pPr>
              <w:spacing w:line="480" w:lineRule="exact"/>
              <w:jc w:val="left"/>
              <w:rPr>
                <w:kern w:val="0"/>
                <w:sz w:val="28"/>
                <w:szCs w:val="28"/>
              </w:rPr>
            </w:pPr>
            <w:r>
              <w:rPr>
                <w:kern w:val="0"/>
                <w:sz w:val="28"/>
                <w:szCs w:val="28"/>
              </w:rPr>
              <w:t>六氯代苯；过氯苯；全氯代苯</w:t>
            </w:r>
          </w:p>
        </w:tc>
        <w:tc>
          <w:tcPr>
            <w:tcW w:w="1969" w:type="dxa"/>
            <w:shd w:val="clear" w:color="auto" w:fill="auto"/>
            <w:vAlign w:val="center"/>
          </w:tcPr>
          <w:p>
            <w:pPr>
              <w:spacing w:line="480" w:lineRule="exact"/>
              <w:jc w:val="left"/>
              <w:rPr>
                <w:kern w:val="0"/>
                <w:sz w:val="28"/>
                <w:szCs w:val="28"/>
              </w:rPr>
            </w:pPr>
            <w:r>
              <w:rPr>
                <w:kern w:val="0"/>
                <w:sz w:val="28"/>
                <w:szCs w:val="28"/>
              </w:rPr>
              <w:t>118-74-1</w:t>
            </w:r>
          </w:p>
        </w:tc>
        <w:tc>
          <w:tcPr>
            <w:tcW w:w="2606" w:type="dxa"/>
            <w:shd w:val="clear" w:color="auto" w:fill="auto"/>
            <w:vAlign w:val="center"/>
          </w:tcPr>
          <w:p>
            <w:pPr>
              <w:spacing w:line="480" w:lineRule="exact"/>
              <w:jc w:val="left"/>
              <w:rPr>
                <w:kern w:val="0"/>
                <w:sz w:val="28"/>
                <w:szCs w:val="28"/>
              </w:rPr>
            </w:pPr>
            <w:r>
              <w:rPr>
                <w:rFonts w:hint="eastAsia"/>
                <w:kern w:val="0"/>
                <w:sz w:val="28"/>
                <w:szCs w:val="28"/>
                <w:lang w:eastAsia="zh-CN"/>
              </w:rPr>
              <w:t>安徽省禁止危险化学品目录</w:t>
            </w:r>
          </w:p>
        </w:tc>
        <w:tc>
          <w:tcPr>
            <w:tcW w:w="3038"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禁止其在宿州市生产、使用、储存、经营和运输。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shd w:val="clear" w:color="auto" w:fill="auto"/>
            <w:vAlign w:val="center"/>
          </w:tcPr>
          <w:p>
            <w:pPr>
              <w:spacing w:line="480" w:lineRule="exact"/>
              <w:jc w:val="center"/>
              <w:rPr>
                <w:rFonts w:hint="default" w:eastAsia="宋体"/>
                <w:sz w:val="28"/>
                <w:szCs w:val="28"/>
                <w:lang w:val="en-US" w:eastAsia="zh-CN"/>
              </w:rPr>
            </w:pPr>
            <w:r>
              <w:rPr>
                <w:rFonts w:hint="eastAsia"/>
                <w:sz w:val="28"/>
                <w:szCs w:val="28"/>
                <w:lang w:val="en-US" w:eastAsia="zh-CN"/>
              </w:rPr>
              <w:t>21</w:t>
            </w:r>
          </w:p>
        </w:tc>
        <w:tc>
          <w:tcPr>
            <w:tcW w:w="3262" w:type="dxa"/>
            <w:shd w:val="clear" w:color="auto" w:fill="auto"/>
            <w:vAlign w:val="center"/>
          </w:tcPr>
          <w:p>
            <w:pPr>
              <w:spacing w:line="480" w:lineRule="exact"/>
              <w:jc w:val="left"/>
              <w:rPr>
                <w:kern w:val="0"/>
                <w:sz w:val="28"/>
                <w:szCs w:val="28"/>
              </w:rPr>
            </w:pPr>
            <w:r>
              <w:rPr>
                <w:kern w:val="0"/>
                <w:sz w:val="28"/>
                <w:szCs w:val="28"/>
              </w:rPr>
              <w:t>α-六氯环己烷</w:t>
            </w:r>
          </w:p>
        </w:tc>
        <w:tc>
          <w:tcPr>
            <w:tcW w:w="2869" w:type="dxa"/>
            <w:shd w:val="clear" w:color="auto" w:fill="auto"/>
            <w:vAlign w:val="center"/>
          </w:tcPr>
          <w:p>
            <w:pPr>
              <w:spacing w:line="480" w:lineRule="exact"/>
              <w:jc w:val="left"/>
              <w:rPr>
                <w:kern w:val="0"/>
                <w:sz w:val="28"/>
                <w:szCs w:val="28"/>
              </w:rPr>
            </w:pPr>
          </w:p>
        </w:tc>
        <w:tc>
          <w:tcPr>
            <w:tcW w:w="1969" w:type="dxa"/>
            <w:shd w:val="clear" w:color="auto" w:fill="auto"/>
            <w:vAlign w:val="center"/>
          </w:tcPr>
          <w:p>
            <w:pPr>
              <w:spacing w:line="480" w:lineRule="exact"/>
              <w:jc w:val="left"/>
              <w:rPr>
                <w:kern w:val="0"/>
                <w:sz w:val="28"/>
                <w:szCs w:val="28"/>
              </w:rPr>
            </w:pPr>
            <w:r>
              <w:rPr>
                <w:kern w:val="0"/>
                <w:sz w:val="28"/>
                <w:szCs w:val="28"/>
              </w:rPr>
              <w:t>319-84-6</w:t>
            </w:r>
          </w:p>
        </w:tc>
        <w:tc>
          <w:tcPr>
            <w:tcW w:w="2606" w:type="dxa"/>
            <w:shd w:val="clear" w:color="auto" w:fill="auto"/>
            <w:vAlign w:val="center"/>
          </w:tcPr>
          <w:p>
            <w:pPr>
              <w:spacing w:line="480" w:lineRule="exact"/>
              <w:jc w:val="left"/>
              <w:rPr>
                <w:kern w:val="0"/>
                <w:sz w:val="28"/>
                <w:szCs w:val="28"/>
              </w:rPr>
            </w:pPr>
            <w:r>
              <w:rPr>
                <w:rFonts w:hint="eastAsia"/>
                <w:kern w:val="0"/>
                <w:sz w:val="28"/>
                <w:szCs w:val="28"/>
                <w:lang w:eastAsia="zh-CN"/>
              </w:rPr>
              <w:t>安徽省禁止危险化学品目录</w:t>
            </w:r>
          </w:p>
        </w:tc>
        <w:tc>
          <w:tcPr>
            <w:tcW w:w="3038"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禁止其在宿州市生产、使用、储存、经营和运输。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shd w:val="clear" w:color="auto" w:fill="auto"/>
            <w:vAlign w:val="center"/>
          </w:tcPr>
          <w:p>
            <w:pPr>
              <w:spacing w:line="480" w:lineRule="exact"/>
              <w:jc w:val="center"/>
              <w:rPr>
                <w:rFonts w:hint="default" w:eastAsia="宋体"/>
                <w:sz w:val="28"/>
                <w:szCs w:val="28"/>
                <w:lang w:val="en-US" w:eastAsia="zh-CN"/>
              </w:rPr>
            </w:pPr>
            <w:r>
              <w:rPr>
                <w:rFonts w:hint="eastAsia"/>
                <w:sz w:val="28"/>
                <w:szCs w:val="28"/>
                <w:lang w:val="en-US" w:eastAsia="zh-CN"/>
              </w:rPr>
              <w:t>22</w:t>
            </w:r>
          </w:p>
        </w:tc>
        <w:tc>
          <w:tcPr>
            <w:tcW w:w="3262" w:type="dxa"/>
            <w:shd w:val="clear" w:color="auto" w:fill="auto"/>
            <w:vAlign w:val="center"/>
          </w:tcPr>
          <w:p>
            <w:pPr>
              <w:spacing w:line="480" w:lineRule="exact"/>
              <w:jc w:val="left"/>
              <w:rPr>
                <w:kern w:val="0"/>
                <w:sz w:val="28"/>
                <w:szCs w:val="28"/>
              </w:rPr>
            </w:pPr>
            <w:r>
              <w:rPr>
                <w:kern w:val="0"/>
                <w:sz w:val="28"/>
                <w:szCs w:val="28"/>
              </w:rPr>
              <w:t>β-六氯环己烷</w:t>
            </w:r>
          </w:p>
        </w:tc>
        <w:tc>
          <w:tcPr>
            <w:tcW w:w="2869" w:type="dxa"/>
            <w:shd w:val="clear" w:color="auto" w:fill="auto"/>
            <w:vAlign w:val="center"/>
          </w:tcPr>
          <w:p>
            <w:pPr>
              <w:spacing w:line="480" w:lineRule="exact"/>
              <w:jc w:val="left"/>
              <w:rPr>
                <w:kern w:val="0"/>
                <w:sz w:val="28"/>
                <w:szCs w:val="28"/>
              </w:rPr>
            </w:pPr>
          </w:p>
        </w:tc>
        <w:tc>
          <w:tcPr>
            <w:tcW w:w="1969" w:type="dxa"/>
            <w:shd w:val="clear" w:color="auto" w:fill="auto"/>
            <w:vAlign w:val="center"/>
          </w:tcPr>
          <w:p>
            <w:pPr>
              <w:spacing w:line="480" w:lineRule="exact"/>
              <w:jc w:val="left"/>
              <w:rPr>
                <w:kern w:val="0"/>
                <w:sz w:val="28"/>
                <w:szCs w:val="28"/>
              </w:rPr>
            </w:pPr>
            <w:r>
              <w:rPr>
                <w:kern w:val="0"/>
                <w:sz w:val="28"/>
                <w:szCs w:val="28"/>
              </w:rPr>
              <w:t>319-85-7</w:t>
            </w:r>
          </w:p>
        </w:tc>
        <w:tc>
          <w:tcPr>
            <w:tcW w:w="2606" w:type="dxa"/>
            <w:shd w:val="clear" w:color="auto" w:fill="auto"/>
            <w:vAlign w:val="center"/>
          </w:tcPr>
          <w:p>
            <w:pPr>
              <w:spacing w:line="480" w:lineRule="exact"/>
              <w:jc w:val="left"/>
              <w:rPr>
                <w:kern w:val="0"/>
                <w:sz w:val="28"/>
                <w:szCs w:val="28"/>
              </w:rPr>
            </w:pPr>
            <w:r>
              <w:rPr>
                <w:rFonts w:hint="eastAsia"/>
                <w:kern w:val="0"/>
                <w:sz w:val="28"/>
                <w:szCs w:val="28"/>
                <w:lang w:eastAsia="zh-CN"/>
              </w:rPr>
              <w:t>安徽省禁止危险化学品目录</w:t>
            </w:r>
          </w:p>
        </w:tc>
        <w:tc>
          <w:tcPr>
            <w:tcW w:w="3038"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禁止其在宿州市生产、使用、储存、经营和运输。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shd w:val="clear" w:color="auto" w:fill="auto"/>
            <w:vAlign w:val="center"/>
          </w:tcPr>
          <w:p>
            <w:pPr>
              <w:spacing w:line="480" w:lineRule="exact"/>
              <w:jc w:val="center"/>
              <w:rPr>
                <w:rFonts w:hint="default" w:eastAsia="宋体"/>
                <w:sz w:val="28"/>
                <w:szCs w:val="28"/>
                <w:lang w:val="en-US" w:eastAsia="zh-CN"/>
              </w:rPr>
            </w:pPr>
            <w:r>
              <w:rPr>
                <w:rFonts w:hint="eastAsia"/>
                <w:sz w:val="28"/>
                <w:szCs w:val="28"/>
                <w:lang w:val="en-US" w:eastAsia="zh-CN"/>
              </w:rPr>
              <w:t>23</w:t>
            </w:r>
          </w:p>
        </w:tc>
        <w:tc>
          <w:tcPr>
            <w:tcW w:w="3262" w:type="dxa"/>
            <w:shd w:val="clear" w:color="auto" w:fill="auto"/>
            <w:vAlign w:val="center"/>
          </w:tcPr>
          <w:p>
            <w:pPr>
              <w:spacing w:line="480" w:lineRule="exact"/>
              <w:jc w:val="left"/>
              <w:rPr>
                <w:kern w:val="0"/>
                <w:sz w:val="28"/>
                <w:szCs w:val="28"/>
              </w:rPr>
            </w:pPr>
            <w:r>
              <w:rPr>
                <w:kern w:val="0"/>
                <w:sz w:val="28"/>
                <w:szCs w:val="28"/>
              </w:rPr>
              <w:t>γ-(1,2,4,5/3,6)-六氯环己烷</w:t>
            </w:r>
          </w:p>
        </w:tc>
        <w:tc>
          <w:tcPr>
            <w:tcW w:w="2869" w:type="dxa"/>
            <w:shd w:val="clear" w:color="auto" w:fill="auto"/>
            <w:vAlign w:val="center"/>
          </w:tcPr>
          <w:p>
            <w:pPr>
              <w:spacing w:line="480" w:lineRule="exact"/>
              <w:jc w:val="left"/>
              <w:rPr>
                <w:kern w:val="0"/>
                <w:sz w:val="28"/>
                <w:szCs w:val="28"/>
              </w:rPr>
            </w:pPr>
            <w:r>
              <w:rPr>
                <w:kern w:val="0"/>
                <w:sz w:val="28"/>
                <w:szCs w:val="28"/>
              </w:rPr>
              <w:t>林丹</w:t>
            </w:r>
          </w:p>
        </w:tc>
        <w:tc>
          <w:tcPr>
            <w:tcW w:w="1969" w:type="dxa"/>
            <w:shd w:val="clear" w:color="auto" w:fill="auto"/>
            <w:vAlign w:val="center"/>
          </w:tcPr>
          <w:p>
            <w:pPr>
              <w:spacing w:line="480" w:lineRule="exact"/>
              <w:jc w:val="left"/>
              <w:rPr>
                <w:kern w:val="0"/>
                <w:sz w:val="28"/>
                <w:szCs w:val="28"/>
              </w:rPr>
            </w:pPr>
          </w:p>
        </w:tc>
        <w:tc>
          <w:tcPr>
            <w:tcW w:w="2606" w:type="dxa"/>
            <w:shd w:val="clear" w:color="auto" w:fill="auto"/>
            <w:vAlign w:val="center"/>
          </w:tcPr>
          <w:p>
            <w:pPr>
              <w:spacing w:line="480" w:lineRule="exact"/>
              <w:jc w:val="left"/>
              <w:rPr>
                <w:kern w:val="0"/>
                <w:sz w:val="28"/>
                <w:szCs w:val="28"/>
              </w:rPr>
            </w:pPr>
            <w:r>
              <w:rPr>
                <w:rFonts w:hint="eastAsia"/>
                <w:kern w:val="0"/>
                <w:sz w:val="28"/>
                <w:szCs w:val="28"/>
                <w:lang w:eastAsia="zh-CN"/>
              </w:rPr>
              <w:t>安徽省禁止危险化学品目录</w:t>
            </w:r>
          </w:p>
        </w:tc>
        <w:tc>
          <w:tcPr>
            <w:tcW w:w="3038"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禁止其在宿州市生产、使用、储存、经营和运输。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shd w:val="clear" w:color="auto" w:fill="auto"/>
            <w:vAlign w:val="center"/>
          </w:tcPr>
          <w:p>
            <w:pPr>
              <w:spacing w:line="480" w:lineRule="exact"/>
              <w:jc w:val="center"/>
              <w:rPr>
                <w:rFonts w:hint="default" w:eastAsia="宋体"/>
                <w:sz w:val="28"/>
                <w:szCs w:val="28"/>
                <w:lang w:val="en-US" w:eastAsia="zh-CN"/>
              </w:rPr>
            </w:pPr>
            <w:r>
              <w:rPr>
                <w:rFonts w:hint="eastAsia"/>
                <w:sz w:val="28"/>
                <w:szCs w:val="28"/>
                <w:lang w:val="en-US" w:eastAsia="zh-CN"/>
              </w:rPr>
              <w:t>24</w:t>
            </w:r>
          </w:p>
        </w:tc>
        <w:tc>
          <w:tcPr>
            <w:tcW w:w="3262" w:type="dxa"/>
            <w:shd w:val="clear" w:color="auto" w:fill="auto"/>
            <w:vAlign w:val="center"/>
          </w:tcPr>
          <w:p>
            <w:pPr>
              <w:spacing w:line="480" w:lineRule="exact"/>
              <w:jc w:val="left"/>
              <w:rPr>
                <w:kern w:val="0"/>
                <w:sz w:val="28"/>
                <w:szCs w:val="28"/>
              </w:rPr>
            </w:pPr>
            <w:r>
              <w:rPr>
                <w:kern w:val="0"/>
                <w:sz w:val="28"/>
                <w:szCs w:val="28"/>
              </w:rPr>
              <w:t>1,2,3,4,5,6-六氯环己烷</w:t>
            </w:r>
          </w:p>
        </w:tc>
        <w:tc>
          <w:tcPr>
            <w:tcW w:w="2869" w:type="dxa"/>
            <w:shd w:val="clear" w:color="auto" w:fill="auto"/>
            <w:vAlign w:val="center"/>
          </w:tcPr>
          <w:p>
            <w:pPr>
              <w:spacing w:line="480" w:lineRule="exact"/>
              <w:jc w:val="left"/>
              <w:rPr>
                <w:kern w:val="0"/>
                <w:sz w:val="28"/>
                <w:szCs w:val="28"/>
              </w:rPr>
            </w:pPr>
            <w:r>
              <w:rPr>
                <w:kern w:val="0"/>
                <w:sz w:val="28"/>
                <w:szCs w:val="28"/>
              </w:rPr>
              <w:t>六氯化苯；六六六</w:t>
            </w:r>
          </w:p>
        </w:tc>
        <w:tc>
          <w:tcPr>
            <w:tcW w:w="1969" w:type="dxa"/>
            <w:shd w:val="clear" w:color="auto" w:fill="auto"/>
            <w:vAlign w:val="center"/>
          </w:tcPr>
          <w:p>
            <w:pPr>
              <w:spacing w:line="480" w:lineRule="exact"/>
              <w:jc w:val="left"/>
              <w:rPr>
                <w:kern w:val="0"/>
                <w:sz w:val="28"/>
                <w:szCs w:val="28"/>
              </w:rPr>
            </w:pPr>
          </w:p>
        </w:tc>
        <w:tc>
          <w:tcPr>
            <w:tcW w:w="2606" w:type="dxa"/>
            <w:shd w:val="clear" w:color="auto" w:fill="auto"/>
            <w:vAlign w:val="center"/>
          </w:tcPr>
          <w:p>
            <w:pPr>
              <w:spacing w:line="480" w:lineRule="exact"/>
              <w:jc w:val="left"/>
              <w:rPr>
                <w:kern w:val="0"/>
                <w:sz w:val="28"/>
                <w:szCs w:val="28"/>
              </w:rPr>
            </w:pPr>
            <w:r>
              <w:rPr>
                <w:rFonts w:hint="eastAsia"/>
                <w:kern w:val="0"/>
                <w:sz w:val="28"/>
                <w:szCs w:val="28"/>
                <w:lang w:eastAsia="zh-CN"/>
              </w:rPr>
              <w:t>安徽省禁止危险化学品目录</w:t>
            </w:r>
          </w:p>
        </w:tc>
        <w:tc>
          <w:tcPr>
            <w:tcW w:w="3038"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禁止其在宿州市生产、使用、储存、经营和运输。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shd w:val="clear" w:color="auto" w:fill="auto"/>
            <w:vAlign w:val="center"/>
          </w:tcPr>
          <w:p>
            <w:pPr>
              <w:spacing w:line="480" w:lineRule="exact"/>
              <w:jc w:val="center"/>
              <w:rPr>
                <w:rFonts w:hint="default" w:eastAsia="宋体"/>
                <w:color w:val="000000"/>
                <w:sz w:val="28"/>
                <w:szCs w:val="28"/>
                <w:lang w:val="en-US" w:eastAsia="zh-CN"/>
              </w:rPr>
            </w:pPr>
            <w:r>
              <w:rPr>
                <w:rFonts w:hint="eastAsia"/>
                <w:color w:val="000000"/>
                <w:sz w:val="28"/>
                <w:szCs w:val="28"/>
                <w:lang w:val="en-US" w:eastAsia="zh-CN"/>
              </w:rPr>
              <w:t>25</w:t>
            </w:r>
          </w:p>
        </w:tc>
        <w:tc>
          <w:tcPr>
            <w:tcW w:w="3262" w:type="dxa"/>
            <w:shd w:val="clear" w:color="auto" w:fill="auto"/>
            <w:vAlign w:val="center"/>
          </w:tcPr>
          <w:p>
            <w:pPr>
              <w:spacing w:line="480" w:lineRule="exact"/>
              <w:jc w:val="left"/>
              <w:rPr>
                <w:kern w:val="0"/>
                <w:sz w:val="28"/>
                <w:szCs w:val="28"/>
              </w:rPr>
            </w:pPr>
            <w:r>
              <w:rPr>
                <w:kern w:val="0"/>
                <w:sz w:val="28"/>
                <w:szCs w:val="28"/>
              </w:rPr>
              <w:t>六溴环十二烷</w:t>
            </w:r>
          </w:p>
        </w:tc>
        <w:tc>
          <w:tcPr>
            <w:tcW w:w="2869" w:type="dxa"/>
            <w:shd w:val="clear" w:color="auto" w:fill="auto"/>
            <w:vAlign w:val="center"/>
          </w:tcPr>
          <w:p>
            <w:pPr>
              <w:spacing w:line="480" w:lineRule="exact"/>
              <w:jc w:val="left"/>
              <w:rPr>
                <w:kern w:val="0"/>
                <w:sz w:val="28"/>
                <w:szCs w:val="28"/>
              </w:rPr>
            </w:pPr>
          </w:p>
        </w:tc>
        <w:tc>
          <w:tcPr>
            <w:tcW w:w="1969" w:type="dxa"/>
            <w:shd w:val="clear" w:color="auto" w:fill="auto"/>
            <w:vAlign w:val="center"/>
          </w:tcPr>
          <w:p>
            <w:pPr>
              <w:spacing w:line="480" w:lineRule="exact"/>
              <w:jc w:val="left"/>
              <w:rPr>
                <w:kern w:val="0"/>
                <w:sz w:val="28"/>
                <w:szCs w:val="28"/>
              </w:rPr>
            </w:pPr>
          </w:p>
        </w:tc>
        <w:tc>
          <w:tcPr>
            <w:tcW w:w="2606" w:type="dxa"/>
            <w:shd w:val="clear" w:color="auto" w:fill="auto"/>
            <w:vAlign w:val="center"/>
          </w:tcPr>
          <w:p>
            <w:pPr>
              <w:spacing w:line="480" w:lineRule="exact"/>
              <w:jc w:val="left"/>
              <w:rPr>
                <w:kern w:val="0"/>
                <w:sz w:val="28"/>
                <w:szCs w:val="28"/>
              </w:rPr>
            </w:pPr>
            <w:r>
              <w:rPr>
                <w:rFonts w:hint="eastAsia"/>
                <w:kern w:val="0"/>
                <w:sz w:val="28"/>
                <w:szCs w:val="28"/>
                <w:lang w:eastAsia="zh-CN"/>
              </w:rPr>
              <w:t>安徽省禁止危险化学品目录</w:t>
            </w:r>
          </w:p>
        </w:tc>
        <w:tc>
          <w:tcPr>
            <w:tcW w:w="3038"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禁止其在宿州市生产、使用、储存、经营和运输。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shd w:val="clear" w:color="auto" w:fill="auto"/>
            <w:vAlign w:val="center"/>
          </w:tcPr>
          <w:p>
            <w:pPr>
              <w:spacing w:line="480" w:lineRule="exact"/>
              <w:jc w:val="center"/>
              <w:rPr>
                <w:rFonts w:hint="default" w:eastAsia="宋体"/>
                <w:color w:val="000000"/>
                <w:sz w:val="28"/>
                <w:szCs w:val="28"/>
                <w:lang w:val="en-US" w:eastAsia="zh-CN"/>
              </w:rPr>
            </w:pPr>
            <w:r>
              <w:rPr>
                <w:rFonts w:hint="eastAsia"/>
                <w:color w:val="000000"/>
                <w:sz w:val="28"/>
                <w:szCs w:val="28"/>
                <w:lang w:val="en-US" w:eastAsia="zh-CN"/>
              </w:rPr>
              <w:t>26</w:t>
            </w:r>
          </w:p>
        </w:tc>
        <w:tc>
          <w:tcPr>
            <w:tcW w:w="3262" w:type="dxa"/>
            <w:shd w:val="clear" w:color="auto" w:fill="auto"/>
            <w:vAlign w:val="center"/>
          </w:tcPr>
          <w:p>
            <w:pPr>
              <w:spacing w:line="480" w:lineRule="exact"/>
              <w:jc w:val="left"/>
              <w:rPr>
                <w:kern w:val="0"/>
                <w:sz w:val="28"/>
                <w:szCs w:val="28"/>
              </w:rPr>
            </w:pPr>
            <w:r>
              <w:rPr>
                <w:kern w:val="0"/>
                <w:sz w:val="28"/>
                <w:szCs w:val="28"/>
              </w:rPr>
              <w:t>六溴联苯</w:t>
            </w:r>
          </w:p>
        </w:tc>
        <w:tc>
          <w:tcPr>
            <w:tcW w:w="2869" w:type="dxa"/>
            <w:shd w:val="clear" w:color="auto" w:fill="auto"/>
            <w:vAlign w:val="center"/>
          </w:tcPr>
          <w:p>
            <w:pPr>
              <w:spacing w:line="480" w:lineRule="exact"/>
              <w:jc w:val="left"/>
              <w:rPr>
                <w:kern w:val="0"/>
                <w:sz w:val="28"/>
                <w:szCs w:val="28"/>
              </w:rPr>
            </w:pPr>
          </w:p>
        </w:tc>
        <w:tc>
          <w:tcPr>
            <w:tcW w:w="1969" w:type="dxa"/>
            <w:shd w:val="clear" w:color="auto" w:fill="auto"/>
            <w:vAlign w:val="center"/>
          </w:tcPr>
          <w:p>
            <w:pPr>
              <w:spacing w:line="480" w:lineRule="exact"/>
              <w:jc w:val="left"/>
              <w:rPr>
                <w:kern w:val="0"/>
                <w:sz w:val="28"/>
                <w:szCs w:val="28"/>
              </w:rPr>
            </w:pPr>
            <w:r>
              <w:rPr>
                <w:kern w:val="0"/>
                <w:sz w:val="28"/>
                <w:szCs w:val="28"/>
              </w:rPr>
              <w:t>36355-01-8</w:t>
            </w:r>
          </w:p>
        </w:tc>
        <w:tc>
          <w:tcPr>
            <w:tcW w:w="2606" w:type="dxa"/>
            <w:shd w:val="clear" w:color="auto" w:fill="auto"/>
            <w:vAlign w:val="center"/>
          </w:tcPr>
          <w:p>
            <w:pPr>
              <w:spacing w:line="480" w:lineRule="exact"/>
              <w:jc w:val="left"/>
              <w:rPr>
                <w:kern w:val="0"/>
                <w:sz w:val="28"/>
                <w:szCs w:val="28"/>
              </w:rPr>
            </w:pPr>
            <w:r>
              <w:rPr>
                <w:rFonts w:hint="eastAsia"/>
                <w:kern w:val="0"/>
                <w:sz w:val="28"/>
                <w:szCs w:val="28"/>
                <w:lang w:eastAsia="zh-CN"/>
              </w:rPr>
              <w:t>安徽省禁止危险化学品目录</w:t>
            </w:r>
          </w:p>
        </w:tc>
        <w:tc>
          <w:tcPr>
            <w:tcW w:w="3038"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禁止其在宿州市生产、使用、储存、经营和运输。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shd w:val="clear" w:color="auto" w:fill="auto"/>
            <w:vAlign w:val="center"/>
          </w:tcPr>
          <w:p>
            <w:pPr>
              <w:spacing w:line="480" w:lineRule="exact"/>
              <w:jc w:val="center"/>
              <w:rPr>
                <w:rFonts w:hint="default" w:eastAsia="宋体"/>
                <w:color w:val="000000"/>
                <w:sz w:val="28"/>
                <w:szCs w:val="28"/>
                <w:lang w:val="en-US" w:eastAsia="zh-CN"/>
              </w:rPr>
            </w:pPr>
            <w:r>
              <w:rPr>
                <w:rFonts w:hint="eastAsia"/>
                <w:color w:val="000000"/>
                <w:sz w:val="28"/>
                <w:szCs w:val="28"/>
                <w:lang w:val="en-US" w:eastAsia="zh-CN"/>
              </w:rPr>
              <w:t>27</w:t>
            </w:r>
          </w:p>
        </w:tc>
        <w:tc>
          <w:tcPr>
            <w:tcW w:w="3262" w:type="dxa"/>
            <w:shd w:val="clear" w:color="auto" w:fill="auto"/>
            <w:vAlign w:val="center"/>
          </w:tcPr>
          <w:p>
            <w:pPr>
              <w:spacing w:line="480" w:lineRule="exact"/>
              <w:jc w:val="left"/>
              <w:rPr>
                <w:kern w:val="0"/>
                <w:sz w:val="28"/>
                <w:szCs w:val="28"/>
              </w:rPr>
            </w:pPr>
            <w:r>
              <w:rPr>
                <w:kern w:val="0"/>
                <w:sz w:val="28"/>
                <w:szCs w:val="28"/>
              </w:rPr>
              <w:t>N-(4-氯-2-甲基苯基)-N´,N´-二甲基甲脒</w:t>
            </w:r>
          </w:p>
        </w:tc>
        <w:tc>
          <w:tcPr>
            <w:tcW w:w="2869" w:type="dxa"/>
            <w:shd w:val="clear" w:color="auto" w:fill="auto"/>
            <w:vAlign w:val="center"/>
          </w:tcPr>
          <w:p>
            <w:pPr>
              <w:spacing w:line="480" w:lineRule="exact"/>
              <w:jc w:val="left"/>
              <w:rPr>
                <w:kern w:val="0"/>
                <w:sz w:val="28"/>
                <w:szCs w:val="28"/>
              </w:rPr>
            </w:pPr>
            <w:r>
              <w:rPr>
                <w:kern w:val="0"/>
                <w:sz w:val="28"/>
                <w:szCs w:val="28"/>
              </w:rPr>
              <w:t>杀虫脒</w:t>
            </w:r>
          </w:p>
        </w:tc>
        <w:tc>
          <w:tcPr>
            <w:tcW w:w="1969" w:type="dxa"/>
            <w:shd w:val="clear" w:color="auto" w:fill="auto"/>
            <w:vAlign w:val="center"/>
          </w:tcPr>
          <w:p>
            <w:pPr>
              <w:spacing w:line="480" w:lineRule="exact"/>
              <w:jc w:val="left"/>
              <w:rPr>
                <w:kern w:val="0"/>
                <w:sz w:val="28"/>
                <w:szCs w:val="28"/>
              </w:rPr>
            </w:pPr>
            <w:r>
              <w:rPr>
                <w:kern w:val="0"/>
                <w:sz w:val="28"/>
                <w:szCs w:val="28"/>
              </w:rPr>
              <w:t>6164-98-3</w:t>
            </w:r>
          </w:p>
        </w:tc>
        <w:tc>
          <w:tcPr>
            <w:tcW w:w="2606" w:type="dxa"/>
            <w:shd w:val="clear" w:color="auto" w:fill="auto"/>
            <w:vAlign w:val="center"/>
          </w:tcPr>
          <w:p>
            <w:pPr>
              <w:spacing w:line="480" w:lineRule="exact"/>
              <w:jc w:val="left"/>
              <w:rPr>
                <w:kern w:val="0"/>
                <w:sz w:val="28"/>
                <w:szCs w:val="28"/>
              </w:rPr>
            </w:pPr>
            <w:r>
              <w:rPr>
                <w:rFonts w:hint="eastAsia"/>
                <w:kern w:val="0"/>
                <w:sz w:val="28"/>
                <w:szCs w:val="28"/>
                <w:lang w:eastAsia="zh-CN"/>
              </w:rPr>
              <w:t>安徽省禁止危险化学品目录</w:t>
            </w:r>
          </w:p>
        </w:tc>
        <w:tc>
          <w:tcPr>
            <w:tcW w:w="3038"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禁止其在宿州市生产、使用、储存、经营和运输。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shd w:val="clear" w:color="auto" w:fill="auto"/>
            <w:vAlign w:val="center"/>
          </w:tcPr>
          <w:p>
            <w:pPr>
              <w:spacing w:line="480" w:lineRule="exact"/>
              <w:jc w:val="center"/>
              <w:rPr>
                <w:rFonts w:hint="default" w:eastAsia="宋体"/>
                <w:color w:val="000000"/>
                <w:sz w:val="28"/>
                <w:szCs w:val="28"/>
                <w:lang w:val="en-US" w:eastAsia="zh-CN"/>
              </w:rPr>
            </w:pPr>
            <w:r>
              <w:rPr>
                <w:rFonts w:hint="eastAsia"/>
                <w:color w:val="000000"/>
                <w:sz w:val="28"/>
                <w:szCs w:val="28"/>
                <w:lang w:val="en-US" w:eastAsia="zh-CN"/>
              </w:rPr>
              <w:t>28</w:t>
            </w:r>
          </w:p>
        </w:tc>
        <w:tc>
          <w:tcPr>
            <w:tcW w:w="3262" w:type="dxa"/>
            <w:shd w:val="clear" w:color="auto" w:fill="auto"/>
            <w:vAlign w:val="center"/>
          </w:tcPr>
          <w:p>
            <w:pPr>
              <w:spacing w:line="480" w:lineRule="exact"/>
              <w:jc w:val="left"/>
              <w:rPr>
                <w:kern w:val="0"/>
                <w:sz w:val="28"/>
                <w:szCs w:val="28"/>
              </w:rPr>
            </w:pPr>
            <w:r>
              <w:rPr>
                <w:kern w:val="0"/>
                <w:sz w:val="28"/>
                <w:szCs w:val="28"/>
              </w:rPr>
              <w:t>三氯一氟甲烷</w:t>
            </w:r>
          </w:p>
        </w:tc>
        <w:tc>
          <w:tcPr>
            <w:tcW w:w="2869" w:type="dxa"/>
            <w:shd w:val="clear" w:color="auto" w:fill="auto"/>
            <w:vAlign w:val="center"/>
          </w:tcPr>
          <w:p>
            <w:pPr>
              <w:spacing w:line="480" w:lineRule="exact"/>
              <w:jc w:val="left"/>
              <w:rPr>
                <w:kern w:val="0"/>
                <w:sz w:val="28"/>
                <w:szCs w:val="28"/>
              </w:rPr>
            </w:pPr>
            <w:r>
              <w:rPr>
                <w:kern w:val="0"/>
                <w:sz w:val="28"/>
                <w:szCs w:val="28"/>
              </w:rPr>
              <w:t>R11</w:t>
            </w:r>
          </w:p>
        </w:tc>
        <w:tc>
          <w:tcPr>
            <w:tcW w:w="1969" w:type="dxa"/>
            <w:shd w:val="clear" w:color="auto" w:fill="auto"/>
            <w:vAlign w:val="center"/>
          </w:tcPr>
          <w:p>
            <w:pPr>
              <w:spacing w:line="480" w:lineRule="exact"/>
              <w:jc w:val="left"/>
              <w:rPr>
                <w:kern w:val="0"/>
                <w:sz w:val="28"/>
                <w:szCs w:val="28"/>
              </w:rPr>
            </w:pPr>
            <w:r>
              <w:rPr>
                <w:kern w:val="0"/>
                <w:sz w:val="28"/>
                <w:szCs w:val="28"/>
              </w:rPr>
              <w:t>75-69-4</w:t>
            </w:r>
          </w:p>
        </w:tc>
        <w:tc>
          <w:tcPr>
            <w:tcW w:w="2606" w:type="dxa"/>
            <w:shd w:val="clear" w:color="auto" w:fill="auto"/>
            <w:vAlign w:val="center"/>
          </w:tcPr>
          <w:p>
            <w:pPr>
              <w:spacing w:line="480" w:lineRule="exact"/>
              <w:jc w:val="left"/>
              <w:rPr>
                <w:kern w:val="0"/>
                <w:sz w:val="28"/>
                <w:szCs w:val="28"/>
              </w:rPr>
            </w:pPr>
            <w:r>
              <w:rPr>
                <w:rFonts w:hint="eastAsia"/>
                <w:kern w:val="0"/>
                <w:sz w:val="28"/>
                <w:szCs w:val="28"/>
                <w:lang w:eastAsia="zh-CN"/>
              </w:rPr>
              <w:t>安徽省禁止危险化学品目录</w:t>
            </w:r>
          </w:p>
        </w:tc>
        <w:tc>
          <w:tcPr>
            <w:tcW w:w="3038"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禁止其在宿州市生产、使用、储存、经营和运输。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shd w:val="clear" w:color="auto" w:fill="auto"/>
            <w:vAlign w:val="center"/>
          </w:tcPr>
          <w:p>
            <w:pPr>
              <w:spacing w:line="480" w:lineRule="exact"/>
              <w:jc w:val="center"/>
              <w:rPr>
                <w:rFonts w:hint="default" w:eastAsia="宋体"/>
                <w:sz w:val="28"/>
                <w:szCs w:val="28"/>
                <w:lang w:val="en-US" w:eastAsia="zh-CN"/>
              </w:rPr>
            </w:pPr>
            <w:r>
              <w:rPr>
                <w:rFonts w:hint="eastAsia"/>
                <w:sz w:val="28"/>
                <w:szCs w:val="28"/>
                <w:lang w:val="en-US" w:eastAsia="zh-CN"/>
              </w:rPr>
              <w:t>29</w:t>
            </w:r>
          </w:p>
        </w:tc>
        <w:tc>
          <w:tcPr>
            <w:tcW w:w="3262" w:type="dxa"/>
            <w:shd w:val="clear" w:color="auto" w:fill="auto"/>
            <w:vAlign w:val="center"/>
          </w:tcPr>
          <w:p>
            <w:pPr>
              <w:spacing w:line="480" w:lineRule="exact"/>
              <w:jc w:val="left"/>
              <w:rPr>
                <w:kern w:val="0"/>
                <w:sz w:val="28"/>
                <w:szCs w:val="28"/>
              </w:rPr>
            </w:pPr>
            <w:r>
              <w:rPr>
                <w:kern w:val="0"/>
                <w:sz w:val="28"/>
                <w:szCs w:val="28"/>
              </w:rPr>
              <w:t>二氯二氟甲烷</w:t>
            </w:r>
          </w:p>
        </w:tc>
        <w:tc>
          <w:tcPr>
            <w:tcW w:w="2869" w:type="dxa"/>
            <w:shd w:val="clear" w:color="auto" w:fill="auto"/>
            <w:vAlign w:val="center"/>
          </w:tcPr>
          <w:p>
            <w:pPr>
              <w:spacing w:line="480" w:lineRule="exact"/>
              <w:jc w:val="left"/>
              <w:rPr>
                <w:kern w:val="0"/>
                <w:sz w:val="28"/>
                <w:szCs w:val="28"/>
              </w:rPr>
            </w:pPr>
            <w:r>
              <w:rPr>
                <w:kern w:val="0"/>
                <w:sz w:val="28"/>
                <w:szCs w:val="28"/>
              </w:rPr>
              <w:t>R12</w:t>
            </w:r>
          </w:p>
        </w:tc>
        <w:tc>
          <w:tcPr>
            <w:tcW w:w="1969" w:type="dxa"/>
            <w:shd w:val="clear" w:color="auto" w:fill="auto"/>
            <w:vAlign w:val="center"/>
          </w:tcPr>
          <w:p>
            <w:pPr>
              <w:spacing w:line="480" w:lineRule="exact"/>
              <w:jc w:val="left"/>
              <w:rPr>
                <w:kern w:val="0"/>
                <w:sz w:val="28"/>
                <w:szCs w:val="28"/>
              </w:rPr>
            </w:pPr>
            <w:r>
              <w:rPr>
                <w:kern w:val="0"/>
                <w:sz w:val="28"/>
                <w:szCs w:val="28"/>
              </w:rPr>
              <w:t>75-71-8</w:t>
            </w:r>
          </w:p>
        </w:tc>
        <w:tc>
          <w:tcPr>
            <w:tcW w:w="2606" w:type="dxa"/>
            <w:shd w:val="clear" w:color="auto" w:fill="auto"/>
            <w:vAlign w:val="center"/>
          </w:tcPr>
          <w:p>
            <w:pPr>
              <w:spacing w:line="480" w:lineRule="exact"/>
              <w:jc w:val="left"/>
              <w:rPr>
                <w:kern w:val="0"/>
                <w:sz w:val="28"/>
                <w:szCs w:val="28"/>
              </w:rPr>
            </w:pPr>
            <w:r>
              <w:rPr>
                <w:rFonts w:hint="eastAsia"/>
                <w:kern w:val="0"/>
                <w:sz w:val="28"/>
                <w:szCs w:val="28"/>
                <w:lang w:eastAsia="zh-CN"/>
              </w:rPr>
              <w:t>安徽省禁止危险化学品目录</w:t>
            </w:r>
          </w:p>
        </w:tc>
        <w:tc>
          <w:tcPr>
            <w:tcW w:w="3038"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禁止其在宿州市生产、使用、储存、经营和运输。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shd w:val="clear" w:color="auto" w:fill="auto"/>
            <w:vAlign w:val="center"/>
          </w:tcPr>
          <w:p>
            <w:pPr>
              <w:spacing w:line="480" w:lineRule="exact"/>
              <w:jc w:val="center"/>
              <w:rPr>
                <w:rFonts w:hint="default" w:eastAsia="宋体"/>
                <w:sz w:val="28"/>
                <w:szCs w:val="28"/>
                <w:lang w:val="en-US" w:eastAsia="zh-CN"/>
              </w:rPr>
            </w:pPr>
            <w:r>
              <w:rPr>
                <w:rFonts w:hint="eastAsia"/>
                <w:sz w:val="28"/>
                <w:szCs w:val="28"/>
                <w:lang w:val="en-US" w:eastAsia="zh-CN"/>
              </w:rPr>
              <w:t>30</w:t>
            </w:r>
          </w:p>
        </w:tc>
        <w:tc>
          <w:tcPr>
            <w:tcW w:w="3262" w:type="dxa"/>
            <w:shd w:val="clear" w:color="auto" w:fill="auto"/>
            <w:vAlign w:val="center"/>
          </w:tcPr>
          <w:p>
            <w:pPr>
              <w:spacing w:line="480" w:lineRule="exact"/>
              <w:jc w:val="left"/>
              <w:rPr>
                <w:kern w:val="0"/>
                <w:sz w:val="28"/>
                <w:szCs w:val="28"/>
              </w:rPr>
            </w:pPr>
            <w:r>
              <w:rPr>
                <w:kern w:val="0"/>
                <w:sz w:val="28"/>
                <w:szCs w:val="28"/>
              </w:rPr>
              <w:t>二氯四氟乙烷</w:t>
            </w:r>
          </w:p>
        </w:tc>
        <w:tc>
          <w:tcPr>
            <w:tcW w:w="2869" w:type="dxa"/>
            <w:shd w:val="clear" w:color="auto" w:fill="auto"/>
            <w:vAlign w:val="center"/>
          </w:tcPr>
          <w:p>
            <w:pPr>
              <w:spacing w:line="480" w:lineRule="exact"/>
              <w:jc w:val="left"/>
              <w:rPr>
                <w:kern w:val="0"/>
                <w:sz w:val="28"/>
                <w:szCs w:val="28"/>
              </w:rPr>
            </w:pPr>
            <w:r>
              <w:rPr>
                <w:kern w:val="0"/>
                <w:sz w:val="28"/>
                <w:szCs w:val="28"/>
              </w:rPr>
              <w:t>R114</w:t>
            </w:r>
          </w:p>
        </w:tc>
        <w:tc>
          <w:tcPr>
            <w:tcW w:w="1969" w:type="dxa"/>
            <w:shd w:val="clear" w:color="auto" w:fill="auto"/>
            <w:vAlign w:val="center"/>
          </w:tcPr>
          <w:p>
            <w:pPr>
              <w:spacing w:line="480" w:lineRule="exact"/>
              <w:jc w:val="left"/>
              <w:rPr>
                <w:kern w:val="0"/>
                <w:sz w:val="28"/>
                <w:szCs w:val="28"/>
              </w:rPr>
            </w:pPr>
            <w:r>
              <w:rPr>
                <w:kern w:val="0"/>
                <w:sz w:val="28"/>
                <w:szCs w:val="28"/>
              </w:rPr>
              <w:t>76-14-2</w:t>
            </w:r>
          </w:p>
        </w:tc>
        <w:tc>
          <w:tcPr>
            <w:tcW w:w="2606" w:type="dxa"/>
            <w:shd w:val="clear" w:color="auto" w:fill="auto"/>
            <w:vAlign w:val="center"/>
          </w:tcPr>
          <w:p>
            <w:pPr>
              <w:spacing w:line="480" w:lineRule="exact"/>
              <w:jc w:val="left"/>
              <w:rPr>
                <w:kern w:val="0"/>
                <w:sz w:val="28"/>
                <w:szCs w:val="28"/>
              </w:rPr>
            </w:pPr>
            <w:r>
              <w:rPr>
                <w:rFonts w:hint="eastAsia"/>
                <w:kern w:val="0"/>
                <w:sz w:val="28"/>
                <w:szCs w:val="28"/>
                <w:lang w:eastAsia="zh-CN"/>
              </w:rPr>
              <w:t>安徽省禁止危险化学品目录</w:t>
            </w:r>
          </w:p>
        </w:tc>
        <w:tc>
          <w:tcPr>
            <w:tcW w:w="3038"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禁止其在宿州市生产、使用、储存、经营和运输。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shd w:val="clear" w:color="auto" w:fill="auto"/>
            <w:vAlign w:val="center"/>
          </w:tcPr>
          <w:p>
            <w:pPr>
              <w:spacing w:line="480" w:lineRule="exact"/>
              <w:jc w:val="center"/>
              <w:rPr>
                <w:rFonts w:hint="default" w:eastAsia="宋体"/>
                <w:sz w:val="28"/>
                <w:szCs w:val="28"/>
                <w:lang w:val="en-US" w:eastAsia="zh-CN"/>
              </w:rPr>
            </w:pPr>
            <w:r>
              <w:rPr>
                <w:rFonts w:hint="eastAsia"/>
                <w:sz w:val="28"/>
                <w:szCs w:val="28"/>
                <w:lang w:val="en-US" w:eastAsia="zh-CN"/>
              </w:rPr>
              <w:t>31</w:t>
            </w:r>
          </w:p>
        </w:tc>
        <w:tc>
          <w:tcPr>
            <w:tcW w:w="3262" w:type="dxa"/>
            <w:shd w:val="clear" w:color="auto" w:fill="auto"/>
            <w:vAlign w:val="center"/>
          </w:tcPr>
          <w:p>
            <w:pPr>
              <w:spacing w:line="480" w:lineRule="exact"/>
              <w:jc w:val="left"/>
              <w:rPr>
                <w:kern w:val="0"/>
                <w:sz w:val="28"/>
                <w:szCs w:val="28"/>
              </w:rPr>
            </w:pPr>
            <w:r>
              <w:rPr>
                <w:kern w:val="0"/>
                <w:sz w:val="28"/>
                <w:szCs w:val="28"/>
              </w:rPr>
              <w:t>一氯五氟乙烷</w:t>
            </w:r>
          </w:p>
        </w:tc>
        <w:tc>
          <w:tcPr>
            <w:tcW w:w="2869" w:type="dxa"/>
            <w:shd w:val="clear" w:color="auto" w:fill="auto"/>
            <w:vAlign w:val="center"/>
          </w:tcPr>
          <w:p>
            <w:pPr>
              <w:spacing w:line="480" w:lineRule="exact"/>
              <w:jc w:val="left"/>
              <w:rPr>
                <w:kern w:val="0"/>
                <w:sz w:val="28"/>
                <w:szCs w:val="28"/>
              </w:rPr>
            </w:pPr>
            <w:r>
              <w:rPr>
                <w:kern w:val="0"/>
                <w:sz w:val="28"/>
                <w:szCs w:val="28"/>
              </w:rPr>
              <w:t>R115</w:t>
            </w:r>
          </w:p>
        </w:tc>
        <w:tc>
          <w:tcPr>
            <w:tcW w:w="1969" w:type="dxa"/>
            <w:shd w:val="clear" w:color="auto" w:fill="auto"/>
            <w:vAlign w:val="center"/>
          </w:tcPr>
          <w:p>
            <w:pPr>
              <w:spacing w:line="480" w:lineRule="exact"/>
              <w:jc w:val="left"/>
              <w:rPr>
                <w:kern w:val="0"/>
                <w:sz w:val="28"/>
                <w:szCs w:val="28"/>
              </w:rPr>
            </w:pPr>
            <w:r>
              <w:rPr>
                <w:kern w:val="0"/>
                <w:sz w:val="28"/>
                <w:szCs w:val="28"/>
              </w:rPr>
              <w:t>76-15-3</w:t>
            </w:r>
          </w:p>
        </w:tc>
        <w:tc>
          <w:tcPr>
            <w:tcW w:w="2606" w:type="dxa"/>
            <w:shd w:val="clear" w:color="auto" w:fill="auto"/>
            <w:vAlign w:val="center"/>
          </w:tcPr>
          <w:p>
            <w:pPr>
              <w:spacing w:line="480" w:lineRule="exact"/>
              <w:jc w:val="left"/>
              <w:rPr>
                <w:kern w:val="0"/>
                <w:sz w:val="28"/>
                <w:szCs w:val="28"/>
              </w:rPr>
            </w:pPr>
            <w:r>
              <w:rPr>
                <w:rFonts w:hint="eastAsia"/>
                <w:kern w:val="0"/>
                <w:sz w:val="28"/>
                <w:szCs w:val="28"/>
                <w:lang w:eastAsia="zh-CN"/>
              </w:rPr>
              <w:t>安徽省禁止危险化学品目录</w:t>
            </w:r>
          </w:p>
        </w:tc>
        <w:tc>
          <w:tcPr>
            <w:tcW w:w="3038"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禁止其在宿州市生产、使用、储存、经营和运输。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shd w:val="clear" w:color="auto" w:fill="auto"/>
            <w:vAlign w:val="center"/>
          </w:tcPr>
          <w:p>
            <w:pPr>
              <w:spacing w:line="480" w:lineRule="exact"/>
              <w:jc w:val="center"/>
              <w:rPr>
                <w:rFonts w:hint="default" w:eastAsia="宋体"/>
                <w:sz w:val="28"/>
                <w:szCs w:val="28"/>
                <w:lang w:val="en-US" w:eastAsia="zh-CN"/>
              </w:rPr>
            </w:pPr>
            <w:r>
              <w:rPr>
                <w:rFonts w:hint="eastAsia"/>
                <w:sz w:val="28"/>
                <w:szCs w:val="28"/>
                <w:lang w:val="en-US" w:eastAsia="zh-CN"/>
              </w:rPr>
              <w:t>32</w:t>
            </w:r>
          </w:p>
        </w:tc>
        <w:tc>
          <w:tcPr>
            <w:tcW w:w="3262" w:type="dxa"/>
            <w:shd w:val="clear" w:color="auto" w:fill="auto"/>
            <w:vAlign w:val="center"/>
          </w:tcPr>
          <w:p>
            <w:pPr>
              <w:spacing w:line="480" w:lineRule="exact"/>
              <w:jc w:val="left"/>
              <w:rPr>
                <w:kern w:val="0"/>
                <w:sz w:val="28"/>
                <w:szCs w:val="28"/>
              </w:rPr>
            </w:pPr>
            <w:r>
              <w:rPr>
                <w:kern w:val="0"/>
                <w:sz w:val="28"/>
                <w:szCs w:val="28"/>
              </w:rPr>
              <w:t>1-氯-1,1-二氟乙烷</w:t>
            </w:r>
          </w:p>
        </w:tc>
        <w:tc>
          <w:tcPr>
            <w:tcW w:w="2869" w:type="dxa"/>
            <w:shd w:val="clear" w:color="auto" w:fill="auto"/>
            <w:vAlign w:val="center"/>
          </w:tcPr>
          <w:p>
            <w:pPr>
              <w:spacing w:line="480" w:lineRule="exact"/>
              <w:jc w:val="left"/>
              <w:rPr>
                <w:kern w:val="0"/>
                <w:sz w:val="28"/>
                <w:szCs w:val="28"/>
              </w:rPr>
            </w:pPr>
            <w:r>
              <w:rPr>
                <w:kern w:val="0"/>
                <w:sz w:val="28"/>
                <w:szCs w:val="28"/>
              </w:rPr>
              <w:t>R142；二氟氯乙烷</w:t>
            </w:r>
          </w:p>
        </w:tc>
        <w:tc>
          <w:tcPr>
            <w:tcW w:w="1969" w:type="dxa"/>
            <w:shd w:val="clear" w:color="auto" w:fill="auto"/>
            <w:vAlign w:val="center"/>
          </w:tcPr>
          <w:p>
            <w:pPr>
              <w:spacing w:line="480" w:lineRule="exact"/>
              <w:jc w:val="left"/>
              <w:rPr>
                <w:kern w:val="0"/>
                <w:sz w:val="28"/>
                <w:szCs w:val="28"/>
              </w:rPr>
            </w:pPr>
            <w:r>
              <w:rPr>
                <w:kern w:val="0"/>
                <w:sz w:val="28"/>
                <w:szCs w:val="28"/>
              </w:rPr>
              <w:t>75-68-3</w:t>
            </w:r>
          </w:p>
        </w:tc>
        <w:tc>
          <w:tcPr>
            <w:tcW w:w="2606" w:type="dxa"/>
            <w:shd w:val="clear" w:color="auto" w:fill="auto"/>
            <w:vAlign w:val="center"/>
          </w:tcPr>
          <w:p>
            <w:pPr>
              <w:spacing w:line="480" w:lineRule="exact"/>
              <w:jc w:val="left"/>
              <w:rPr>
                <w:kern w:val="0"/>
                <w:sz w:val="28"/>
                <w:szCs w:val="28"/>
              </w:rPr>
            </w:pPr>
            <w:r>
              <w:rPr>
                <w:rFonts w:hint="eastAsia"/>
                <w:kern w:val="0"/>
                <w:sz w:val="28"/>
                <w:szCs w:val="28"/>
                <w:lang w:eastAsia="zh-CN"/>
              </w:rPr>
              <w:t>安徽省禁止危险化学品目录</w:t>
            </w:r>
          </w:p>
        </w:tc>
        <w:tc>
          <w:tcPr>
            <w:tcW w:w="3038"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禁止其在宿州市生产、使用、储存、经营和运输。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shd w:val="clear" w:color="auto" w:fill="auto"/>
            <w:vAlign w:val="center"/>
          </w:tcPr>
          <w:p>
            <w:pPr>
              <w:spacing w:line="480" w:lineRule="exact"/>
              <w:jc w:val="center"/>
              <w:rPr>
                <w:rFonts w:hint="default" w:eastAsia="宋体"/>
                <w:sz w:val="28"/>
                <w:szCs w:val="28"/>
                <w:lang w:val="en-US" w:eastAsia="zh-CN"/>
              </w:rPr>
            </w:pPr>
            <w:r>
              <w:rPr>
                <w:rFonts w:hint="eastAsia"/>
                <w:sz w:val="28"/>
                <w:szCs w:val="28"/>
                <w:lang w:val="en-US" w:eastAsia="zh-CN"/>
              </w:rPr>
              <w:t>33</w:t>
            </w:r>
          </w:p>
        </w:tc>
        <w:tc>
          <w:tcPr>
            <w:tcW w:w="3262" w:type="dxa"/>
            <w:shd w:val="clear" w:color="auto" w:fill="auto"/>
            <w:vAlign w:val="center"/>
          </w:tcPr>
          <w:p>
            <w:pPr>
              <w:spacing w:line="480" w:lineRule="exact"/>
              <w:jc w:val="left"/>
              <w:rPr>
                <w:kern w:val="0"/>
                <w:sz w:val="28"/>
                <w:szCs w:val="28"/>
              </w:rPr>
            </w:pPr>
            <w:r>
              <w:rPr>
                <w:kern w:val="0"/>
                <w:sz w:val="28"/>
                <w:szCs w:val="28"/>
              </w:rPr>
              <w:t>三氟氯乙烯[稳定的]</w:t>
            </w:r>
          </w:p>
        </w:tc>
        <w:tc>
          <w:tcPr>
            <w:tcW w:w="2869" w:type="dxa"/>
            <w:shd w:val="clear" w:color="auto" w:fill="auto"/>
            <w:vAlign w:val="center"/>
          </w:tcPr>
          <w:p>
            <w:pPr>
              <w:spacing w:line="480" w:lineRule="exact"/>
              <w:jc w:val="left"/>
              <w:rPr>
                <w:kern w:val="0"/>
                <w:sz w:val="28"/>
                <w:szCs w:val="28"/>
              </w:rPr>
            </w:pPr>
            <w:r>
              <w:rPr>
                <w:kern w:val="0"/>
                <w:sz w:val="28"/>
                <w:szCs w:val="28"/>
              </w:rPr>
              <w:t>R1113；氯三氟乙烯</w:t>
            </w:r>
          </w:p>
        </w:tc>
        <w:tc>
          <w:tcPr>
            <w:tcW w:w="1969" w:type="dxa"/>
            <w:shd w:val="clear" w:color="auto" w:fill="auto"/>
            <w:vAlign w:val="center"/>
          </w:tcPr>
          <w:p>
            <w:pPr>
              <w:spacing w:line="480" w:lineRule="exact"/>
              <w:jc w:val="left"/>
              <w:rPr>
                <w:kern w:val="0"/>
                <w:sz w:val="28"/>
                <w:szCs w:val="28"/>
              </w:rPr>
            </w:pPr>
            <w:r>
              <w:rPr>
                <w:kern w:val="0"/>
                <w:sz w:val="28"/>
                <w:szCs w:val="28"/>
              </w:rPr>
              <w:t>79-38-9</w:t>
            </w:r>
          </w:p>
        </w:tc>
        <w:tc>
          <w:tcPr>
            <w:tcW w:w="2606" w:type="dxa"/>
            <w:shd w:val="clear" w:color="auto" w:fill="auto"/>
            <w:vAlign w:val="center"/>
          </w:tcPr>
          <w:p>
            <w:pPr>
              <w:spacing w:line="480" w:lineRule="exact"/>
              <w:jc w:val="left"/>
              <w:rPr>
                <w:kern w:val="0"/>
                <w:sz w:val="28"/>
                <w:szCs w:val="28"/>
              </w:rPr>
            </w:pPr>
            <w:r>
              <w:rPr>
                <w:rFonts w:hint="eastAsia"/>
                <w:kern w:val="0"/>
                <w:sz w:val="28"/>
                <w:szCs w:val="28"/>
                <w:lang w:eastAsia="zh-CN"/>
              </w:rPr>
              <w:t>安徽省禁止危险化学品目录</w:t>
            </w:r>
          </w:p>
        </w:tc>
        <w:tc>
          <w:tcPr>
            <w:tcW w:w="3038"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禁止其在宿州市生产、使用、储存、经营和运输。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shd w:val="clear" w:color="auto" w:fill="auto"/>
            <w:vAlign w:val="center"/>
          </w:tcPr>
          <w:p>
            <w:pPr>
              <w:spacing w:line="480" w:lineRule="exact"/>
              <w:jc w:val="center"/>
              <w:rPr>
                <w:rFonts w:hint="default" w:eastAsiaTheme="minorEastAsia"/>
                <w:sz w:val="28"/>
                <w:szCs w:val="28"/>
                <w:lang w:val="en-US" w:eastAsia="zh-CN"/>
              </w:rPr>
            </w:pPr>
            <w:r>
              <w:rPr>
                <w:rFonts w:hint="eastAsia"/>
                <w:sz w:val="28"/>
                <w:szCs w:val="28"/>
                <w:lang w:val="en-US" w:eastAsia="zh-CN"/>
              </w:rPr>
              <w:t>34</w:t>
            </w:r>
          </w:p>
        </w:tc>
        <w:tc>
          <w:tcPr>
            <w:tcW w:w="3262" w:type="dxa"/>
            <w:shd w:val="clear" w:color="auto" w:fill="auto"/>
            <w:vAlign w:val="center"/>
          </w:tcPr>
          <w:p>
            <w:pPr>
              <w:spacing w:line="480" w:lineRule="exact"/>
              <w:jc w:val="left"/>
              <w:rPr>
                <w:kern w:val="0"/>
                <w:sz w:val="28"/>
                <w:szCs w:val="28"/>
              </w:rPr>
            </w:pPr>
            <w:r>
              <w:rPr>
                <w:kern w:val="0"/>
                <w:sz w:val="28"/>
                <w:szCs w:val="28"/>
              </w:rPr>
              <w:t>七溴二苯醚</w:t>
            </w:r>
          </w:p>
        </w:tc>
        <w:tc>
          <w:tcPr>
            <w:tcW w:w="2869" w:type="dxa"/>
            <w:shd w:val="clear" w:color="auto" w:fill="auto"/>
            <w:vAlign w:val="center"/>
          </w:tcPr>
          <w:p>
            <w:pPr>
              <w:spacing w:line="480" w:lineRule="exact"/>
              <w:jc w:val="left"/>
              <w:rPr>
                <w:kern w:val="0"/>
                <w:sz w:val="28"/>
                <w:szCs w:val="28"/>
              </w:rPr>
            </w:pPr>
          </w:p>
        </w:tc>
        <w:tc>
          <w:tcPr>
            <w:tcW w:w="1969" w:type="dxa"/>
            <w:shd w:val="clear" w:color="auto" w:fill="auto"/>
            <w:vAlign w:val="center"/>
          </w:tcPr>
          <w:p>
            <w:pPr>
              <w:spacing w:line="480" w:lineRule="exact"/>
              <w:jc w:val="left"/>
              <w:rPr>
                <w:kern w:val="0"/>
                <w:sz w:val="28"/>
                <w:szCs w:val="28"/>
              </w:rPr>
            </w:pPr>
            <w:r>
              <w:rPr>
                <w:kern w:val="0"/>
                <w:sz w:val="28"/>
                <w:szCs w:val="28"/>
              </w:rPr>
              <w:t>68928-80-3</w:t>
            </w:r>
          </w:p>
        </w:tc>
        <w:tc>
          <w:tcPr>
            <w:tcW w:w="2606" w:type="dxa"/>
            <w:shd w:val="clear" w:color="auto" w:fill="auto"/>
            <w:vAlign w:val="center"/>
          </w:tcPr>
          <w:p>
            <w:pPr>
              <w:spacing w:line="480" w:lineRule="exact"/>
              <w:jc w:val="left"/>
              <w:rPr>
                <w:kern w:val="0"/>
                <w:sz w:val="28"/>
                <w:szCs w:val="28"/>
              </w:rPr>
            </w:pPr>
            <w:r>
              <w:rPr>
                <w:rFonts w:hint="eastAsia"/>
                <w:kern w:val="0"/>
                <w:sz w:val="28"/>
                <w:szCs w:val="28"/>
                <w:lang w:eastAsia="zh-CN"/>
              </w:rPr>
              <w:t>安徽省禁止危险化学品目录</w:t>
            </w:r>
          </w:p>
        </w:tc>
        <w:tc>
          <w:tcPr>
            <w:tcW w:w="3038"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禁止其在宿州市生产、使用、储存、经营和运输。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shd w:val="clear" w:color="auto" w:fill="auto"/>
            <w:vAlign w:val="center"/>
          </w:tcPr>
          <w:p>
            <w:pPr>
              <w:spacing w:line="480" w:lineRule="exact"/>
              <w:jc w:val="center"/>
              <w:rPr>
                <w:rFonts w:hint="default" w:eastAsia="宋体"/>
                <w:sz w:val="28"/>
                <w:szCs w:val="28"/>
                <w:lang w:val="en-US" w:eastAsia="zh-CN"/>
              </w:rPr>
            </w:pPr>
            <w:r>
              <w:rPr>
                <w:rFonts w:hint="eastAsia"/>
                <w:sz w:val="28"/>
                <w:szCs w:val="28"/>
                <w:lang w:val="en-US" w:eastAsia="zh-CN"/>
              </w:rPr>
              <w:t>35</w:t>
            </w:r>
          </w:p>
        </w:tc>
        <w:tc>
          <w:tcPr>
            <w:tcW w:w="3262" w:type="dxa"/>
            <w:shd w:val="clear" w:color="auto" w:fill="auto"/>
            <w:vAlign w:val="center"/>
          </w:tcPr>
          <w:p>
            <w:pPr>
              <w:spacing w:line="480" w:lineRule="exact"/>
              <w:jc w:val="left"/>
              <w:rPr>
                <w:kern w:val="0"/>
                <w:sz w:val="28"/>
                <w:szCs w:val="28"/>
              </w:rPr>
            </w:pPr>
            <w:r>
              <w:rPr>
                <w:kern w:val="0"/>
                <w:sz w:val="28"/>
                <w:szCs w:val="28"/>
              </w:rPr>
              <w:t>1,4,5,6,7,8,8-七氯-3a,4,7,7a-四氢-4,7-亚甲基茚</w:t>
            </w:r>
          </w:p>
        </w:tc>
        <w:tc>
          <w:tcPr>
            <w:tcW w:w="2869" w:type="dxa"/>
            <w:shd w:val="clear" w:color="auto" w:fill="auto"/>
            <w:vAlign w:val="center"/>
          </w:tcPr>
          <w:p>
            <w:pPr>
              <w:spacing w:line="480" w:lineRule="exact"/>
              <w:jc w:val="left"/>
              <w:rPr>
                <w:kern w:val="0"/>
                <w:sz w:val="28"/>
                <w:szCs w:val="28"/>
              </w:rPr>
            </w:pPr>
            <w:r>
              <w:rPr>
                <w:kern w:val="0"/>
                <w:sz w:val="28"/>
                <w:szCs w:val="28"/>
              </w:rPr>
              <w:t>七氯</w:t>
            </w:r>
          </w:p>
        </w:tc>
        <w:tc>
          <w:tcPr>
            <w:tcW w:w="1969" w:type="dxa"/>
            <w:shd w:val="clear" w:color="auto" w:fill="auto"/>
            <w:vAlign w:val="center"/>
          </w:tcPr>
          <w:p>
            <w:pPr>
              <w:spacing w:line="480" w:lineRule="exact"/>
              <w:jc w:val="left"/>
              <w:rPr>
                <w:kern w:val="0"/>
                <w:sz w:val="28"/>
                <w:szCs w:val="28"/>
              </w:rPr>
            </w:pPr>
            <w:r>
              <w:rPr>
                <w:kern w:val="0"/>
                <w:sz w:val="28"/>
                <w:szCs w:val="28"/>
              </w:rPr>
              <w:t>76-44-8</w:t>
            </w:r>
          </w:p>
        </w:tc>
        <w:tc>
          <w:tcPr>
            <w:tcW w:w="2606" w:type="dxa"/>
            <w:shd w:val="clear" w:color="auto" w:fill="auto"/>
            <w:vAlign w:val="center"/>
          </w:tcPr>
          <w:p>
            <w:pPr>
              <w:spacing w:line="480" w:lineRule="exact"/>
              <w:jc w:val="left"/>
              <w:rPr>
                <w:kern w:val="0"/>
                <w:sz w:val="28"/>
                <w:szCs w:val="28"/>
              </w:rPr>
            </w:pPr>
            <w:r>
              <w:rPr>
                <w:rFonts w:hint="eastAsia"/>
                <w:kern w:val="0"/>
                <w:sz w:val="28"/>
                <w:szCs w:val="28"/>
                <w:lang w:eastAsia="zh-CN"/>
              </w:rPr>
              <w:t>安徽省禁止危险化学品目录</w:t>
            </w:r>
          </w:p>
        </w:tc>
        <w:tc>
          <w:tcPr>
            <w:tcW w:w="3038"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禁止其在宿州市生产、使用、储存、经营和运输。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shd w:val="clear" w:color="auto" w:fill="auto"/>
            <w:vAlign w:val="center"/>
          </w:tcPr>
          <w:p>
            <w:pPr>
              <w:spacing w:line="480" w:lineRule="exact"/>
              <w:jc w:val="center"/>
              <w:rPr>
                <w:rFonts w:hint="default" w:eastAsia="宋体"/>
                <w:sz w:val="28"/>
                <w:szCs w:val="28"/>
                <w:lang w:val="en-US" w:eastAsia="zh-CN"/>
              </w:rPr>
            </w:pPr>
            <w:r>
              <w:rPr>
                <w:rFonts w:hint="eastAsia"/>
                <w:sz w:val="28"/>
                <w:szCs w:val="28"/>
                <w:lang w:val="en-US" w:eastAsia="zh-CN"/>
              </w:rPr>
              <w:t>36</w:t>
            </w:r>
          </w:p>
        </w:tc>
        <w:tc>
          <w:tcPr>
            <w:tcW w:w="3262" w:type="dxa"/>
            <w:shd w:val="clear" w:color="auto" w:fill="auto"/>
            <w:vAlign w:val="center"/>
          </w:tcPr>
          <w:p>
            <w:pPr>
              <w:spacing w:line="480" w:lineRule="exact"/>
              <w:jc w:val="left"/>
              <w:rPr>
                <w:kern w:val="0"/>
                <w:sz w:val="28"/>
                <w:szCs w:val="28"/>
              </w:rPr>
            </w:pPr>
            <w:r>
              <w:rPr>
                <w:kern w:val="0"/>
                <w:sz w:val="28"/>
                <w:szCs w:val="28"/>
              </w:rPr>
              <w:t>全氯五环癸烷</w:t>
            </w:r>
          </w:p>
        </w:tc>
        <w:tc>
          <w:tcPr>
            <w:tcW w:w="2869" w:type="dxa"/>
            <w:shd w:val="clear" w:color="auto" w:fill="auto"/>
            <w:vAlign w:val="center"/>
          </w:tcPr>
          <w:p>
            <w:pPr>
              <w:spacing w:line="480" w:lineRule="exact"/>
              <w:jc w:val="left"/>
              <w:rPr>
                <w:kern w:val="0"/>
                <w:sz w:val="28"/>
                <w:szCs w:val="28"/>
              </w:rPr>
            </w:pPr>
            <w:r>
              <w:rPr>
                <w:kern w:val="0"/>
                <w:sz w:val="28"/>
                <w:szCs w:val="28"/>
              </w:rPr>
              <w:t>灭蚁灵</w:t>
            </w:r>
          </w:p>
        </w:tc>
        <w:tc>
          <w:tcPr>
            <w:tcW w:w="1969" w:type="dxa"/>
            <w:shd w:val="clear" w:color="auto" w:fill="auto"/>
            <w:vAlign w:val="center"/>
          </w:tcPr>
          <w:p>
            <w:pPr>
              <w:spacing w:line="480" w:lineRule="exact"/>
              <w:jc w:val="left"/>
              <w:rPr>
                <w:kern w:val="0"/>
                <w:sz w:val="28"/>
                <w:szCs w:val="28"/>
              </w:rPr>
            </w:pPr>
            <w:r>
              <w:rPr>
                <w:kern w:val="0"/>
                <w:sz w:val="28"/>
                <w:szCs w:val="28"/>
              </w:rPr>
              <w:t>2385-85-5</w:t>
            </w:r>
          </w:p>
        </w:tc>
        <w:tc>
          <w:tcPr>
            <w:tcW w:w="2606" w:type="dxa"/>
            <w:shd w:val="clear" w:color="auto" w:fill="auto"/>
            <w:vAlign w:val="center"/>
          </w:tcPr>
          <w:p>
            <w:pPr>
              <w:spacing w:line="480" w:lineRule="exact"/>
              <w:jc w:val="left"/>
              <w:rPr>
                <w:kern w:val="0"/>
                <w:sz w:val="28"/>
                <w:szCs w:val="28"/>
              </w:rPr>
            </w:pPr>
            <w:r>
              <w:rPr>
                <w:rFonts w:hint="eastAsia"/>
                <w:kern w:val="0"/>
                <w:sz w:val="28"/>
                <w:szCs w:val="28"/>
                <w:lang w:eastAsia="zh-CN"/>
              </w:rPr>
              <w:t>安徽省禁止危险化学品目录</w:t>
            </w:r>
          </w:p>
        </w:tc>
        <w:tc>
          <w:tcPr>
            <w:tcW w:w="3038"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禁止其在宿州市生产、使用、储存、经营和运输。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shd w:val="clear" w:color="auto" w:fill="auto"/>
            <w:vAlign w:val="center"/>
          </w:tcPr>
          <w:p>
            <w:pPr>
              <w:spacing w:line="480" w:lineRule="exact"/>
              <w:jc w:val="center"/>
              <w:rPr>
                <w:rFonts w:hint="default" w:eastAsia="宋体"/>
                <w:sz w:val="28"/>
                <w:szCs w:val="28"/>
                <w:lang w:val="en-US" w:eastAsia="zh-CN"/>
              </w:rPr>
            </w:pPr>
            <w:r>
              <w:rPr>
                <w:rFonts w:hint="eastAsia"/>
                <w:sz w:val="28"/>
                <w:szCs w:val="28"/>
                <w:lang w:val="en-US" w:eastAsia="zh-CN"/>
              </w:rPr>
              <w:t>37</w:t>
            </w:r>
          </w:p>
        </w:tc>
        <w:tc>
          <w:tcPr>
            <w:tcW w:w="3262" w:type="dxa"/>
            <w:shd w:val="clear" w:color="auto" w:fill="auto"/>
            <w:vAlign w:val="center"/>
          </w:tcPr>
          <w:p>
            <w:pPr>
              <w:spacing w:line="480" w:lineRule="exact"/>
              <w:jc w:val="left"/>
              <w:rPr>
                <w:kern w:val="0"/>
                <w:sz w:val="28"/>
                <w:szCs w:val="28"/>
              </w:rPr>
            </w:pPr>
            <w:r>
              <w:rPr>
                <w:kern w:val="0"/>
                <w:sz w:val="28"/>
                <w:szCs w:val="28"/>
              </w:rPr>
              <w:t>1,1,1-三氯-2,2-双(4-氯苯基)乙烷</w:t>
            </w:r>
          </w:p>
        </w:tc>
        <w:tc>
          <w:tcPr>
            <w:tcW w:w="2869" w:type="dxa"/>
            <w:shd w:val="clear" w:color="auto" w:fill="auto"/>
            <w:vAlign w:val="center"/>
          </w:tcPr>
          <w:p>
            <w:pPr>
              <w:spacing w:line="480" w:lineRule="exact"/>
              <w:jc w:val="left"/>
              <w:rPr>
                <w:kern w:val="0"/>
                <w:sz w:val="28"/>
                <w:szCs w:val="28"/>
              </w:rPr>
            </w:pPr>
            <w:r>
              <w:rPr>
                <w:kern w:val="0"/>
                <w:sz w:val="28"/>
                <w:szCs w:val="28"/>
              </w:rPr>
              <w:t>滴滴涕</w:t>
            </w:r>
          </w:p>
        </w:tc>
        <w:tc>
          <w:tcPr>
            <w:tcW w:w="1969" w:type="dxa"/>
            <w:shd w:val="clear" w:color="auto" w:fill="auto"/>
            <w:vAlign w:val="center"/>
          </w:tcPr>
          <w:p>
            <w:pPr>
              <w:spacing w:line="480" w:lineRule="exact"/>
              <w:jc w:val="left"/>
              <w:rPr>
                <w:kern w:val="0"/>
                <w:sz w:val="28"/>
                <w:szCs w:val="28"/>
              </w:rPr>
            </w:pPr>
            <w:r>
              <w:rPr>
                <w:kern w:val="0"/>
                <w:sz w:val="28"/>
                <w:szCs w:val="28"/>
              </w:rPr>
              <w:t>50-29-3</w:t>
            </w:r>
          </w:p>
        </w:tc>
        <w:tc>
          <w:tcPr>
            <w:tcW w:w="2606" w:type="dxa"/>
            <w:shd w:val="clear" w:color="auto" w:fill="auto"/>
            <w:vAlign w:val="center"/>
          </w:tcPr>
          <w:p>
            <w:pPr>
              <w:spacing w:line="480" w:lineRule="exact"/>
              <w:jc w:val="left"/>
              <w:rPr>
                <w:kern w:val="0"/>
                <w:sz w:val="28"/>
                <w:szCs w:val="28"/>
              </w:rPr>
            </w:pPr>
            <w:r>
              <w:rPr>
                <w:rFonts w:hint="eastAsia"/>
                <w:kern w:val="0"/>
                <w:sz w:val="28"/>
                <w:szCs w:val="28"/>
                <w:lang w:eastAsia="zh-CN"/>
              </w:rPr>
              <w:t>安徽省禁止危险化学品目录</w:t>
            </w:r>
          </w:p>
        </w:tc>
        <w:tc>
          <w:tcPr>
            <w:tcW w:w="3038"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禁止其在宿州市生产、使用、储存、经营和运输。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shd w:val="clear" w:color="auto" w:fill="auto"/>
            <w:vAlign w:val="center"/>
          </w:tcPr>
          <w:p>
            <w:pPr>
              <w:spacing w:line="480" w:lineRule="exact"/>
              <w:jc w:val="center"/>
              <w:rPr>
                <w:rFonts w:hint="default" w:eastAsia="宋体"/>
                <w:sz w:val="28"/>
                <w:szCs w:val="28"/>
                <w:lang w:val="en-US" w:eastAsia="zh-CN"/>
              </w:rPr>
            </w:pPr>
            <w:r>
              <w:rPr>
                <w:rFonts w:hint="eastAsia"/>
                <w:sz w:val="28"/>
                <w:szCs w:val="28"/>
                <w:lang w:val="en-US" w:eastAsia="zh-CN"/>
              </w:rPr>
              <w:t>38</w:t>
            </w:r>
          </w:p>
        </w:tc>
        <w:tc>
          <w:tcPr>
            <w:tcW w:w="3262" w:type="dxa"/>
            <w:shd w:val="clear" w:color="auto" w:fill="auto"/>
            <w:vAlign w:val="center"/>
          </w:tcPr>
          <w:p>
            <w:pPr>
              <w:spacing w:line="480" w:lineRule="exact"/>
              <w:jc w:val="left"/>
              <w:rPr>
                <w:kern w:val="0"/>
                <w:sz w:val="28"/>
                <w:szCs w:val="28"/>
              </w:rPr>
            </w:pPr>
            <w:r>
              <w:rPr>
                <w:kern w:val="0"/>
                <w:sz w:val="28"/>
                <w:szCs w:val="28"/>
              </w:rPr>
              <w:t>十氯酮</w:t>
            </w:r>
          </w:p>
        </w:tc>
        <w:tc>
          <w:tcPr>
            <w:tcW w:w="2869" w:type="dxa"/>
            <w:shd w:val="clear" w:color="auto" w:fill="auto"/>
            <w:vAlign w:val="center"/>
          </w:tcPr>
          <w:p>
            <w:pPr>
              <w:spacing w:line="480" w:lineRule="exact"/>
              <w:jc w:val="left"/>
              <w:rPr>
                <w:kern w:val="0"/>
                <w:sz w:val="28"/>
                <w:szCs w:val="28"/>
              </w:rPr>
            </w:pPr>
            <w:r>
              <w:rPr>
                <w:kern w:val="0"/>
                <w:sz w:val="28"/>
                <w:szCs w:val="28"/>
              </w:rPr>
              <w:t>十氯代八氢-亚甲基-环丁异[CD]戊搭烯-2-酮；开蓬</w:t>
            </w:r>
          </w:p>
        </w:tc>
        <w:tc>
          <w:tcPr>
            <w:tcW w:w="1969" w:type="dxa"/>
            <w:shd w:val="clear" w:color="auto" w:fill="auto"/>
            <w:vAlign w:val="center"/>
          </w:tcPr>
          <w:p>
            <w:pPr>
              <w:spacing w:line="480" w:lineRule="exact"/>
              <w:jc w:val="left"/>
              <w:rPr>
                <w:kern w:val="0"/>
                <w:sz w:val="28"/>
                <w:szCs w:val="28"/>
              </w:rPr>
            </w:pPr>
            <w:r>
              <w:rPr>
                <w:kern w:val="0"/>
                <w:sz w:val="28"/>
                <w:szCs w:val="28"/>
              </w:rPr>
              <w:t>143-50-0</w:t>
            </w:r>
          </w:p>
        </w:tc>
        <w:tc>
          <w:tcPr>
            <w:tcW w:w="2606" w:type="dxa"/>
            <w:shd w:val="clear" w:color="auto" w:fill="auto"/>
            <w:vAlign w:val="center"/>
          </w:tcPr>
          <w:p>
            <w:pPr>
              <w:spacing w:line="480" w:lineRule="exact"/>
              <w:jc w:val="left"/>
              <w:rPr>
                <w:kern w:val="0"/>
                <w:sz w:val="28"/>
                <w:szCs w:val="28"/>
              </w:rPr>
            </w:pPr>
            <w:r>
              <w:rPr>
                <w:rFonts w:hint="eastAsia"/>
                <w:kern w:val="0"/>
                <w:sz w:val="28"/>
                <w:szCs w:val="28"/>
                <w:lang w:eastAsia="zh-CN"/>
              </w:rPr>
              <w:t>安徽省禁止危险化学品目录</w:t>
            </w:r>
          </w:p>
        </w:tc>
        <w:tc>
          <w:tcPr>
            <w:tcW w:w="3038"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禁止其在宿州市生产、使用、储存、经营和运输。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shd w:val="clear" w:color="auto" w:fill="auto"/>
            <w:vAlign w:val="center"/>
          </w:tcPr>
          <w:p>
            <w:pPr>
              <w:spacing w:line="480" w:lineRule="exact"/>
              <w:jc w:val="center"/>
              <w:rPr>
                <w:rFonts w:hint="default" w:eastAsia="宋体"/>
                <w:sz w:val="28"/>
                <w:szCs w:val="28"/>
                <w:lang w:val="en-US" w:eastAsia="zh-CN"/>
              </w:rPr>
            </w:pPr>
            <w:r>
              <w:rPr>
                <w:rFonts w:hint="eastAsia"/>
                <w:sz w:val="28"/>
                <w:szCs w:val="28"/>
                <w:lang w:val="en-US" w:eastAsia="zh-CN"/>
              </w:rPr>
              <w:t>39</w:t>
            </w:r>
          </w:p>
        </w:tc>
        <w:tc>
          <w:tcPr>
            <w:tcW w:w="3262" w:type="dxa"/>
            <w:shd w:val="clear" w:color="auto" w:fill="auto"/>
            <w:vAlign w:val="center"/>
          </w:tcPr>
          <w:p>
            <w:pPr>
              <w:spacing w:line="480" w:lineRule="exact"/>
              <w:jc w:val="left"/>
              <w:rPr>
                <w:kern w:val="0"/>
                <w:sz w:val="28"/>
                <w:szCs w:val="28"/>
              </w:rPr>
            </w:pPr>
            <w:r>
              <w:rPr>
                <w:kern w:val="0"/>
                <w:sz w:val="28"/>
                <w:szCs w:val="28"/>
              </w:rPr>
              <w:t>2,3,7,8-四氯二苯并对二噁英</w:t>
            </w:r>
          </w:p>
        </w:tc>
        <w:tc>
          <w:tcPr>
            <w:tcW w:w="2869" w:type="dxa"/>
            <w:shd w:val="clear" w:color="auto" w:fill="auto"/>
            <w:vAlign w:val="center"/>
          </w:tcPr>
          <w:p>
            <w:pPr>
              <w:spacing w:line="480" w:lineRule="exact"/>
              <w:jc w:val="left"/>
              <w:rPr>
                <w:kern w:val="0"/>
                <w:sz w:val="28"/>
                <w:szCs w:val="28"/>
                <w:lang w:eastAsia="zh-TW"/>
              </w:rPr>
            </w:pPr>
            <w:r>
              <w:rPr>
                <w:kern w:val="0"/>
                <w:sz w:val="28"/>
                <w:szCs w:val="28"/>
                <w:lang w:eastAsia="zh-TW"/>
              </w:rPr>
              <w:t>二噁英；2,3,7,8-TCDD；四氯二苯二噁英</w:t>
            </w:r>
          </w:p>
        </w:tc>
        <w:tc>
          <w:tcPr>
            <w:tcW w:w="1969" w:type="dxa"/>
            <w:shd w:val="clear" w:color="auto" w:fill="auto"/>
            <w:vAlign w:val="center"/>
          </w:tcPr>
          <w:p>
            <w:pPr>
              <w:spacing w:line="480" w:lineRule="exact"/>
              <w:jc w:val="left"/>
              <w:rPr>
                <w:kern w:val="0"/>
                <w:sz w:val="28"/>
                <w:szCs w:val="28"/>
              </w:rPr>
            </w:pPr>
            <w:r>
              <w:rPr>
                <w:kern w:val="0"/>
                <w:sz w:val="28"/>
                <w:szCs w:val="28"/>
              </w:rPr>
              <w:t>1746-01-6</w:t>
            </w:r>
          </w:p>
        </w:tc>
        <w:tc>
          <w:tcPr>
            <w:tcW w:w="2606" w:type="dxa"/>
            <w:shd w:val="clear" w:color="auto" w:fill="auto"/>
            <w:vAlign w:val="center"/>
          </w:tcPr>
          <w:p>
            <w:pPr>
              <w:spacing w:line="480" w:lineRule="exact"/>
              <w:jc w:val="left"/>
              <w:rPr>
                <w:kern w:val="0"/>
                <w:sz w:val="28"/>
                <w:szCs w:val="28"/>
              </w:rPr>
            </w:pPr>
            <w:r>
              <w:rPr>
                <w:rFonts w:hint="eastAsia"/>
                <w:kern w:val="0"/>
                <w:sz w:val="28"/>
                <w:szCs w:val="28"/>
                <w:lang w:eastAsia="zh-CN"/>
              </w:rPr>
              <w:t>安徽省禁止危险化学品目录</w:t>
            </w:r>
          </w:p>
        </w:tc>
        <w:tc>
          <w:tcPr>
            <w:tcW w:w="3038"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禁止其在宿州市生产、使用、储存、经营和运输。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shd w:val="clear" w:color="auto" w:fill="auto"/>
            <w:vAlign w:val="center"/>
          </w:tcPr>
          <w:p>
            <w:pPr>
              <w:spacing w:line="480" w:lineRule="exact"/>
              <w:jc w:val="center"/>
              <w:rPr>
                <w:rFonts w:hint="default"/>
                <w:sz w:val="28"/>
                <w:szCs w:val="28"/>
                <w:lang w:val="en-US" w:eastAsia="zh-CN"/>
              </w:rPr>
            </w:pPr>
            <w:r>
              <w:rPr>
                <w:rFonts w:hint="eastAsia"/>
                <w:sz w:val="28"/>
                <w:szCs w:val="28"/>
                <w:lang w:val="en-US" w:eastAsia="zh-CN"/>
              </w:rPr>
              <w:t>40</w:t>
            </w:r>
          </w:p>
        </w:tc>
        <w:tc>
          <w:tcPr>
            <w:tcW w:w="3262" w:type="dxa"/>
            <w:shd w:val="clear" w:color="auto" w:fill="auto"/>
            <w:vAlign w:val="center"/>
          </w:tcPr>
          <w:p>
            <w:pPr>
              <w:spacing w:line="480" w:lineRule="exact"/>
              <w:jc w:val="left"/>
              <w:rPr>
                <w:kern w:val="0"/>
                <w:sz w:val="28"/>
                <w:szCs w:val="28"/>
                <w:highlight w:val="none"/>
              </w:rPr>
            </w:pPr>
            <w:r>
              <w:rPr>
                <w:kern w:val="0"/>
                <w:sz w:val="28"/>
                <w:szCs w:val="28"/>
                <w:highlight w:val="none"/>
              </w:rPr>
              <w:t>O,O-</w:t>
            </w:r>
            <w:r>
              <w:rPr>
                <w:rFonts w:hint="eastAsia"/>
                <w:kern w:val="0"/>
                <w:sz w:val="28"/>
                <w:szCs w:val="28"/>
                <w:highlight w:val="none"/>
              </w:rPr>
              <w:t>二乙基</w:t>
            </w:r>
            <w:r>
              <w:rPr>
                <w:kern w:val="0"/>
                <w:sz w:val="28"/>
                <w:szCs w:val="28"/>
                <w:highlight w:val="none"/>
              </w:rPr>
              <w:t>-O-(4-</w:t>
            </w:r>
            <w:r>
              <w:rPr>
                <w:rFonts w:hint="eastAsia"/>
                <w:kern w:val="0"/>
                <w:sz w:val="28"/>
                <w:szCs w:val="28"/>
                <w:highlight w:val="none"/>
              </w:rPr>
              <w:t>硝基苯基</w:t>
            </w:r>
            <w:r>
              <w:rPr>
                <w:kern w:val="0"/>
                <w:sz w:val="28"/>
                <w:szCs w:val="28"/>
                <w:highlight w:val="none"/>
              </w:rPr>
              <w:t>)</w:t>
            </w:r>
            <w:r>
              <w:rPr>
                <w:rFonts w:hint="eastAsia"/>
                <w:kern w:val="0"/>
                <w:sz w:val="28"/>
                <w:szCs w:val="28"/>
                <w:highlight w:val="none"/>
              </w:rPr>
              <w:t>硫代磷酸酯</w:t>
            </w:r>
            <w:r>
              <w:rPr>
                <w:kern w:val="0"/>
                <w:sz w:val="28"/>
                <w:szCs w:val="28"/>
                <w:highlight w:val="none"/>
              </w:rPr>
              <w:t>[</w:t>
            </w:r>
            <w:r>
              <w:rPr>
                <w:rFonts w:hint="eastAsia"/>
                <w:kern w:val="0"/>
                <w:sz w:val="28"/>
                <w:szCs w:val="28"/>
                <w:highlight w:val="none"/>
              </w:rPr>
              <w:t>含量＞</w:t>
            </w:r>
            <w:r>
              <w:rPr>
                <w:kern w:val="0"/>
                <w:sz w:val="28"/>
                <w:szCs w:val="28"/>
                <w:highlight w:val="none"/>
              </w:rPr>
              <w:t>4%]</w:t>
            </w:r>
          </w:p>
        </w:tc>
        <w:tc>
          <w:tcPr>
            <w:tcW w:w="2869" w:type="dxa"/>
            <w:shd w:val="clear" w:color="auto" w:fill="auto"/>
            <w:vAlign w:val="center"/>
          </w:tcPr>
          <w:p>
            <w:pPr>
              <w:spacing w:line="480" w:lineRule="exact"/>
              <w:jc w:val="left"/>
              <w:rPr>
                <w:kern w:val="0"/>
                <w:sz w:val="28"/>
                <w:szCs w:val="28"/>
                <w:highlight w:val="none"/>
                <w:lang w:eastAsia="zh-TW"/>
              </w:rPr>
            </w:pPr>
            <w:r>
              <w:rPr>
                <w:rFonts w:hint="eastAsia"/>
                <w:kern w:val="0"/>
                <w:sz w:val="28"/>
                <w:szCs w:val="28"/>
                <w:highlight w:val="none"/>
              </w:rPr>
              <w:t>对硫磷</w:t>
            </w:r>
          </w:p>
        </w:tc>
        <w:tc>
          <w:tcPr>
            <w:tcW w:w="1969" w:type="dxa"/>
            <w:shd w:val="clear" w:color="auto" w:fill="auto"/>
            <w:vAlign w:val="center"/>
          </w:tcPr>
          <w:p>
            <w:pPr>
              <w:spacing w:line="480" w:lineRule="exact"/>
              <w:jc w:val="left"/>
              <w:rPr>
                <w:kern w:val="0"/>
                <w:sz w:val="28"/>
                <w:szCs w:val="28"/>
                <w:highlight w:val="none"/>
              </w:rPr>
            </w:pPr>
            <w:r>
              <w:rPr>
                <w:kern w:val="0"/>
                <w:sz w:val="28"/>
                <w:szCs w:val="28"/>
                <w:highlight w:val="none"/>
              </w:rPr>
              <w:t>56-38-2</w:t>
            </w:r>
          </w:p>
        </w:tc>
        <w:tc>
          <w:tcPr>
            <w:tcW w:w="2606"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农业部、发改委、工商局、质检局、环保局安全监督局公告（</w:t>
            </w:r>
            <w:r>
              <w:rPr>
                <w:rFonts w:hint="eastAsia"/>
                <w:kern w:val="0"/>
                <w:sz w:val="28"/>
                <w:szCs w:val="28"/>
                <w:lang w:val="en-US" w:eastAsia="zh-CN"/>
              </w:rPr>
              <w:t>2008年第1号</w:t>
            </w:r>
            <w:r>
              <w:rPr>
                <w:rFonts w:hint="eastAsia"/>
                <w:kern w:val="0"/>
                <w:sz w:val="28"/>
                <w:szCs w:val="28"/>
                <w:lang w:eastAsia="zh-CN"/>
              </w:rPr>
              <w:t>）</w:t>
            </w:r>
          </w:p>
        </w:tc>
        <w:tc>
          <w:tcPr>
            <w:tcW w:w="3038"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禁止其在宿州市生产、使用、储存、经营和运输。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shd w:val="clear" w:color="auto" w:fill="auto"/>
            <w:vAlign w:val="center"/>
          </w:tcPr>
          <w:p>
            <w:pPr>
              <w:spacing w:line="480" w:lineRule="exact"/>
              <w:jc w:val="center"/>
              <w:rPr>
                <w:rFonts w:hint="default"/>
                <w:sz w:val="28"/>
                <w:szCs w:val="28"/>
                <w:lang w:val="en-US" w:eastAsia="zh-CN"/>
              </w:rPr>
            </w:pPr>
            <w:r>
              <w:rPr>
                <w:rFonts w:hint="eastAsia"/>
                <w:sz w:val="28"/>
                <w:szCs w:val="28"/>
                <w:lang w:val="en-US" w:eastAsia="zh-CN"/>
              </w:rPr>
              <w:t>41</w:t>
            </w:r>
          </w:p>
        </w:tc>
        <w:tc>
          <w:tcPr>
            <w:tcW w:w="3262" w:type="dxa"/>
            <w:shd w:val="clear" w:color="auto" w:fill="auto"/>
            <w:vAlign w:val="center"/>
          </w:tcPr>
          <w:p>
            <w:pPr>
              <w:spacing w:line="480" w:lineRule="exact"/>
              <w:jc w:val="left"/>
              <w:rPr>
                <w:kern w:val="0"/>
                <w:sz w:val="28"/>
                <w:szCs w:val="28"/>
                <w:highlight w:val="none"/>
              </w:rPr>
            </w:pPr>
            <w:r>
              <w:rPr>
                <w:kern w:val="0"/>
                <w:sz w:val="28"/>
                <w:szCs w:val="28"/>
                <w:highlight w:val="none"/>
              </w:rPr>
              <w:t>O,O-</w:t>
            </w:r>
            <w:r>
              <w:rPr>
                <w:rFonts w:hint="eastAsia"/>
                <w:kern w:val="0"/>
                <w:sz w:val="28"/>
                <w:szCs w:val="28"/>
                <w:highlight w:val="none"/>
              </w:rPr>
              <w:t>二甲基</w:t>
            </w:r>
            <w:r>
              <w:rPr>
                <w:kern w:val="0"/>
                <w:sz w:val="28"/>
                <w:szCs w:val="28"/>
                <w:highlight w:val="none"/>
              </w:rPr>
              <w:t>-O-(4-</w:t>
            </w:r>
            <w:r>
              <w:rPr>
                <w:rFonts w:hint="eastAsia"/>
                <w:kern w:val="0"/>
                <w:sz w:val="28"/>
                <w:szCs w:val="28"/>
                <w:highlight w:val="none"/>
              </w:rPr>
              <w:t>硝基苯基</w:t>
            </w:r>
            <w:r>
              <w:rPr>
                <w:kern w:val="0"/>
                <w:sz w:val="28"/>
                <w:szCs w:val="28"/>
                <w:highlight w:val="none"/>
              </w:rPr>
              <w:t>)</w:t>
            </w:r>
            <w:r>
              <w:rPr>
                <w:rFonts w:hint="eastAsia"/>
                <w:kern w:val="0"/>
                <w:sz w:val="28"/>
                <w:szCs w:val="28"/>
                <w:highlight w:val="none"/>
              </w:rPr>
              <w:t>硫代磷酸酯</w:t>
            </w:r>
          </w:p>
        </w:tc>
        <w:tc>
          <w:tcPr>
            <w:tcW w:w="2869" w:type="dxa"/>
            <w:shd w:val="clear" w:color="auto" w:fill="auto"/>
            <w:vAlign w:val="center"/>
          </w:tcPr>
          <w:p>
            <w:pPr>
              <w:spacing w:line="480" w:lineRule="exact"/>
              <w:jc w:val="left"/>
              <w:rPr>
                <w:rFonts w:hint="eastAsia"/>
                <w:kern w:val="0"/>
                <w:sz w:val="28"/>
                <w:szCs w:val="28"/>
                <w:highlight w:val="none"/>
              </w:rPr>
            </w:pPr>
            <w:r>
              <w:rPr>
                <w:rFonts w:hint="eastAsia"/>
                <w:kern w:val="0"/>
                <w:sz w:val="28"/>
                <w:szCs w:val="28"/>
                <w:highlight w:val="none"/>
              </w:rPr>
              <w:t>甲基对硫磷</w:t>
            </w:r>
          </w:p>
        </w:tc>
        <w:tc>
          <w:tcPr>
            <w:tcW w:w="1969" w:type="dxa"/>
            <w:shd w:val="clear" w:color="auto" w:fill="auto"/>
            <w:vAlign w:val="center"/>
          </w:tcPr>
          <w:p>
            <w:pPr>
              <w:spacing w:line="480" w:lineRule="exact"/>
              <w:jc w:val="left"/>
              <w:rPr>
                <w:kern w:val="0"/>
                <w:sz w:val="28"/>
                <w:szCs w:val="28"/>
                <w:highlight w:val="none"/>
              </w:rPr>
            </w:pPr>
            <w:r>
              <w:rPr>
                <w:kern w:val="0"/>
                <w:sz w:val="28"/>
                <w:szCs w:val="28"/>
                <w:highlight w:val="none"/>
              </w:rPr>
              <w:t>298-00-0</w:t>
            </w:r>
          </w:p>
        </w:tc>
        <w:tc>
          <w:tcPr>
            <w:tcW w:w="2606" w:type="dxa"/>
            <w:shd w:val="clear" w:color="auto" w:fill="auto"/>
            <w:vAlign w:val="center"/>
          </w:tcPr>
          <w:p>
            <w:pPr>
              <w:spacing w:line="480" w:lineRule="exact"/>
              <w:jc w:val="left"/>
              <w:rPr>
                <w:rFonts w:hint="eastAsia"/>
                <w:kern w:val="0"/>
                <w:sz w:val="28"/>
                <w:szCs w:val="28"/>
                <w:highlight w:val="none"/>
                <w:lang w:eastAsia="zh-CN"/>
              </w:rPr>
            </w:pPr>
            <w:r>
              <w:rPr>
                <w:rFonts w:hint="eastAsia"/>
                <w:kern w:val="0"/>
                <w:sz w:val="28"/>
                <w:szCs w:val="28"/>
                <w:lang w:eastAsia="zh-CN"/>
              </w:rPr>
              <w:t>农业部、发改委、工商局、质检局、环保局安全监督局公告（</w:t>
            </w:r>
            <w:r>
              <w:rPr>
                <w:rFonts w:hint="eastAsia"/>
                <w:kern w:val="0"/>
                <w:sz w:val="28"/>
                <w:szCs w:val="28"/>
                <w:lang w:val="en-US" w:eastAsia="zh-CN"/>
              </w:rPr>
              <w:t>2008年第1号</w:t>
            </w:r>
            <w:r>
              <w:rPr>
                <w:rFonts w:hint="eastAsia"/>
                <w:kern w:val="0"/>
                <w:sz w:val="28"/>
                <w:szCs w:val="28"/>
                <w:lang w:eastAsia="zh-CN"/>
              </w:rPr>
              <w:t>）</w:t>
            </w:r>
          </w:p>
        </w:tc>
        <w:tc>
          <w:tcPr>
            <w:tcW w:w="3038"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禁止其在宿州市生产、使用、储存、经营和运输。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shd w:val="clear" w:color="auto" w:fill="auto"/>
            <w:vAlign w:val="center"/>
          </w:tcPr>
          <w:p>
            <w:pPr>
              <w:spacing w:line="480" w:lineRule="exact"/>
              <w:jc w:val="center"/>
              <w:rPr>
                <w:rFonts w:hint="default"/>
                <w:sz w:val="28"/>
                <w:szCs w:val="28"/>
                <w:lang w:val="en-US" w:eastAsia="zh-CN"/>
              </w:rPr>
            </w:pPr>
            <w:r>
              <w:rPr>
                <w:rFonts w:hint="eastAsia"/>
                <w:sz w:val="28"/>
                <w:szCs w:val="28"/>
                <w:lang w:val="en-US" w:eastAsia="zh-CN"/>
              </w:rPr>
              <w:t>42</w:t>
            </w:r>
          </w:p>
        </w:tc>
        <w:tc>
          <w:tcPr>
            <w:tcW w:w="3262" w:type="dxa"/>
            <w:shd w:val="clear" w:color="auto" w:fill="auto"/>
            <w:vAlign w:val="center"/>
          </w:tcPr>
          <w:p>
            <w:pPr>
              <w:spacing w:line="480" w:lineRule="exact"/>
              <w:jc w:val="left"/>
              <w:rPr>
                <w:kern w:val="0"/>
                <w:sz w:val="28"/>
                <w:szCs w:val="28"/>
                <w:highlight w:val="none"/>
              </w:rPr>
            </w:pPr>
            <w:r>
              <w:rPr>
                <w:kern w:val="0"/>
                <w:sz w:val="28"/>
                <w:szCs w:val="28"/>
                <w:highlight w:val="none"/>
              </w:rPr>
              <w:t>O,O-</w:t>
            </w:r>
            <w:r>
              <w:rPr>
                <w:rFonts w:hint="eastAsia"/>
                <w:kern w:val="0"/>
                <w:sz w:val="28"/>
                <w:szCs w:val="28"/>
                <w:highlight w:val="none"/>
              </w:rPr>
              <w:t>二甲基</w:t>
            </w:r>
            <w:r>
              <w:rPr>
                <w:kern w:val="0"/>
                <w:sz w:val="28"/>
                <w:szCs w:val="28"/>
                <w:highlight w:val="none"/>
              </w:rPr>
              <w:t>-O-[1-</w:t>
            </w:r>
            <w:r>
              <w:rPr>
                <w:rFonts w:hint="eastAsia"/>
                <w:kern w:val="0"/>
                <w:sz w:val="28"/>
                <w:szCs w:val="28"/>
                <w:highlight w:val="none"/>
              </w:rPr>
              <w:t>甲基</w:t>
            </w:r>
            <w:r>
              <w:rPr>
                <w:kern w:val="0"/>
                <w:sz w:val="28"/>
                <w:szCs w:val="28"/>
                <w:highlight w:val="none"/>
              </w:rPr>
              <w:t>-2-(</w:t>
            </w:r>
            <w:r>
              <w:rPr>
                <w:rFonts w:hint="eastAsia"/>
                <w:kern w:val="0"/>
                <w:sz w:val="28"/>
                <w:szCs w:val="28"/>
                <w:highlight w:val="none"/>
              </w:rPr>
              <w:t>甲基氨基甲酰</w:t>
            </w:r>
            <w:r>
              <w:rPr>
                <w:kern w:val="0"/>
                <w:sz w:val="28"/>
                <w:szCs w:val="28"/>
                <w:highlight w:val="none"/>
              </w:rPr>
              <w:t>)</w:t>
            </w:r>
            <w:r>
              <w:rPr>
                <w:rFonts w:hint="eastAsia"/>
                <w:kern w:val="0"/>
                <w:sz w:val="28"/>
                <w:szCs w:val="28"/>
                <w:highlight w:val="none"/>
              </w:rPr>
              <w:t>乙烯基</w:t>
            </w:r>
            <w:r>
              <w:rPr>
                <w:kern w:val="0"/>
                <w:sz w:val="28"/>
                <w:szCs w:val="28"/>
                <w:highlight w:val="none"/>
              </w:rPr>
              <w:t>]</w:t>
            </w:r>
            <w:r>
              <w:rPr>
                <w:rFonts w:hint="eastAsia"/>
                <w:kern w:val="0"/>
                <w:sz w:val="28"/>
                <w:szCs w:val="28"/>
                <w:highlight w:val="none"/>
              </w:rPr>
              <w:t>磷酸酯</w:t>
            </w:r>
            <w:r>
              <w:rPr>
                <w:kern w:val="0"/>
                <w:sz w:val="28"/>
                <w:szCs w:val="28"/>
                <w:highlight w:val="none"/>
              </w:rPr>
              <w:t>[</w:t>
            </w:r>
            <w:r>
              <w:rPr>
                <w:rFonts w:hint="eastAsia"/>
                <w:kern w:val="0"/>
                <w:sz w:val="28"/>
                <w:szCs w:val="28"/>
                <w:highlight w:val="none"/>
              </w:rPr>
              <w:t>含量＞</w:t>
            </w:r>
            <w:r>
              <w:rPr>
                <w:kern w:val="0"/>
                <w:sz w:val="28"/>
                <w:szCs w:val="28"/>
                <w:highlight w:val="none"/>
              </w:rPr>
              <w:t>0.5%]</w:t>
            </w:r>
          </w:p>
        </w:tc>
        <w:tc>
          <w:tcPr>
            <w:tcW w:w="2869" w:type="dxa"/>
            <w:shd w:val="clear" w:color="auto" w:fill="auto"/>
            <w:vAlign w:val="center"/>
          </w:tcPr>
          <w:p>
            <w:pPr>
              <w:spacing w:line="480" w:lineRule="exact"/>
              <w:jc w:val="left"/>
              <w:rPr>
                <w:rFonts w:hint="eastAsia"/>
                <w:kern w:val="0"/>
                <w:sz w:val="28"/>
                <w:szCs w:val="28"/>
                <w:highlight w:val="none"/>
              </w:rPr>
            </w:pPr>
            <w:r>
              <w:rPr>
                <w:rFonts w:hint="eastAsia"/>
                <w:kern w:val="0"/>
                <w:sz w:val="28"/>
                <w:szCs w:val="28"/>
                <w:highlight w:val="none"/>
              </w:rPr>
              <w:t>久效磷</w:t>
            </w:r>
          </w:p>
        </w:tc>
        <w:tc>
          <w:tcPr>
            <w:tcW w:w="1969" w:type="dxa"/>
            <w:shd w:val="clear" w:color="auto" w:fill="auto"/>
            <w:vAlign w:val="center"/>
          </w:tcPr>
          <w:p>
            <w:pPr>
              <w:spacing w:line="480" w:lineRule="exact"/>
              <w:jc w:val="left"/>
              <w:rPr>
                <w:kern w:val="0"/>
                <w:sz w:val="28"/>
                <w:szCs w:val="28"/>
                <w:highlight w:val="none"/>
              </w:rPr>
            </w:pPr>
            <w:r>
              <w:rPr>
                <w:kern w:val="0"/>
                <w:sz w:val="28"/>
                <w:szCs w:val="28"/>
                <w:highlight w:val="none"/>
              </w:rPr>
              <w:t>6923-22-4</w:t>
            </w:r>
          </w:p>
        </w:tc>
        <w:tc>
          <w:tcPr>
            <w:tcW w:w="2606"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农业部、发改委、工商局、质检局、环保局安全监督局公告（</w:t>
            </w:r>
            <w:r>
              <w:rPr>
                <w:rFonts w:hint="eastAsia"/>
                <w:kern w:val="0"/>
                <w:sz w:val="28"/>
                <w:szCs w:val="28"/>
                <w:lang w:val="en-US" w:eastAsia="zh-CN"/>
              </w:rPr>
              <w:t>2008年第1号</w:t>
            </w:r>
            <w:r>
              <w:rPr>
                <w:rFonts w:hint="eastAsia"/>
                <w:kern w:val="0"/>
                <w:sz w:val="28"/>
                <w:szCs w:val="28"/>
                <w:lang w:eastAsia="zh-CN"/>
              </w:rPr>
              <w:t>）</w:t>
            </w:r>
          </w:p>
        </w:tc>
        <w:tc>
          <w:tcPr>
            <w:tcW w:w="3038"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禁止其在宿州市生产、使用、储存、经营和运输。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shd w:val="clear" w:color="auto" w:fill="auto"/>
            <w:vAlign w:val="center"/>
          </w:tcPr>
          <w:p>
            <w:pPr>
              <w:spacing w:line="480" w:lineRule="exact"/>
              <w:jc w:val="center"/>
              <w:rPr>
                <w:rFonts w:hint="default"/>
                <w:sz w:val="28"/>
                <w:szCs w:val="28"/>
                <w:lang w:val="en-US" w:eastAsia="zh-CN"/>
              </w:rPr>
            </w:pPr>
            <w:r>
              <w:rPr>
                <w:rFonts w:hint="eastAsia"/>
                <w:sz w:val="28"/>
                <w:szCs w:val="28"/>
                <w:lang w:val="en-US" w:eastAsia="zh-CN"/>
              </w:rPr>
              <w:t>43</w:t>
            </w:r>
          </w:p>
        </w:tc>
        <w:tc>
          <w:tcPr>
            <w:tcW w:w="3262" w:type="dxa"/>
            <w:shd w:val="clear" w:color="auto" w:fill="auto"/>
            <w:vAlign w:val="center"/>
          </w:tcPr>
          <w:p>
            <w:pPr>
              <w:spacing w:line="480" w:lineRule="exact"/>
              <w:jc w:val="left"/>
              <w:rPr>
                <w:kern w:val="0"/>
                <w:sz w:val="28"/>
                <w:szCs w:val="28"/>
                <w:highlight w:val="none"/>
              </w:rPr>
            </w:pPr>
            <w:r>
              <w:rPr>
                <w:kern w:val="0"/>
                <w:sz w:val="28"/>
                <w:szCs w:val="28"/>
                <w:highlight w:val="none"/>
              </w:rPr>
              <w:t>O,O-</w:t>
            </w:r>
            <w:r>
              <w:rPr>
                <w:rFonts w:hint="eastAsia"/>
                <w:kern w:val="0"/>
                <w:sz w:val="28"/>
                <w:szCs w:val="28"/>
                <w:highlight w:val="none"/>
              </w:rPr>
              <w:t>二甲基</w:t>
            </w:r>
            <w:r>
              <w:rPr>
                <w:kern w:val="0"/>
                <w:sz w:val="28"/>
                <w:szCs w:val="28"/>
                <w:highlight w:val="none"/>
              </w:rPr>
              <w:t>-O-[1-</w:t>
            </w:r>
            <w:r>
              <w:rPr>
                <w:rFonts w:hint="eastAsia"/>
                <w:kern w:val="0"/>
                <w:sz w:val="28"/>
                <w:szCs w:val="28"/>
                <w:highlight w:val="none"/>
              </w:rPr>
              <w:t>甲基</w:t>
            </w:r>
            <w:r>
              <w:rPr>
                <w:kern w:val="0"/>
                <w:sz w:val="28"/>
                <w:szCs w:val="28"/>
                <w:highlight w:val="none"/>
              </w:rPr>
              <w:t>-2</w:t>
            </w:r>
            <w:r>
              <w:rPr>
                <w:rFonts w:hint="eastAsia"/>
                <w:kern w:val="0"/>
                <w:sz w:val="28"/>
                <w:szCs w:val="28"/>
                <w:highlight w:val="none"/>
              </w:rPr>
              <w:t>氯</w:t>
            </w:r>
            <w:r>
              <w:rPr>
                <w:kern w:val="0"/>
                <w:sz w:val="28"/>
                <w:szCs w:val="28"/>
                <w:highlight w:val="none"/>
              </w:rPr>
              <w:t>-2-(</w:t>
            </w:r>
            <w:r>
              <w:rPr>
                <w:rFonts w:hint="eastAsia"/>
                <w:kern w:val="0"/>
                <w:sz w:val="28"/>
                <w:szCs w:val="28"/>
                <w:highlight w:val="none"/>
              </w:rPr>
              <w:t>二乙基氨基甲酰</w:t>
            </w:r>
            <w:r>
              <w:rPr>
                <w:kern w:val="0"/>
                <w:sz w:val="28"/>
                <w:szCs w:val="28"/>
                <w:highlight w:val="none"/>
              </w:rPr>
              <w:t>)</w:t>
            </w:r>
            <w:r>
              <w:rPr>
                <w:rFonts w:hint="eastAsia"/>
                <w:kern w:val="0"/>
                <w:sz w:val="28"/>
                <w:szCs w:val="28"/>
                <w:highlight w:val="none"/>
              </w:rPr>
              <w:t>乙烯基</w:t>
            </w:r>
            <w:r>
              <w:rPr>
                <w:kern w:val="0"/>
                <w:sz w:val="28"/>
                <w:szCs w:val="28"/>
                <w:highlight w:val="none"/>
              </w:rPr>
              <w:t>]</w:t>
            </w:r>
            <w:r>
              <w:rPr>
                <w:rFonts w:hint="eastAsia"/>
                <w:kern w:val="0"/>
                <w:sz w:val="28"/>
                <w:szCs w:val="28"/>
                <w:highlight w:val="none"/>
              </w:rPr>
              <w:t>磷酸酯</w:t>
            </w:r>
          </w:p>
        </w:tc>
        <w:tc>
          <w:tcPr>
            <w:tcW w:w="2869" w:type="dxa"/>
            <w:shd w:val="clear" w:color="auto" w:fill="auto"/>
            <w:vAlign w:val="center"/>
          </w:tcPr>
          <w:p>
            <w:pPr>
              <w:spacing w:line="480" w:lineRule="exact"/>
              <w:jc w:val="left"/>
              <w:rPr>
                <w:rFonts w:hint="eastAsia"/>
                <w:kern w:val="0"/>
                <w:sz w:val="28"/>
                <w:szCs w:val="28"/>
                <w:highlight w:val="none"/>
              </w:rPr>
            </w:pPr>
            <w:r>
              <w:rPr>
                <w:kern w:val="0"/>
                <w:sz w:val="28"/>
                <w:szCs w:val="28"/>
                <w:highlight w:val="none"/>
              </w:rPr>
              <w:t>2-</w:t>
            </w:r>
            <w:r>
              <w:rPr>
                <w:rFonts w:hint="eastAsia"/>
                <w:kern w:val="0"/>
                <w:sz w:val="28"/>
                <w:szCs w:val="28"/>
                <w:highlight w:val="none"/>
              </w:rPr>
              <w:t>氯</w:t>
            </w:r>
            <w:r>
              <w:rPr>
                <w:kern w:val="0"/>
                <w:sz w:val="28"/>
                <w:szCs w:val="28"/>
                <w:highlight w:val="none"/>
              </w:rPr>
              <w:t>-3-(</w:t>
            </w:r>
            <w:r>
              <w:rPr>
                <w:rFonts w:hint="eastAsia"/>
                <w:kern w:val="0"/>
                <w:sz w:val="28"/>
                <w:szCs w:val="28"/>
                <w:highlight w:val="none"/>
              </w:rPr>
              <w:t>二乙氨基</w:t>
            </w:r>
            <w:r>
              <w:rPr>
                <w:kern w:val="0"/>
                <w:sz w:val="28"/>
                <w:szCs w:val="28"/>
                <w:highlight w:val="none"/>
              </w:rPr>
              <w:t>)-1-</w:t>
            </w:r>
            <w:r>
              <w:rPr>
                <w:rFonts w:hint="eastAsia"/>
                <w:kern w:val="0"/>
                <w:sz w:val="28"/>
                <w:szCs w:val="28"/>
                <w:highlight w:val="none"/>
              </w:rPr>
              <w:t>甲基</w:t>
            </w:r>
            <w:r>
              <w:rPr>
                <w:kern w:val="0"/>
                <w:sz w:val="28"/>
                <w:szCs w:val="28"/>
                <w:highlight w:val="none"/>
              </w:rPr>
              <w:t>-3-</w:t>
            </w:r>
            <w:r>
              <w:rPr>
                <w:rFonts w:hint="eastAsia"/>
                <w:kern w:val="0"/>
                <w:sz w:val="28"/>
                <w:szCs w:val="28"/>
                <w:highlight w:val="none"/>
              </w:rPr>
              <w:t>氧代</w:t>
            </w:r>
            <w:r>
              <w:rPr>
                <w:kern w:val="0"/>
                <w:sz w:val="28"/>
                <w:szCs w:val="28"/>
                <w:highlight w:val="none"/>
              </w:rPr>
              <w:t>-1-</w:t>
            </w:r>
            <w:r>
              <w:rPr>
                <w:rFonts w:hint="eastAsia"/>
                <w:kern w:val="0"/>
                <w:sz w:val="28"/>
                <w:szCs w:val="28"/>
                <w:highlight w:val="none"/>
              </w:rPr>
              <w:t>丙烯二甲基磷酸酯；磷胺</w:t>
            </w:r>
          </w:p>
        </w:tc>
        <w:tc>
          <w:tcPr>
            <w:tcW w:w="1969" w:type="dxa"/>
            <w:shd w:val="clear" w:color="auto" w:fill="auto"/>
            <w:vAlign w:val="center"/>
          </w:tcPr>
          <w:p>
            <w:pPr>
              <w:spacing w:line="480" w:lineRule="exact"/>
              <w:jc w:val="left"/>
              <w:rPr>
                <w:kern w:val="0"/>
                <w:sz w:val="28"/>
                <w:szCs w:val="28"/>
                <w:highlight w:val="none"/>
              </w:rPr>
            </w:pPr>
            <w:r>
              <w:rPr>
                <w:kern w:val="0"/>
                <w:sz w:val="28"/>
                <w:szCs w:val="28"/>
                <w:highlight w:val="none"/>
              </w:rPr>
              <w:t>13171-21-6</w:t>
            </w:r>
          </w:p>
        </w:tc>
        <w:tc>
          <w:tcPr>
            <w:tcW w:w="2606"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农业部、发改委、工商局、质检局、环保局安全监督局公告（</w:t>
            </w:r>
            <w:r>
              <w:rPr>
                <w:rFonts w:hint="eastAsia"/>
                <w:kern w:val="0"/>
                <w:sz w:val="28"/>
                <w:szCs w:val="28"/>
                <w:lang w:val="en-US" w:eastAsia="zh-CN"/>
              </w:rPr>
              <w:t>2008年第1号</w:t>
            </w:r>
            <w:r>
              <w:rPr>
                <w:rFonts w:hint="eastAsia"/>
                <w:kern w:val="0"/>
                <w:sz w:val="28"/>
                <w:szCs w:val="28"/>
                <w:lang w:eastAsia="zh-CN"/>
              </w:rPr>
              <w:t>）</w:t>
            </w:r>
          </w:p>
        </w:tc>
        <w:tc>
          <w:tcPr>
            <w:tcW w:w="3038"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禁止其在宿州市生产、使用、储存、经营和运输。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shd w:val="clear" w:color="auto" w:fill="auto"/>
            <w:vAlign w:val="center"/>
          </w:tcPr>
          <w:p>
            <w:pPr>
              <w:spacing w:line="480" w:lineRule="exact"/>
              <w:jc w:val="center"/>
              <w:rPr>
                <w:rFonts w:hint="default"/>
                <w:sz w:val="28"/>
                <w:szCs w:val="28"/>
                <w:lang w:val="en-US" w:eastAsia="zh-CN"/>
              </w:rPr>
            </w:pPr>
            <w:r>
              <w:rPr>
                <w:rFonts w:hint="eastAsia"/>
                <w:sz w:val="28"/>
                <w:szCs w:val="28"/>
                <w:lang w:val="en-US" w:eastAsia="zh-CN"/>
              </w:rPr>
              <w:t>44</w:t>
            </w:r>
          </w:p>
        </w:tc>
        <w:tc>
          <w:tcPr>
            <w:tcW w:w="3262" w:type="dxa"/>
            <w:shd w:val="clear" w:color="auto" w:fill="auto"/>
            <w:vAlign w:val="center"/>
          </w:tcPr>
          <w:p>
            <w:pPr>
              <w:spacing w:line="480" w:lineRule="exact"/>
              <w:jc w:val="left"/>
              <w:rPr>
                <w:kern w:val="0"/>
                <w:sz w:val="28"/>
                <w:szCs w:val="28"/>
                <w:highlight w:val="none"/>
              </w:rPr>
            </w:pPr>
            <w:r>
              <w:rPr>
                <w:kern w:val="0"/>
                <w:sz w:val="28"/>
                <w:szCs w:val="28"/>
                <w:highlight w:val="none"/>
              </w:rPr>
              <w:t>O-</w:t>
            </w:r>
            <w:r>
              <w:rPr>
                <w:rFonts w:hint="eastAsia"/>
                <w:kern w:val="0"/>
                <w:sz w:val="28"/>
                <w:szCs w:val="28"/>
                <w:highlight w:val="none"/>
              </w:rPr>
              <w:t>甲基</w:t>
            </w:r>
            <w:r>
              <w:rPr>
                <w:kern w:val="0"/>
                <w:sz w:val="28"/>
                <w:szCs w:val="28"/>
                <w:highlight w:val="none"/>
              </w:rPr>
              <w:t>-S-</w:t>
            </w:r>
            <w:r>
              <w:rPr>
                <w:rFonts w:hint="eastAsia"/>
                <w:kern w:val="0"/>
                <w:sz w:val="28"/>
                <w:szCs w:val="28"/>
                <w:highlight w:val="none"/>
              </w:rPr>
              <w:t>甲基</w:t>
            </w:r>
            <w:r>
              <w:rPr>
                <w:kern w:val="0"/>
                <w:sz w:val="28"/>
                <w:szCs w:val="28"/>
                <w:highlight w:val="none"/>
              </w:rPr>
              <w:t>-</w:t>
            </w:r>
            <w:r>
              <w:rPr>
                <w:rFonts w:hint="eastAsia"/>
                <w:kern w:val="0"/>
                <w:sz w:val="28"/>
                <w:szCs w:val="28"/>
                <w:highlight w:val="none"/>
              </w:rPr>
              <w:t>硫代磷酰胺</w:t>
            </w:r>
          </w:p>
        </w:tc>
        <w:tc>
          <w:tcPr>
            <w:tcW w:w="2869" w:type="dxa"/>
            <w:shd w:val="clear" w:color="auto" w:fill="auto"/>
            <w:vAlign w:val="center"/>
          </w:tcPr>
          <w:p>
            <w:pPr>
              <w:spacing w:line="480" w:lineRule="exact"/>
              <w:jc w:val="left"/>
              <w:rPr>
                <w:rFonts w:hint="eastAsia"/>
                <w:kern w:val="0"/>
                <w:sz w:val="28"/>
                <w:szCs w:val="28"/>
                <w:highlight w:val="none"/>
              </w:rPr>
            </w:pPr>
            <w:r>
              <w:rPr>
                <w:rFonts w:hint="eastAsia"/>
                <w:kern w:val="0"/>
                <w:sz w:val="28"/>
                <w:szCs w:val="28"/>
                <w:highlight w:val="none"/>
              </w:rPr>
              <w:t>甲胺磷</w:t>
            </w:r>
          </w:p>
        </w:tc>
        <w:tc>
          <w:tcPr>
            <w:tcW w:w="1969" w:type="dxa"/>
            <w:shd w:val="clear" w:color="auto" w:fill="auto"/>
            <w:vAlign w:val="center"/>
          </w:tcPr>
          <w:p>
            <w:pPr>
              <w:spacing w:line="480" w:lineRule="exact"/>
              <w:jc w:val="left"/>
              <w:rPr>
                <w:kern w:val="0"/>
                <w:sz w:val="28"/>
                <w:szCs w:val="28"/>
                <w:highlight w:val="none"/>
              </w:rPr>
            </w:pPr>
            <w:r>
              <w:rPr>
                <w:kern w:val="0"/>
                <w:sz w:val="28"/>
                <w:szCs w:val="28"/>
                <w:highlight w:val="none"/>
              </w:rPr>
              <w:t>10265-92-6</w:t>
            </w:r>
          </w:p>
        </w:tc>
        <w:tc>
          <w:tcPr>
            <w:tcW w:w="2606"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农业部、发改委、工商局、质检局、环保局安全监督局公告（</w:t>
            </w:r>
            <w:r>
              <w:rPr>
                <w:rFonts w:hint="eastAsia"/>
                <w:kern w:val="0"/>
                <w:sz w:val="28"/>
                <w:szCs w:val="28"/>
                <w:lang w:val="en-US" w:eastAsia="zh-CN"/>
              </w:rPr>
              <w:t>2008年第1号</w:t>
            </w:r>
            <w:r>
              <w:rPr>
                <w:rFonts w:hint="eastAsia"/>
                <w:kern w:val="0"/>
                <w:sz w:val="28"/>
                <w:szCs w:val="28"/>
                <w:lang w:eastAsia="zh-CN"/>
              </w:rPr>
              <w:t>）</w:t>
            </w:r>
          </w:p>
        </w:tc>
        <w:tc>
          <w:tcPr>
            <w:tcW w:w="3038"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禁止其在宿州市生产、使用、储存、经营和运输。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shd w:val="clear" w:color="auto" w:fill="auto"/>
            <w:vAlign w:val="center"/>
          </w:tcPr>
          <w:p>
            <w:pPr>
              <w:spacing w:line="480" w:lineRule="exact"/>
              <w:jc w:val="center"/>
              <w:rPr>
                <w:rFonts w:hint="default"/>
                <w:sz w:val="28"/>
                <w:szCs w:val="28"/>
                <w:lang w:val="en-US" w:eastAsia="zh-CN"/>
              </w:rPr>
            </w:pPr>
            <w:r>
              <w:rPr>
                <w:rFonts w:hint="eastAsia"/>
                <w:sz w:val="28"/>
                <w:szCs w:val="28"/>
                <w:lang w:val="en-US" w:eastAsia="zh-CN"/>
              </w:rPr>
              <w:t>45</w:t>
            </w:r>
          </w:p>
        </w:tc>
        <w:tc>
          <w:tcPr>
            <w:tcW w:w="3262" w:type="dxa"/>
            <w:shd w:val="clear" w:color="auto" w:fill="auto"/>
            <w:vAlign w:val="center"/>
          </w:tcPr>
          <w:p>
            <w:pPr>
              <w:spacing w:line="480" w:lineRule="exact"/>
              <w:jc w:val="left"/>
              <w:rPr>
                <w:kern w:val="0"/>
                <w:sz w:val="28"/>
                <w:szCs w:val="28"/>
                <w:highlight w:val="none"/>
              </w:rPr>
            </w:pPr>
            <w:r>
              <w:rPr>
                <w:kern w:val="0"/>
                <w:sz w:val="28"/>
                <w:szCs w:val="28"/>
                <w:highlight w:val="none"/>
              </w:rPr>
              <w:t>O-</w:t>
            </w:r>
            <w:r>
              <w:rPr>
                <w:rFonts w:hint="eastAsia"/>
                <w:kern w:val="0"/>
                <w:sz w:val="28"/>
                <w:szCs w:val="28"/>
                <w:highlight w:val="none"/>
              </w:rPr>
              <w:t>乙基</w:t>
            </w:r>
            <w:r>
              <w:rPr>
                <w:kern w:val="0"/>
                <w:sz w:val="28"/>
                <w:szCs w:val="28"/>
                <w:highlight w:val="none"/>
              </w:rPr>
              <w:t>-O-(3-</w:t>
            </w:r>
            <w:r>
              <w:rPr>
                <w:rFonts w:hint="eastAsia"/>
                <w:kern w:val="0"/>
                <w:sz w:val="28"/>
                <w:szCs w:val="28"/>
                <w:highlight w:val="none"/>
              </w:rPr>
              <w:t>甲基</w:t>
            </w:r>
            <w:r>
              <w:rPr>
                <w:kern w:val="0"/>
                <w:sz w:val="28"/>
                <w:szCs w:val="28"/>
                <w:highlight w:val="none"/>
              </w:rPr>
              <w:t>-4-</w:t>
            </w:r>
            <w:r>
              <w:rPr>
                <w:rFonts w:hint="eastAsia"/>
                <w:kern w:val="0"/>
                <w:sz w:val="28"/>
                <w:szCs w:val="28"/>
                <w:highlight w:val="none"/>
              </w:rPr>
              <w:t>甲硫基</w:t>
            </w:r>
            <w:r>
              <w:rPr>
                <w:kern w:val="0"/>
                <w:sz w:val="28"/>
                <w:szCs w:val="28"/>
                <w:highlight w:val="none"/>
              </w:rPr>
              <w:t>)</w:t>
            </w:r>
            <w:r>
              <w:rPr>
                <w:rFonts w:hint="eastAsia"/>
                <w:kern w:val="0"/>
                <w:sz w:val="28"/>
                <w:szCs w:val="28"/>
                <w:highlight w:val="none"/>
              </w:rPr>
              <w:t>苯基</w:t>
            </w:r>
            <w:r>
              <w:rPr>
                <w:kern w:val="0"/>
                <w:sz w:val="28"/>
                <w:szCs w:val="28"/>
                <w:highlight w:val="none"/>
              </w:rPr>
              <w:t>-N-</w:t>
            </w:r>
            <w:r>
              <w:rPr>
                <w:rFonts w:hint="eastAsia"/>
                <w:kern w:val="0"/>
                <w:sz w:val="28"/>
                <w:szCs w:val="28"/>
                <w:highlight w:val="none"/>
              </w:rPr>
              <w:t>异丙氨基磷酸酯</w:t>
            </w:r>
          </w:p>
        </w:tc>
        <w:tc>
          <w:tcPr>
            <w:tcW w:w="2869" w:type="dxa"/>
            <w:shd w:val="clear" w:color="auto" w:fill="auto"/>
            <w:vAlign w:val="center"/>
          </w:tcPr>
          <w:p>
            <w:pPr>
              <w:spacing w:line="480" w:lineRule="exact"/>
              <w:jc w:val="left"/>
              <w:rPr>
                <w:rFonts w:hint="eastAsia"/>
                <w:kern w:val="0"/>
                <w:sz w:val="28"/>
                <w:szCs w:val="28"/>
                <w:highlight w:val="none"/>
              </w:rPr>
            </w:pPr>
            <w:r>
              <w:rPr>
                <w:rFonts w:hint="eastAsia"/>
                <w:kern w:val="0"/>
                <w:sz w:val="28"/>
                <w:szCs w:val="28"/>
                <w:highlight w:val="none"/>
              </w:rPr>
              <w:t>苯线磷</w:t>
            </w:r>
          </w:p>
        </w:tc>
        <w:tc>
          <w:tcPr>
            <w:tcW w:w="1969" w:type="dxa"/>
            <w:shd w:val="clear" w:color="auto" w:fill="auto"/>
            <w:vAlign w:val="center"/>
          </w:tcPr>
          <w:p>
            <w:pPr>
              <w:spacing w:line="480" w:lineRule="exact"/>
              <w:jc w:val="left"/>
              <w:rPr>
                <w:kern w:val="0"/>
                <w:sz w:val="28"/>
                <w:szCs w:val="28"/>
                <w:highlight w:val="none"/>
              </w:rPr>
            </w:pPr>
            <w:r>
              <w:rPr>
                <w:kern w:val="0"/>
                <w:sz w:val="28"/>
                <w:szCs w:val="28"/>
                <w:highlight w:val="none"/>
              </w:rPr>
              <w:t>22224-92-6</w:t>
            </w:r>
          </w:p>
        </w:tc>
        <w:tc>
          <w:tcPr>
            <w:tcW w:w="2606"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农业部、工业和信息化部、环境保护部</w:t>
            </w:r>
            <w:r>
              <w:rPr>
                <w:rFonts w:hint="eastAsia"/>
                <w:kern w:val="0"/>
                <w:sz w:val="28"/>
                <w:szCs w:val="28"/>
                <w:lang w:val="en-US" w:eastAsia="zh-CN"/>
              </w:rPr>
              <w:t>、</w:t>
            </w:r>
            <w:r>
              <w:rPr>
                <w:rFonts w:hint="eastAsia"/>
                <w:kern w:val="0"/>
                <w:sz w:val="28"/>
                <w:szCs w:val="28"/>
                <w:lang w:eastAsia="zh-CN"/>
              </w:rPr>
              <w:t>国家工商行政管理总局、国家质量监督检验检疫总局第1586号公告</w:t>
            </w:r>
          </w:p>
        </w:tc>
        <w:tc>
          <w:tcPr>
            <w:tcW w:w="3038"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禁止其在宿州市生产、使用、储存、经营和运输。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shd w:val="clear" w:color="auto" w:fill="auto"/>
            <w:vAlign w:val="center"/>
          </w:tcPr>
          <w:p>
            <w:pPr>
              <w:spacing w:line="480" w:lineRule="exact"/>
              <w:jc w:val="center"/>
              <w:rPr>
                <w:rFonts w:hint="default"/>
                <w:sz w:val="28"/>
                <w:szCs w:val="28"/>
                <w:lang w:val="en-US" w:eastAsia="zh-CN"/>
              </w:rPr>
            </w:pPr>
            <w:r>
              <w:rPr>
                <w:rFonts w:hint="eastAsia"/>
                <w:sz w:val="28"/>
                <w:szCs w:val="28"/>
                <w:lang w:val="en-US" w:eastAsia="zh-CN"/>
              </w:rPr>
              <w:t>46</w:t>
            </w:r>
          </w:p>
        </w:tc>
        <w:tc>
          <w:tcPr>
            <w:tcW w:w="3262" w:type="dxa"/>
            <w:shd w:val="clear" w:color="auto" w:fill="auto"/>
            <w:vAlign w:val="center"/>
          </w:tcPr>
          <w:p>
            <w:pPr>
              <w:spacing w:line="480" w:lineRule="exact"/>
              <w:jc w:val="left"/>
              <w:rPr>
                <w:kern w:val="0"/>
                <w:sz w:val="28"/>
                <w:szCs w:val="28"/>
                <w:highlight w:val="none"/>
              </w:rPr>
            </w:pPr>
            <w:r>
              <w:rPr>
                <w:kern w:val="0"/>
                <w:sz w:val="28"/>
                <w:szCs w:val="28"/>
                <w:highlight w:val="none"/>
              </w:rPr>
              <w:t>O-</w:t>
            </w:r>
            <w:r>
              <w:rPr>
                <w:rFonts w:hint="eastAsia"/>
                <w:kern w:val="0"/>
                <w:sz w:val="28"/>
                <w:szCs w:val="28"/>
                <w:highlight w:val="none"/>
              </w:rPr>
              <w:t>乙基</w:t>
            </w:r>
            <w:r>
              <w:rPr>
                <w:kern w:val="0"/>
                <w:sz w:val="28"/>
                <w:szCs w:val="28"/>
                <w:highlight w:val="none"/>
              </w:rPr>
              <w:t>-S-</w:t>
            </w:r>
            <w:r>
              <w:rPr>
                <w:rFonts w:hint="eastAsia"/>
                <w:kern w:val="0"/>
                <w:sz w:val="28"/>
                <w:szCs w:val="28"/>
                <w:highlight w:val="none"/>
              </w:rPr>
              <w:t>苯基乙基二硫代膦酸酯</w:t>
            </w:r>
            <w:r>
              <w:rPr>
                <w:kern w:val="0"/>
                <w:sz w:val="28"/>
                <w:szCs w:val="28"/>
                <w:highlight w:val="none"/>
              </w:rPr>
              <w:t>[</w:t>
            </w:r>
            <w:r>
              <w:rPr>
                <w:rFonts w:hint="eastAsia"/>
                <w:kern w:val="0"/>
                <w:sz w:val="28"/>
                <w:szCs w:val="28"/>
                <w:highlight w:val="none"/>
              </w:rPr>
              <w:t>含量＞</w:t>
            </w:r>
            <w:r>
              <w:rPr>
                <w:kern w:val="0"/>
                <w:sz w:val="28"/>
                <w:szCs w:val="28"/>
                <w:highlight w:val="none"/>
              </w:rPr>
              <w:t>6%]</w:t>
            </w:r>
          </w:p>
        </w:tc>
        <w:tc>
          <w:tcPr>
            <w:tcW w:w="2869" w:type="dxa"/>
            <w:shd w:val="clear" w:color="auto" w:fill="auto"/>
            <w:vAlign w:val="center"/>
          </w:tcPr>
          <w:p>
            <w:pPr>
              <w:spacing w:line="480" w:lineRule="exact"/>
              <w:jc w:val="left"/>
              <w:rPr>
                <w:rFonts w:hint="eastAsia"/>
                <w:kern w:val="0"/>
                <w:sz w:val="28"/>
                <w:szCs w:val="28"/>
                <w:highlight w:val="none"/>
              </w:rPr>
            </w:pPr>
            <w:r>
              <w:rPr>
                <w:rFonts w:hint="eastAsia"/>
                <w:kern w:val="0"/>
                <w:sz w:val="28"/>
                <w:szCs w:val="28"/>
                <w:highlight w:val="none"/>
              </w:rPr>
              <w:t>地虫硫膦</w:t>
            </w:r>
          </w:p>
        </w:tc>
        <w:tc>
          <w:tcPr>
            <w:tcW w:w="1969" w:type="dxa"/>
            <w:shd w:val="clear" w:color="auto" w:fill="auto"/>
            <w:vAlign w:val="center"/>
          </w:tcPr>
          <w:p>
            <w:pPr>
              <w:spacing w:line="480" w:lineRule="exact"/>
              <w:jc w:val="left"/>
              <w:rPr>
                <w:kern w:val="0"/>
                <w:sz w:val="28"/>
                <w:szCs w:val="28"/>
                <w:highlight w:val="none"/>
              </w:rPr>
            </w:pPr>
            <w:r>
              <w:rPr>
                <w:kern w:val="0"/>
                <w:sz w:val="28"/>
                <w:szCs w:val="28"/>
                <w:highlight w:val="none"/>
              </w:rPr>
              <w:t>944-22-9</w:t>
            </w:r>
          </w:p>
        </w:tc>
        <w:tc>
          <w:tcPr>
            <w:tcW w:w="2606"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农业部、工业和信息化部、环境保护部</w:t>
            </w:r>
            <w:r>
              <w:rPr>
                <w:rFonts w:hint="eastAsia"/>
                <w:kern w:val="0"/>
                <w:sz w:val="28"/>
                <w:szCs w:val="28"/>
                <w:lang w:val="en-US" w:eastAsia="zh-CN"/>
              </w:rPr>
              <w:t>、</w:t>
            </w:r>
            <w:r>
              <w:rPr>
                <w:rFonts w:hint="eastAsia"/>
                <w:kern w:val="0"/>
                <w:sz w:val="28"/>
                <w:szCs w:val="28"/>
                <w:lang w:eastAsia="zh-CN"/>
              </w:rPr>
              <w:t>国家工商行政管理总局、国家质量监督检验检疫总局第1586号公告</w:t>
            </w:r>
          </w:p>
        </w:tc>
        <w:tc>
          <w:tcPr>
            <w:tcW w:w="3038"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禁止其在宿州市生产、使用、储存、经营和运输。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shd w:val="clear" w:color="auto" w:fill="auto"/>
            <w:vAlign w:val="center"/>
          </w:tcPr>
          <w:p>
            <w:pPr>
              <w:spacing w:line="480" w:lineRule="exact"/>
              <w:jc w:val="center"/>
              <w:rPr>
                <w:rFonts w:hint="default"/>
                <w:sz w:val="28"/>
                <w:szCs w:val="28"/>
                <w:lang w:val="en-US" w:eastAsia="zh-CN"/>
              </w:rPr>
            </w:pPr>
            <w:r>
              <w:rPr>
                <w:rFonts w:hint="eastAsia"/>
                <w:sz w:val="28"/>
                <w:szCs w:val="28"/>
                <w:lang w:val="en-US" w:eastAsia="zh-CN"/>
              </w:rPr>
              <w:t>47</w:t>
            </w:r>
          </w:p>
        </w:tc>
        <w:tc>
          <w:tcPr>
            <w:tcW w:w="3262" w:type="dxa"/>
            <w:shd w:val="clear" w:color="auto" w:fill="auto"/>
            <w:vAlign w:val="center"/>
          </w:tcPr>
          <w:p>
            <w:pPr>
              <w:spacing w:line="480" w:lineRule="exact"/>
              <w:jc w:val="left"/>
              <w:rPr>
                <w:kern w:val="0"/>
                <w:sz w:val="28"/>
                <w:szCs w:val="28"/>
                <w:highlight w:val="none"/>
              </w:rPr>
            </w:pPr>
            <w:r>
              <w:rPr>
                <w:kern w:val="0"/>
                <w:sz w:val="28"/>
                <w:szCs w:val="28"/>
                <w:highlight w:val="none"/>
              </w:rPr>
              <w:t>O,O-</w:t>
            </w:r>
            <w:r>
              <w:rPr>
                <w:rFonts w:hint="eastAsia"/>
                <w:kern w:val="0"/>
                <w:sz w:val="28"/>
                <w:szCs w:val="28"/>
                <w:highlight w:val="none"/>
              </w:rPr>
              <w:t>二乙基</w:t>
            </w:r>
            <w:r>
              <w:rPr>
                <w:kern w:val="0"/>
                <w:sz w:val="28"/>
                <w:szCs w:val="28"/>
                <w:highlight w:val="none"/>
              </w:rPr>
              <w:t>-O-(3-</w:t>
            </w:r>
            <w:r>
              <w:rPr>
                <w:rFonts w:hint="eastAsia"/>
                <w:kern w:val="0"/>
                <w:sz w:val="28"/>
                <w:szCs w:val="28"/>
                <w:highlight w:val="none"/>
              </w:rPr>
              <w:t>氯</w:t>
            </w:r>
            <w:r>
              <w:rPr>
                <w:kern w:val="0"/>
                <w:sz w:val="28"/>
                <w:szCs w:val="28"/>
                <w:highlight w:val="none"/>
              </w:rPr>
              <w:t>-4-</w:t>
            </w:r>
            <w:r>
              <w:rPr>
                <w:rFonts w:hint="eastAsia"/>
                <w:kern w:val="0"/>
                <w:sz w:val="28"/>
                <w:szCs w:val="28"/>
                <w:highlight w:val="none"/>
              </w:rPr>
              <w:t>甲基香豆素</w:t>
            </w:r>
            <w:r>
              <w:rPr>
                <w:kern w:val="0"/>
                <w:sz w:val="28"/>
                <w:szCs w:val="28"/>
                <w:highlight w:val="none"/>
              </w:rPr>
              <w:t>-7-</w:t>
            </w:r>
            <w:r>
              <w:rPr>
                <w:rFonts w:hint="eastAsia"/>
                <w:kern w:val="0"/>
                <w:sz w:val="28"/>
                <w:szCs w:val="28"/>
                <w:highlight w:val="none"/>
              </w:rPr>
              <w:t>基</w:t>
            </w:r>
            <w:r>
              <w:rPr>
                <w:kern w:val="0"/>
                <w:sz w:val="28"/>
                <w:szCs w:val="28"/>
                <w:highlight w:val="none"/>
              </w:rPr>
              <w:t>)</w:t>
            </w:r>
            <w:r>
              <w:rPr>
                <w:rFonts w:hint="eastAsia"/>
                <w:kern w:val="0"/>
                <w:sz w:val="28"/>
                <w:szCs w:val="28"/>
                <w:highlight w:val="none"/>
              </w:rPr>
              <w:t>硫代磷酸酯</w:t>
            </w:r>
          </w:p>
        </w:tc>
        <w:tc>
          <w:tcPr>
            <w:tcW w:w="2869" w:type="dxa"/>
            <w:shd w:val="clear" w:color="auto" w:fill="auto"/>
            <w:vAlign w:val="center"/>
          </w:tcPr>
          <w:p>
            <w:pPr>
              <w:spacing w:line="480" w:lineRule="exact"/>
              <w:jc w:val="left"/>
              <w:rPr>
                <w:rFonts w:hint="eastAsia"/>
                <w:kern w:val="0"/>
                <w:sz w:val="28"/>
                <w:szCs w:val="28"/>
                <w:highlight w:val="none"/>
              </w:rPr>
            </w:pPr>
            <w:r>
              <w:rPr>
                <w:rFonts w:hint="eastAsia"/>
                <w:kern w:val="0"/>
                <w:sz w:val="28"/>
                <w:szCs w:val="28"/>
                <w:highlight w:val="none"/>
              </w:rPr>
              <w:t>蝇毒磷</w:t>
            </w:r>
          </w:p>
        </w:tc>
        <w:tc>
          <w:tcPr>
            <w:tcW w:w="1969" w:type="dxa"/>
            <w:shd w:val="clear" w:color="auto" w:fill="auto"/>
            <w:vAlign w:val="center"/>
          </w:tcPr>
          <w:p>
            <w:pPr>
              <w:spacing w:line="480" w:lineRule="exact"/>
              <w:jc w:val="left"/>
              <w:rPr>
                <w:kern w:val="0"/>
                <w:sz w:val="28"/>
                <w:szCs w:val="28"/>
                <w:highlight w:val="none"/>
              </w:rPr>
            </w:pPr>
            <w:r>
              <w:rPr>
                <w:kern w:val="0"/>
                <w:sz w:val="28"/>
                <w:szCs w:val="28"/>
                <w:highlight w:val="none"/>
              </w:rPr>
              <w:t>56-72-4</w:t>
            </w:r>
          </w:p>
        </w:tc>
        <w:tc>
          <w:tcPr>
            <w:tcW w:w="2606"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农业部、工业和信息化部、环境保护部</w:t>
            </w:r>
            <w:r>
              <w:rPr>
                <w:rFonts w:hint="eastAsia"/>
                <w:kern w:val="0"/>
                <w:sz w:val="28"/>
                <w:szCs w:val="28"/>
                <w:lang w:val="en-US" w:eastAsia="zh-CN"/>
              </w:rPr>
              <w:t>、</w:t>
            </w:r>
            <w:r>
              <w:rPr>
                <w:rFonts w:hint="eastAsia"/>
                <w:kern w:val="0"/>
                <w:sz w:val="28"/>
                <w:szCs w:val="28"/>
                <w:lang w:eastAsia="zh-CN"/>
              </w:rPr>
              <w:t>国家工商行政管理总局、国家质量监督检验检疫总局第1586号公告</w:t>
            </w:r>
          </w:p>
        </w:tc>
        <w:tc>
          <w:tcPr>
            <w:tcW w:w="3038"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禁止其在宿州市生产、使用、储存、经营和运输。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shd w:val="clear" w:color="auto" w:fill="auto"/>
            <w:vAlign w:val="center"/>
          </w:tcPr>
          <w:p>
            <w:pPr>
              <w:spacing w:line="480" w:lineRule="exact"/>
              <w:jc w:val="center"/>
              <w:rPr>
                <w:rFonts w:hint="default"/>
                <w:sz w:val="28"/>
                <w:szCs w:val="28"/>
                <w:lang w:val="en-US" w:eastAsia="zh-CN"/>
              </w:rPr>
            </w:pPr>
            <w:r>
              <w:rPr>
                <w:rFonts w:hint="eastAsia"/>
                <w:sz w:val="28"/>
                <w:szCs w:val="28"/>
                <w:lang w:val="en-US" w:eastAsia="zh-CN"/>
              </w:rPr>
              <w:t>48</w:t>
            </w:r>
          </w:p>
        </w:tc>
        <w:tc>
          <w:tcPr>
            <w:tcW w:w="3262" w:type="dxa"/>
            <w:shd w:val="clear" w:color="auto" w:fill="auto"/>
            <w:vAlign w:val="center"/>
          </w:tcPr>
          <w:p>
            <w:pPr>
              <w:spacing w:line="480" w:lineRule="exact"/>
              <w:jc w:val="left"/>
              <w:rPr>
                <w:kern w:val="0"/>
                <w:sz w:val="28"/>
                <w:szCs w:val="28"/>
                <w:highlight w:val="none"/>
              </w:rPr>
            </w:pPr>
            <w:r>
              <w:rPr>
                <w:kern w:val="0"/>
                <w:sz w:val="28"/>
                <w:szCs w:val="28"/>
                <w:highlight w:val="none"/>
              </w:rPr>
              <w:t>O,O,O',O'-</w:t>
            </w:r>
            <w:r>
              <w:rPr>
                <w:rFonts w:hint="eastAsia"/>
                <w:kern w:val="0"/>
                <w:sz w:val="28"/>
                <w:szCs w:val="28"/>
                <w:highlight w:val="none"/>
              </w:rPr>
              <w:t>四乙基二硫代焦磷酸酯</w:t>
            </w:r>
          </w:p>
        </w:tc>
        <w:tc>
          <w:tcPr>
            <w:tcW w:w="2869" w:type="dxa"/>
            <w:shd w:val="clear" w:color="auto" w:fill="auto"/>
            <w:vAlign w:val="center"/>
          </w:tcPr>
          <w:p>
            <w:pPr>
              <w:spacing w:line="480" w:lineRule="exact"/>
              <w:jc w:val="left"/>
              <w:rPr>
                <w:rFonts w:hint="eastAsia"/>
                <w:kern w:val="0"/>
                <w:sz w:val="28"/>
                <w:szCs w:val="28"/>
                <w:highlight w:val="none"/>
              </w:rPr>
            </w:pPr>
            <w:r>
              <w:rPr>
                <w:rFonts w:hint="eastAsia"/>
                <w:kern w:val="0"/>
                <w:sz w:val="28"/>
                <w:szCs w:val="28"/>
                <w:highlight w:val="none"/>
              </w:rPr>
              <w:t>治螟磷</w:t>
            </w:r>
          </w:p>
        </w:tc>
        <w:tc>
          <w:tcPr>
            <w:tcW w:w="1969" w:type="dxa"/>
            <w:shd w:val="clear" w:color="auto" w:fill="auto"/>
            <w:vAlign w:val="center"/>
          </w:tcPr>
          <w:p>
            <w:pPr>
              <w:spacing w:line="480" w:lineRule="exact"/>
              <w:jc w:val="left"/>
              <w:rPr>
                <w:kern w:val="0"/>
                <w:sz w:val="28"/>
                <w:szCs w:val="28"/>
                <w:highlight w:val="none"/>
              </w:rPr>
            </w:pPr>
            <w:r>
              <w:rPr>
                <w:kern w:val="0"/>
                <w:sz w:val="28"/>
                <w:szCs w:val="28"/>
                <w:highlight w:val="none"/>
              </w:rPr>
              <w:t>3689-24-5</w:t>
            </w:r>
          </w:p>
        </w:tc>
        <w:tc>
          <w:tcPr>
            <w:tcW w:w="2606"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农业部、工业和信息化部、环境保护部</w:t>
            </w:r>
            <w:r>
              <w:rPr>
                <w:rFonts w:hint="eastAsia"/>
                <w:kern w:val="0"/>
                <w:sz w:val="28"/>
                <w:szCs w:val="28"/>
                <w:lang w:val="en-US" w:eastAsia="zh-CN"/>
              </w:rPr>
              <w:t>、</w:t>
            </w:r>
            <w:r>
              <w:rPr>
                <w:rFonts w:hint="eastAsia"/>
                <w:kern w:val="0"/>
                <w:sz w:val="28"/>
                <w:szCs w:val="28"/>
                <w:lang w:eastAsia="zh-CN"/>
              </w:rPr>
              <w:t>国家工商行政管理总局、国家质量监督检验检疫总局第1586号公告</w:t>
            </w:r>
          </w:p>
        </w:tc>
        <w:tc>
          <w:tcPr>
            <w:tcW w:w="3038"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禁止其在宿州市生产、使用、储存、经营和运输。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shd w:val="clear" w:color="auto" w:fill="auto"/>
            <w:vAlign w:val="center"/>
          </w:tcPr>
          <w:p>
            <w:pPr>
              <w:spacing w:line="480" w:lineRule="exact"/>
              <w:jc w:val="center"/>
              <w:rPr>
                <w:rFonts w:hint="default"/>
                <w:sz w:val="28"/>
                <w:szCs w:val="28"/>
                <w:lang w:val="en-US" w:eastAsia="zh-CN"/>
              </w:rPr>
            </w:pPr>
            <w:r>
              <w:rPr>
                <w:rFonts w:hint="eastAsia"/>
                <w:sz w:val="28"/>
                <w:szCs w:val="28"/>
                <w:lang w:val="en-US" w:eastAsia="zh-CN"/>
              </w:rPr>
              <w:t>49</w:t>
            </w:r>
          </w:p>
        </w:tc>
        <w:tc>
          <w:tcPr>
            <w:tcW w:w="3262" w:type="dxa"/>
            <w:shd w:val="clear" w:color="auto" w:fill="auto"/>
            <w:vAlign w:val="center"/>
          </w:tcPr>
          <w:p>
            <w:pPr>
              <w:spacing w:line="480" w:lineRule="exact"/>
              <w:jc w:val="left"/>
              <w:rPr>
                <w:kern w:val="0"/>
                <w:sz w:val="28"/>
                <w:szCs w:val="28"/>
                <w:highlight w:val="none"/>
              </w:rPr>
            </w:pPr>
            <w:r>
              <w:rPr>
                <w:kern w:val="0"/>
                <w:sz w:val="28"/>
                <w:szCs w:val="28"/>
                <w:highlight w:val="none"/>
              </w:rPr>
              <w:t>O,O-</w:t>
            </w:r>
            <w:r>
              <w:rPr>
                <w:rFonts w:hint="eastAsia"/>
                <w:kern w:val="0"/>
                <w:sz w:val="28"/>
                <w:szCs w:val="28"/>
                <w:highlight w:val="none"/>
              </w:rPr>
              <w:t>二乙基</w:t>
            </w:r>
            <w:r>
              <w:rPr>
                <w:kern w:val="0"/>
                <w:sz w:val="28"/>
                <w:szCs w:val="28"/>
                <w:highlight w:val="none"/>
              </w:rPr>
              <w:t>-S-</w:t>
            </w:r>
            <w:r>
              <w:rPr>
                <w:rFonts w:hint="eastAsia"/>
                <w:kern w:val="0"/>
                <w:sz w:val="28"/>
                <w:szCs w:val="28"/>
                <w:highlight w:val="none"/>
              </w:rPr>
              <w:t>叔丁基硫甲基二硫代磷酸酯</w:t>
            </w:r>
          </w:p>
        </w:tc>
        <w:tc>
          <w:tcPr>
            <w:tcW w:w="2869" w:type="dxa"/>
            <w:shd w:val="clear" w:color="auto" w:fill="auto"/>
            <w:vAlign w:val="center"/>
          </w:tcPr>
          <w:p>
            <w:pPr>
              <w:spacing w:line="480" w:lineRule="exact"/>
              <w:jc w:val="left"/>
              <w:rPr>
                <w:rFonts w:hint="eastAsia"/>
                <w:kern w:val="0"/>
                <w:sz w:val="28"/>
                <w:szCs w:val="28"/>
                <w:highlight w:val="none"/>
              </w:rPr>
            </w:pPr>
            <w:r>
              <w:rPr>
                <w:rFonts w:hint="eastAsia"/>
                <w:kern w:val="0"/>
                <w:sz w:val="28"/>
                <w:szCs w:val="28"/>
                <w:highlight w:val="none"/>
              </w:rPr>
              <w:t>特丁硫磷</w:t>
            </w:r>
          </w:p>
        </w:tc>
        <w:tc>
          <w:tcPr>
            <w:tcW w:w="1969" w:type="dxa"/>
            <w:shd w:val="clear" w:color="auto" w:fill="auto"/>
            <w:vAlign w:val="center"/>
          </w:tcPr>
          <w:p>
            <w:pPr>
              <w:spacing w:line="480" w:lineRule="exact"/>
              <w:jc w:val="left"/>
              <w:rPr>
                <w:kern w:val="0"/>
                <w:sz w:val="28"/>
                <w:szCs w:val="28"/>
                <w:highlight w:val="none"/>
              </w:rPr>
            </w:pPr>
            <w:r>
              <w:rPr>
                <w:kern w:val="0"/>
                <w:sz w:val="28"/>
                <w:szCs w:val="28"/>
                <w:highlight w:val="none"/>
              </w:rPr>
              <w:t>13071-79-9</w:t>
            </w:r>
          </w:p>
        </w:tc>
        <w:tc>
          <w:tcPr>
            <w:tcW w:w="2606"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农业部、工业和信息化部、环境保护部</w:t>
            </w:r>
            <w:r>
              <w:rPr>
                <w:rFonts w:hint="eastAsia"/>
                <w:kern w:val="0"/>
                <w:sz w:val="28"/>
                <w:szCs w:val="28"/>
                <w:lang w:val="en-US" w:eastAsia="zh-CN"/>
              </w:rPr>
              <w:t>、</w:t>
            </w:r>
            <w:r>
              <w:rPr>
                <w:rFonts w:hint="eastAsia"/>
                <w:kern w:val="0"/>
                <w:sz w:val="28"/>
                <w:szCs w:val="28"/>
                <w:lang w:eastAsia="zh-CN"/>
              </w:rPr>
              <w:t>国家工商行政管理总局、国家质量监督检验检疫总局第1586号公告</w:t>
            </w:r>
          </w:p>
        </w:tc>
        <w:tc>
          <w:tcPr>
            <w:tcW w:w="3038"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禁止其在宿州市生产、使用、储存、经营和运输。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shd w:val="clear" w:color="auto" w:fill="auto"/>
            <w:vAlign w:val="center"/>
          </w:tcPr>
          <w:p>
            <w:pPr>
              <w:spacing w:line="480" w:lineRule="exact"/>
              <w:jc w:val="center"/>
              <w:rPr>
                <w:rFonts w:hint="default"/>
                <w:sz w:val="28"/>
                <w:szCs w:val="28"/>
                <w:lang w:val="en-US" w:eastAsia="zh-CN"/>
              </w:rPr>
            </w:pPr>
            <w:r>
              <w:rPr>
                <w:rFonts w:hint="eastAsia"/>
                <w:sz w:val="28"/>
                <w:szCs w:val="28"/>
                <w:lang w:val="en-US" w:eastAsia="zh-CN"/>
              </w:rPr>
              <w:t>50</w:t>
            </w:r>
          </w:p>
        </w:tc>
        <w:tc>
          <w:tcPr>
            <w:tcW w:w="3262" w:type="dxa"/>
            <w:shd w:val="clear" w:color="auto" w:fill="auto"/>
            <w:vAlign w:val="center"/>
          </w:tcPr>
          <w:p>
            <w:pPr>
              <w:spacing w:line="480" w:lineRule="exact"/>
              <w:jc w:val="left"/>
              <w:rPr>
                <w:kern w:val="0"/>
                <w:sz w:val="28"/>
                <w:szCs w:val="28"/>
                <w:highlight w:val="none"/>
              </w:rPr>
            </w:pPr>
            <w:r>
              <w:rPr>
                <w:rFonts w:hint="eastAsia"/>
                <w:kern w:val="0"/>
                <w:sz w:val="28"/>
                <w:szCs w:val="28"/>
                <w:highlight w:val="none"/>
              </w:rPr>
              <w:t>磷化钙</w:t>
            </w:r>
          </w:p>
        </w:tc>
        <w:tc>
          <w:tcPr>
            <w:tcW w:w="2869" w:type="dxa"/>
            <w:shd w:val="clear" w:color="auto" w:fill="auto"/>
            <w:vAlign w:val="center"/>
          </w:tcPr>
          <w:p>
            <w:pPr>
              <w:spacing w:line="480" w:lineRule="exact"/>
              <w:jc w:val="left"/>
              <w:rPr>
                <w:rFonts w:hint="eastAsia"/>
                <w:kern w:val="0"/>
                <w:sz w:val="28"/>
                <w:szCs w:val="28"/>
                <w:highlight w:val="none"/>
              </w:rPr>
            </w:pPr>
            <w:r>
              <w:rPr>
                <w:rFonts w:hint="eastAsia"/>
                <w:kern w:val="0"/>
                <w:sz w:val="28"/>
                <w:szCs w:val="28"/>
                <w:highlight w:val="none"/>
              </w:rPr>
              <w:t>二磷化三钙</w:t>
            </w:r>
          </w:p>
        </w:tc>
        <w:tc>
          <w:tcPr>
            <w:tcW w:w="1969" w:type="dxa"/>
            <w:shd w:val="clear" w:color="auto" w:fill="auto"/>
            <w:vAlign w:val="center"/>
          </w:tcPr>
          <w:p>
            <w:pPr>
              <w:spacing w:line="480" w:lineRule="exact"/>
              <w:jc w:val="left"/>
              <w:rPr>
                <w:kern w:val="0"/>
                <w:sz w:val="28"/>
                <w:szCs w:val="28"/>
                <w:highlight w:val="none"/>
              </w:rPr>
            </w:pPr>
            <w:r>
              <w:rPr>
                <w:kern w:val="0"/>
                <w:sz w:val="28"/>
                <w:szCs w:val="28"/>
                <w:highlight w:val="none"/>
              </w:rPr>
              <w:t>1305-99-3</w:t>
            </w:r>
          </w:p>
        </w:tc>
        <w:tc>
          <w:tcPr>
            <w:tcW w:w="2606"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农业部、工业和信息化部、环境保护部</w:t>
            </w:r>
            <w:r>
              <w:rPr>
                <w:rFonts w:hint="eastAsia"/>
                <w:kern w:val="0"/>
                <w:sz w:val="28"/>
                <w:szCs w:val="28"/>
                <w:lang w:val="en-US" w:eastAsia="zh-CN"/>
              </w:rPr>
              <w:t>、</w:t>
            </w:r>
            <w:r>
              <w:rPr>
                <w:rFonts w:hint="eastAsia"/>
                <w:kern w:val="0"/>
                <w:sz w:val="28"/>
                <w:szCs w:val="28"/>
                <w:lang w:eastAsia="zh-CN"/>
              </w:rPr>
              <w:t>国家工商行政管理总局、国家质量监督检验检疫总局第1586号公告</w:t>
            </w:r>
          </w:p>
        </w:tc>
        <w:tc>
          <w:tcPr>
            <w:tcW w:w="3038"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禁止其在宿州市生产、使用、储存、经营和运输。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shd w:val="clear" w:color="auto" w:fill="auto"/>
            <w:vAlign w:val="center"/>
          </w:tcPr>
          <w:p>
            <w:pPr>
              <w:spacing w:line="480" w:lineRule="exact"/>
              <w:jc w:val="center"/>
              <w:rPr>
                <w:rFonts w:hint="default"/>
                <w:sz w:val="28"/>
                <w:szCs w:val="28"/>
                <w:lang w:val="en-US" w:eastAsia="zh-CN"/>
              </w:rPr>
            </w:pPr>
            <w:r>
              <w:rPr>
                <w:rFonts w:hint="eastAsia"/>
                <w:sz w:val="28"/>
                <w:szCs w:val="28"/>
                <w:lang w:val="en-US" w:eastAsia="zh-CN"/>
              </w:rPr>
              <w:t>51</w:t>
            </w:r>
          </w:p>
        </w:tc>
        <w:tc>
          <w:tcPr>
            <w:tcW w:w="3262" w:type="dxa"/>
            <w:shd w:val="clear" w:color="auto" w:fill="auto"/>
            <w:vAlign w:val="center"/>
          </w:tcPr>
          <w:p>
            <w:pPr>
              <w:spacing w:line="480" w:lineRule="exact"/>
              <w:jc w:val="left"/>
              <w:rPr>
                <w:kern w:val="0"/>
                <w:sz w:val="28"/>
                <w:szCs w:val="28"/>
                <w:highlight w:val="none"/>
              </w:rPr>
            </w:pPr>
            <w:r>
              <w:rPr>
                <w:rFonts w:hint="eastAsia"/>
                <w:kern w:val="0"/>
                <w:sz w:val="28"/>
                <w:szCs w:val="28"/>
                <w:highlight w:val="none"/>
              </w:rPr>
              <w:t>磷化镁</w:t>
            </w:r>
          </w:p>
        </w:tc>
        <w:tc>
          <w:tcPr>
            <w:tcW w:w="2869" w:type="dxa"/>
            <w:shd w:val="clear" w:color="auto" w:fill="auto"/>
            <w:vAlign w:val="center"/>
          </w:tcPr>
          <w:p>
            <w:pPr>
              <w:spacing w:line="480" w:lineRule="exact"/>
              <w:jc w:val="left"/>
              <w:rPr>
                <w:rFonts w:hint="eastAsia"/>
                <w:kern w:val="0"/>
                <w:sz w:val="28"/>
                <w:szCs w:val="28"/>
                <w:highlight w:val="none"/>
              </w:rPr>
            </w:pPr>
            <w:r>
              <w:rPr>
                <w:rFonts w:hint="eastAsia"/>
                <w:kern w:val="0"/>
                <w:sz w:val="28"/>
                <w:szCs w:val="28"/>
                <w:highlight w:val="none"/>
              </w:rPr>
              <w:t>二磷化三镁</w:t>
            </w:r>
          </w:p>
        </w:tc>
        <w:tc>
          <w:tcPr>
            <w:tcW w:w="1969" w:type="dxa"/>
            <w:shd w:val="clear" w:color="auto" w:fill="auto"/>
            <w:vAlign w:val="center"/>
          </w:tcPr>
          <w:p>
            <w:pPr>
              <w:spacing w:line="480" w:lineRule="exact"/>
              <w:jc w:val="left"/>
              <w:rPr>
                <w:kern w:val="0"/>
                <w:sz w:val="28"/>
                <w:szCs w:val="28"/>
                <w:highlight w:val="none"/>
              </w:rPr>
            </w:pPr>
            <w:r>
              <w:rPr>
                <w:kern w:val="0"/>
                <w:sz w:val="28"/>
                <w:szCs w:val="28"/>
                <w:highlight w:val="none"/>
              </w:rPr>
              <w:t>12057-74-8</w:t>
            </w:r>
          </w:p>
        </w:tc>
        <w:tc>
          <w:tcPr>
            <w:tcW w:w="2606"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农业部、工业和信息化部、环境保护部</w:t>
            </w:r>
            <w:r>
              <w:rPr>
                <w:rFonts w:hint="eastAsia"/>
                <w:kern w:val="0"/>
                <w:sz w:val="28"/>
                <w:szCs w:val="28"/>
                <w:lang w:val="en-US" w:eastAsia="zh-CN"/>
              </w:rPr>
              <w:t>、</w:t>
            </w:r>
            <w:r>
              <w:rPr>
                <w:rFonts w:hint="eastAsia"/>
                <w:kern w:val="0"/>
                <w:sz w:val="28"/>
                <w:szCs w:val="28"/>
                <w:lang w:eastAsia="zh-CN"/>
              </w:rPr>
              <w:t>国家工商行政管理总局、国家质量监督检验检疫总局第1586号公告</w:t>
            </w:r>
          </w:p>
        </w:tc>
        <w:tc>
          <w:tcPr>
            <w:tcW w:w="3038"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禁止其在宿州市生产、使用、储存、经营和运输。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5" w:type="dxa"/>
            <w:shd w:val="clear" w:color="auto" w:fill="auto"/>
            <w:vAlign w:val="center"/>
          </w:tcPr>
          <w:p>
            <w:pPr>
              <w:spacing w:line="480" w:lineRule="exact"/>
              <w:jc w:val="center"/>
              <w:rPr>
                <w:rFonts w:hint="default"/>
                <w:sz w:val="28"/>
                <w:szCs w:val="28"/>
                <w:lang w:val="en-US" w:eastAsia="zh-CN"/>
              </w:rPr>
            </w:pPr>
            <w:r>
              <w:rPr>
                <w:rFonts w:hint="eastAsia"/>
                <w:sz w:val="28"/>
                <w:szCs w:val="28"/>
                <w:lang w:val="en-US" w:eastAsia="zh-CN"/>
              </w:rPr>
              <w:t>52</w:t>
            </w:r>
          </w:p>
        </w:tc>
        <w:tc>
          <w:tcPr>
            <w:tcW w:w="3262" w:type="dxa"/>
            <w:shd w:val="clear" w:color="auto" w:fill="auto"/>
            <w:vAlign w:val="center"/>
          </w:tcPr>
          <w:p>
            <w:pPr>
              <w:spacing w:line="480" w:lineRule="exact"/>
              <w:jc w:val="left"/>
              <w:rPr>
                <w:kern w:val="0"/>
                <w:sz w:val="28"/>
                <w:szCs w:val="28"/>
                <w:highlight w:val="none"/>
              </w:rPr>
            </w:pPr>
            <w:r>
              <w:rPr>
                <w:rFonts w:hint="eastAsia"/>
                <w:kern w:val="0"/>
                <w:sz w:val="28"/>
                <w:szCs w:val="28"/>
                <w:highlight w:val="none"/>
              </w:rPr>
              <w:t>磷化锌</w:t>
            </w:r>
          </w:p>
        </w:tc>
        <w:tc>
          <w:tcPr>
            <w:tcW w:w="2869" w:type="dxa"/>
            <w:shd w:val="clear" w:color="auto" w:fill="auto"/>
            <w:vAlign w:val="center"/>
          </w:tcPr>
          <w:p>
            <w:pPr>
              <w:spacing w:line="480" w:lineRule="exact"/>
              <w:jc w:val="left"/>
              <w:rPr>
                <w:rFonts w:hint="eastAsia"/>
                <w:kern w:val="0"/>
                <w:sz w:val="28"/>
                <w:szCs w:val="28"/>
                <w:highlight w:val="none"/>
              </w:rPr>
            </w:pPr>
          </w:p>
        </w:tc>
        <w:tc>
          <w:tcPr>
            <w:tcW w:w="1969" w:type="dxa"/>
            <w:shd w:val="clear" w:color="auto" w:fill="auto"/>
            <w:vAlign w:val="center"/>
          </w:tcPr>
          <w:p>
            <w:pPr>
              <w:spacing w:line="480" w:lineRule="exact"/>
              <w:jc w:val="left"/>
              <w:rPr>
                <w:kern w:val="0"/>
                <w:sz w:val="28"/>
                <w:szCs w:val="28"/>
                <w:highlight w:val="none"/>
              </w:rPr>
            </w:pPr>
            <w:r>
              <w:rPr>
                <w:kern w:val="0"/>
                <w:sz w:val="28"/>
                <w:szCs w:val="28"/>
                <w:highlight w:val="none"/>
              </w:rPr>
              <w:t>1314-84-7</w:t>
            </w:r>
          </w:p>
        </w:tc>
        <w:tc>
          <w:tcPr>
            <w:tcW w:w="2606"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农业部、工业和信息化部、环境保护部</w:t>
            </w:r>
            <w:r>
              <w:rPr>
                <w:rFonts w:hint="eastAsia"/>
                <w:kern w:val="0"/>
                <w:sz w:val="28"/>
                <w:szCs w:val="28"/>
                <w:lang w:val="en-US" w:eastAsia="zh-CN"/>
              </w:rPr>
              <w:t>、</w:t>
            </w:r>
            <w:r>
              <w:rPr>
                <w:rFonts w:hint="eastAsia"/>
                <w:kern w:val="0"/>
                <w:sz w:val="28"/>
                <w:szCs w:val="28"/>
                <w:lang w:eastAsia="zh-CN"/>
              </w:rPr>
              <w:t>国家工商行政管理总局、国家质量监督检验检疫总局第1586号公告</w:t>
            </w:r>
          </w:p>
        </w:tc>
        <w:tc>
          <w:tcPr>
            <w:tcW w:w="3038"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禁止其在宿州市生产、使用、储存、经营和运输。</w:t>
            </w:r>
          </w:p>
        </w:tc>
      </w:tr>
    </w:tbl>
    <w:p>
      <w:pPr>
        <w:pStyle w:val="2"/>
        <w:pageBreakBefore w:val="0"/>
        <w:widowControl w:val="0"/>
        <w:kinsoku/>
        <w:wordWrap/>
        <w:overflowPunct/>
        <w:topLinePunct w:val="0"/>
        <w:autoSpaceDE/>
        <w:autoSpaceDN/>
        <w:bidi w:val="0"/>
        <w:adjustRightInd/>
        <w:snapToGrid/>
        <w:spacing w:before="0" w:after="0" w:line="600" w:lineRule="exact"/>
        <w:textAlignment w:val="auto"/>
        <w:rPr>
          <w:rFonts w:hint="eastAsia" w:ascii="方正黑体_GBK" w:hAnsi="方正黑体_GBK" w:eastAsia="方正黑体_GBK" w:cs="方正黑体_GBK"/>
          <w:b w:val="0"/>
          <w:bCs/>
          <w:sz w:val="32"/>
          <w:szCs w:val="32"/>
          <w:lang w:val="en-US" w:eastAsia="zh-CN"/>
        </w:rPr>
      </w:pPr>
    </w:p>
    <w:p>
      <w:pPr>
        <w:pStyle w:val="2"/>
        <w:pageBreakBefore w:val="0"/>
        <w:widowControl w:val="0"/>
        <w:kinsoku/>
        <w:wordWrap/>
        <w:overflowPunct/>
        <w:topLinePunct w:val="0"/>
        <w:autoSpaceDE/>
        <w:autoSpaceDN/>
        <w:bidi w:val="0"/>
        <w:adjustRightInd/>
        <w:snapToGrid/>
        <w:spacing w:before="0" w:after="0" w:line="600" w:lineRule="exact"/>
        <w:textAlignment w:val="auto"/>
        <w:rPr>
          <w:rFonts w:hint="eastAsia" w:ascii="方正黑体_GBK" w:hAnsi="方正黑体_GBK" w:eastAsia="方正黑体_GBK" w:cs="方正黑体_GBK"/>
          <w:b w:val="0"/>
          <w:bCs/>
          <w:sz w:val="32"/>
          <w:szCs w:val="32"/>
          <w:lang w:val="en-US" w:eastAsia="zh-CN"/>
        </w:rPr>
        <w:sectPr>
          <w:pgSz w:w="16838" w:h="11906" w:orient="landscape"/>
          <w:pgMar w:top="1800" w:right="1440" w:bottom="1800" w:left="1440" w:header="851" w:footer="992" w:gutter="0"/>
          <w:cols w:space="425" w:num="1"/>
          <w:docGrid w:type="lines" w:linePitch="312" w:charSpace="0"/>
        </w:sectPr>
      </w:pPr>
    </w:p>
    <w:p>
      <w:pPr>
        <w:pStyle w:val="2"/>
        <w:pageBreakBefore w:val="0"/>
        <w:widowControl w:val="0"/>
        <w:kinsoku/>
        <w:wordWrap/>
        <w:overflowPunct/>
        <w:topLinePunct w:val="0"/>
        <w:autoSpaceDE/>
        <w:autoSpaceDN/>
        <w:bidi w:val="0"/>
        <w:adjustRightInd/>
        <w:snapToGrid/>
        <w:spacing w:before="0" w:after="0" w:line="600" w:lineRule="exact"/>
        <w:textAlignment w:val="auto"/>
        <w:rPr>
          <w:rFonts w:hint="eastAsia" w:ascii="方正黑体_GBK" w:hAnsi="方正黑体_GBK" w:eastAsia="方正黑体_GBK" w:cs="方正黑体_GBK"/>
          <w:b w:val="0"/>
          <w:bCs/>
          <w:lang w:val="en-US" w:eastAsia="zh-CN"/>
        </w:rPr>
      </w:pPr>
      <w:r>
        <w:rPr>
          <w:rFonts w:hint="eastAsia" w:ascii="方正黑体_GBK" w:hAnsi="方正黑体_GBK" w:eastAsia="方正黑体_GBK" w:cs="方正黑体_GBK"/>
          <w:b w:val="0"/>
          <w:bCs/>
          <w:sz w:val="32"/>
          <w:szCs w:val="32"/>
          <w:lang w:val="en-US" w:eastAsia="zh-CN"/>
        </w:rPr>
        <w:t>附件2</w:t>
      </w:r>
    </w:p>
    <w:p>
      <w:pPr>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宿州市限制和控制危险化学品目录</w:t>
      </w:r>
    </w:p>
    <w:tbl>
      <w:tblPr>
        <w:tblStyle w:val="5"/>
        <w:tblW w:w="14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242"/>
        <w:gridCol w:w="2887"/>
        <w:gridCol w:w="1988"/>
        <w:gridCol w:w="2606"/>
        <w:gridCol w:w="3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17" w:type="dxa"/>
            <w:shd w:val="clear" w:color="auto" w:fill="auto"/>
            <w:vAlign w:val="center"/>
          </w:tcPr>
          <w:p>
            <w:pPr>
              <w:spacing w:line="480" w:lineRule="exact"/>
              <w:jc w:val="center"/>
              <w:rPr>
                <w:b/>
                <w:sz w:val="28"/>
                <w:szCs w:val="28"/>
              </w:rPr>
            </w:pPr>
            <w:r>
              <w:rPr>
                <w:b/>
                <w:sz w:val="28"/>
                <w:szCs w:val="28"/>
              </w:rPr>
              <w:t>序号</w:t>
            </w:r>
          </w:p>
        </w:tc>
        <w:tc>
          <w:tcPr>
            <w:tcW w:w="3242" w:type="dxa"/>
            <w:shd w:val="clear" w:color="auto" w:fill="auto"/>
            <w:vAlign w:val="center"/>
          </w:tcPr>
          <w:p>
            <w:pPr>
              <w:spacing w:line="480" w:lineRule="exact"/>
              <w:jc w:val="center"/>
              <w:rPr>
                <w:b/>
                <w:sz w:val="28"/>
                <w:szCs w:val="28"/>
              </w:rPr>
            </w:pPr>
            <w:r>
              <w:rPr>
                <w:b/>
                <w:sz w:val="28"/>
                <w:szCs w:val="28"/>
              </w:rPr>
              <w:t>品名</w:t>
            </w:r>
          </w:p>
        </w:tc>
        <w:tc>
          <w:tcPr>
            <w:tcW w:w="2887" w:type="dxa"/>
            <w:shd w:val="clear" w:color="auto" w:fill="auto"/>
            <w:vAlign w:val="center"/>
          </w:tcPr>
          <w:p>
            <w:pPr>
              <w:spacing w:line="480" w:lineRule="exact"/>
              <w:jc w:val="center"/>
              <w:rPr>
                <w:b/>
                <w:sz w:val="28"/>
                <w:szCs w:val="28"/>
              </w:rPr>
            </w:pPr>
            <w:r>
              <w:rPr>
                <w:b/>
                <w:sz w:val="28"/>
                <w:szCs w:val="28"/>
              </w:rPr>
              <w:t>别名</w:t>
            </w:r>
          </w:p>
        </w:tc>
        <w:tc>
          <w:tcPr>
            <w:tcW w:w="1988" w:type="dxa"/>
            <w:shd w:val="clear" w:color="auto" w:fill="auto"/>
            <w:vAlign w:val="center"/>
          </w:tcPr>
          <w:p>
            <w:pPr>
              <w:spacing w:line="480" w:lineRule="exact"/>
              <w:jc w:val="center"/>
              <w:rPr>
                <w:b/>
                <w:sz w:val="28"/>
                <w:szCs w:val="28"/>
              </w:rPr>
            </w:pPr>
            <w:r>
              <w:rPr>
                <w:b/>
                <w:sz w:val="28"/>
                <w:szCs w:val="28"/>
              </w:rPr>
              <w:t>CAS号</w:t>
            </w:r>
          </w:p>
        </w:tc>
        <w:tc>
          <w:tcPr>
            <w:tcW w:w="2606" w:type="dxa"/>
            <w:shd w:val="clear" w:color="auto" w:fill="auto"/>
            <w:vAlign w:val="center"/>
          </w:tcPr>
          <w:p>
            <w:pPr>
              <w:spacing w:line="480" w:lineRule="exact"/>
              <w:jc w:val="center"/>
              <w:rPr>
                <w:rFonts w:hint="eastAsia" w:eastAsiaTheme="minorEastAsia"/>
                <w:b/>
                <w:sz w:val="28"/>
                <w:szCs w:val="28"/>
                <w:lang w:eastAsia="zh-CN"/>
              </w:rPr>
            </w:pPr>
            <w:r>
              <w:rPr>
                <w:rFonts w:hint="eastAsia"/>
                <w:b/>
                <w:sz w:val="28"/>
                <w:szCs w:val="28"/>
                <w:lang w:eastAsia="zh-CN"/>
              </w:rPr>
              <w:t>来源依据</w:t>
            </w:r>
          </w:p>
        </w:tc>
        <w:tc>
          <w:tcPr>
            <w:tcW w:w="3037" w:type="dxa"/>
            <w:shd w:val="clear" w:color="auto" w:fill="auto"/>
            <w:vAlign w:val="center"/>
          </w:tcPr>
          <w:p>
            <w:pPr>
              <w:spacing w:line="480" w:lineRule="exact"/>
              <w:jc w:val="center"/>
              <w:rPr>
                <w:rFonts w:hint="eastAsia" w:eastAsiaTheme="minorEastAsia"/>
                <w:b/>
                <w:sz w:val="28"/>
                <w:szCs w:val="28"/>
                <w:lang w:eastAsia="zh-CN"/>
              </w:rPr>
            </w:pPr>
            <w:r>
              <w:rPr>
                <w:rFonts w:hint="eastAsia"/>
                <w:b/>
                <w:sz w:val="28"/>
                <w:szCs w:val="28"/>
              </w:rPr>
              <w:t>限制和控制</w:t>
            </w:r>
            <w:r>
              <w:rPr>
                <w:rFonts w:hint="eastAsia"/>
                <w:b/>
                <w:sz w:val="28"/>
                <w:szCs w:val="28"/>
                <w:lang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widowControl/>
              <w:spacing w:line="480" w:lineRule="exact"/>
              <w:jc w:val="center"/>
              <w:rPr>
                <w:rFonts w:hint="eastAsia" w:eastAsia="宋体"/>
                <w:color w:val="000000"/>
                <w:sz w:val="28"/>
                <w:szCs w:val="28"/>
                <w:lang w:eastAsia="zh-CN"/>
              </w:rPr>
            </w:pPr>
            <w:r>
              <w:rPr>
                <w:rFonts w:hint="eastAsia"/>
                <w:color w:val="000000"/>
                <w:sz w:val="28"/>
                <w:szCs w:val="28"/>
                <w:lang w:val="en-US" w:eastAsia="zh-CN"/>
              </w:rPr>
              <w:t>1</w:t>
            </w:r>
          </w:p>
        </w:tc>
        <w:tc>
          <w:tcPr>
            <w:tcW w:w="3242"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碳酰氯</w:t>
            </w:r>
          </w:p>
        </w:tc>
        <w:tc>
          <w:tcPr>
            <w:tcW w:w="2887"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 xml:space="preserve">光气 </w:t>
            </w:r>
          </w:p>
        </w:tc>
        <w:tc>
          <w:tcPr>
            <w:tcW w:w="1988"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75-44-5</w:t>
            </w:r>
          </w:p>
        </w:tc>
        <w:tc>
          <w:tcPr>
            <w:tcW w:w="2606" w:type="dxa"/>
            <w:shd w:val="clear" w:color="auto" w:fill="auto"/>
            <w:vAlign w:val="center"/>
          </w:tcPr>
          <w:p>
            <w:pPr>
              <w:spacing w:line="480" w:lineRule="exact"/>
              <w:jc w:val="left"/>
              <w:rPr>
                <w:rFonts w:hint="eastAsia"/>
                <w:color w:val="000000"/>
                <w:sz w:val="28"/>
                <w:szCs w:val="28"/>
              </w:rPr>
            </w:pPr>
            <w:r>
              <w:rPr>
                <w:rFonts w:hint="eastAsia"/>
                <w:kern w:val="0"/>
                <w:sz w:val="28"/>
                <w:szCs w:val="28"/>
                <w:lang w:eastAsia="zh-CN"/>
              </w:rPr>
              <w:t>安徽省限制和控制危险化学品目录</w:t>
            </w:r>
          </w:p>
        </w:tc>
        <w:tc>
          <w:tcPr>
            <w:tcW w:w="3037"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严格限制控制其在宿州市内生产、储存、经营（带储存设施的经营、仓储经营）。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widowControl/>
              <w:spacing w:line="480" w:lineRule="exact"/>
              <w:jc w:val="center"/>
              <w:rPr>
                <w:rFonts w:hint="eastAsia" w:eastAsia="宋体"/>
                <w:color w:val="000000"/>
                <w:sz w:val="28"/>
                <w:szCs w:val="28"/>
                <w:lang w:eastAsia="zh-CN"/>
              </w:rPr>
            </w:pPr>
            <w:r>
              <w:rPr>
                <w:rFonts w:hint="eastAsia"/>
                <w:color w:val="000000"/>
                <w:sz w:val="28"/>
                <w:szCs w:val="28"/>
                <w:lang w:val="en-US" w:eastAsia="zh-CN"/>
              </w:rPr>
              <w:t>2</w:t>
            </w:r>
          </w:p>
        </w:tc>
        <w:tc>
          <w:tcPr>
            <w:tcW w:w="3242"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 xml:space="preserve">氯甲酸三氯甲酯 </w:t>
            </w:r>
          </w:p>
        </w:tc>
        <w:tc>
          <w:tcPr>
            <w:tcW w:w="2887"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 xml:space="preserve">双光气 </w:t>
            </w:r>
          </w:p>
        </w:tc>
        <w:tc>
          <w:tcPr>
            <w:tcW w:w="1988"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503-38-8</w:t>
            </w:r>
          </w:p>
        </w:tc>
        <w:tc>
          <w:tcPr>
            <w:tcW w:w="2606" w:type="dxa"/>
            <w:shd w:val="clear" w:color="auto" w:fill="auto"/>
            <w:vAlign w:val="center"/>
          </w:tcPr>
          <w:p>
            <w:pPr>
              <w:spacing w:line="480" w:lineRule="exact"/>
              <w:jc w:val="left"/>
              <w:rPr>
                <w:rFonts w:hint="eastAsia"/>
                <w:color w:val="000000"/>
                <w:sz w:val="28"/>
                <w:szCs w:val="28"/>
              </w:rPr>
            </w:pPr>
            <w:r>
              <w:rPr>
                <w:rFonts w:hint="eastAsia"/>
                <w:kern w:val="0"/>
                <w:sz w:val="28"/>
                <w:szCs w:val="28"/>
                <w:lang w:eastAsia="zh-CN"/>
              </w:rPr>
              <w:t>安徽省限制和控制危险化学品目录</w:t>
            </w:r>
          </w:p>
        </w:tc>
        <w:tc>
          <w:tcPr>
            <w:tcW w:w="3037"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严格限制控制其在宿州市内生产、储存、经营（带储存设施的经营、仓储经营）。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widowControl/>
              <w:spacing w:line="480" w:lineRule="exact"/>
              <w:jc w:val="center"/>
              <w:rPr>
                <w:rFonts w:hint="eastAsia" w:eastAsia="宋体"/>
                <w:color w:val="000000"/>
                <w:sz w:val="28"/>
                <w:szCs w:val="28"/>
                <w:lang w:eastAsia="zh-CN"/>
              </w:rPr>
            </w:pPr>
            <w:r>
              <w:rPr>
                <w:rFonts w:hint="eastAsia"/>
                <w:color w:val="000000"/>
                <w:sz w:val="28"/>
                <w:szCs w:val="28"/>
                <w:lang w:val="en-US" w:eastAsia="zh-CN"/>
              </w:rPr>
              <w:t>3</w:t>
            </w:r>
          </w:p>
        </w:tc>
        <w:tc>
          <w:tcPr>
            <w:tcW w:w="3242"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 xml:space="preserve">二(三氯甲基)碳酸酯 </w:t>
            </w:r>
          </w:p>
        </w:tc>
        <w:tc>
          <w:tcPr>
            <w:tcW w:w="2887"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 xml:space="preserve">三光气 </w:t>
            </w:r>
          </w:p>
        </w:tc>
        <w:tc>
          <w:tcPr>
            <w:tcW w:w="1988"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32315-10-9</w:t>
            </w:r>
          </w:p>
        </w:tc>
        <w:tc>
          <w:tcPr>
            <w:tcW w:w="2606" w:type="dxa"/>
            <w:shd w:val="clear" w:color="auto" w:fill="auto"/>
            <w:vAlign w:val="center"/>
          </w:tcPr>
          <w:p>
            <w:pPr>
              <w:spacing w:line="480" w:lineRule="exact"/>
              <w:jc w:val="left"/>
              <w:rPr>
                <w:rFonts w:hint="eastAsia"/>
                <w:color w:val="000000"/>
                <w:sz w:val="28"/>
                <w:szCs w:val="28"/>
              </w:rPr>
            </w:pPr>
            <w:r>
              <w:rPr>
                <w:rFonts w:hint="eastAsia"/>
                <w:kern w:val="0"/>
                <w:sz w:val="28"/>
                <w:szCs w:val="28"/>
                <w:lang w:eastAsia="zh-CN"/>
              </w:rPr>
              <w:t>安徽省限制和控制危险化学品目录</w:t>
            </w:r>
          </w:p>
        </w:tc>
        <w:tc>
          <w:tcPr>
            <w:tcW w:w="3037"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严格限制控制其在宿州市内生产、储存、经营（带储存设施的经营、仓储经营）。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widowControl/>
              <w:spacing w:line="480" w:lineRule="exact"/>
              <w:jc w:val="center"/>
              <w:rPr>
                <w:rFonts w:hint="eastAsia" w:eastAsia="宋体"/>
                <w:color w:val="000000"/>
                <w:sz w:val="28"/>
                <w:szCs w:val="28"/>
                <w:lang w:eastAsia="zh-CN"/>
              </w:rPr>
            </w:pPr>
            <w:r>
              <w:rPr>
                <w:rFonts w:hint="eastAsia"/>
                <w:color w:val="000000"/>
                <w:sz w:val="28"/>
                <w:szCs w:val="28"/>
                <w:lang w:val="en-US" w:eastAsia="zh-CN"/>
              </w:rPr>
              <w:t>4</w:t>
            </w:r>
          </w:p>
        </w:tc>
        <w:tc>
          <w:tcPr>
            <w:tcW w:w="3242"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氯</w:t>
            </w:r>
          </w:p>
        </w:tc>
        <w:tc>
          <w:tcPr>
            <w:tcW w:w="2887"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液氯；氯气</w:t>
            </w:r>
          </w:p>
        </w:tc>
        <w:tc>
          <w:tcPr>
            <w:tcW w:w="1988"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7782-50-5</w:t>
            </w:r>
          </w:p>
        </w:tc>
        <w:tc>
          <w:tcPr>
            <w:tcW w:w="2606" w:type="dxa"/>
            <w:shd w:val="clear" w:color="auto" w:fill="auto"/>
            <w:vAlign w:val="center"/>
          </w:tcPr>
          <w:p>
            <w:pPr>
              <w:spacing w:line="480" w:lineRule="exact"/>
              <w:jc w:val="left"/>
              <w:rPr>
                <w:rFonts w:hint="eastAsia"/>
                <w:color w:val="000000"/>
                <w:sz w:val="28"/>
                <w:szCs w:val="28"/>
              </w:rPr>
            </w:pPr>
            <w:r>
              <w:rPr>
                <w:rFonts w:hint="eastAsia"/>
                <w:kern w:val="0"/>
                <w:sz w:val="28"/>
                <w:szCs w:val="28"/>
                <w:lang w:eastAsia="zh-CN"/>
              </w:rPr>
              <w:t>安徽省限制和控制危险化学品目录</w:t>
            </w:r>
          </w:p>
        </w:tc>
        <w:tc>
          <w:tcPr>
            <w:tcW w:w="3037"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严格限制控制其在宿州市内生产、储存、经营（带储存设施的经营、仓储经营）。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widowControl/>
              <w:spacing w:line="480" w:lineRule="exact"/>
              <w:jc w:val="center"/>
              <w:rPr>
                <w:rFonts w:hint="eastAsia" w:eastAsia="宋体"/>
                <w:color w:val="000000"/>
                <w:sz w:val="28"/>
                <w:szCs w:val="28"/>
                <w:lang w:eastAsia="zh-CN"/>
              </w:rPr>
            </w:pPr>
            <w:r>
              <w:rPr>
                <w:rFonts w:hint="eastAsia"/>
                <w:color w:val="000000"/>
                <w:sz w:val="28"/>
                <w:szCs w:val="28"/>
                <w:lang w:val="en-US" w:eastAsia="zh-CN"/>
              </w:rPr>
              <w:t>5</w:t>
            </w:r>
          </w:p>
        </w:tc>
        <w:tc>
          <w:tcPr>
            <w:tcW w:w="3242"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 xml:space="preserve">氟 　 </w:t>
            </w:r>
          </w:p>
        </w:tc>
        <w:tc>
          <w:tcPr>
            <w:tcW w:w="2887" w:type="dxa"/>
            <w:shd w:val="clear" w:color="auto" w:fill="auto"/>
            <w:vAlign w:val="center"/>
          </w:tcPr>
          <w:p>
            <w:pPr>
              <w:widowControl/>
              <w:spacing w:line="480" w:lineRule="exact"/>
              <w:jc w:val="left"/>
              <w:rPr>
                <w:rFonts w:hint="eastAsia"/>
                <w:color w:val="000000"/>
                <w:sz w:val="28"/>
                <w:szCs w:val="28"/>
              </w:rPr>
            </w:pPr>
          </w:p>
        </w:tc>
        <w:tc>
          <w:tcPr>
            <w:tcW w:w="1988"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 xml:space="preserve">7782-41-4 </w:t>
            </w:r>
          </w:p>
        </w:tc>
        <w:tc>
          <w:tcPr>
            <w:tcW w:w="2606" w:type="dxa"/>
            <w:shd w:val="clear" w:color="auto" w:fill="auto"/>
            <w:vAlign w:val="center"/>
          </w:tcPr>
          <w:p>
            <w:pPr>
              <w:spacing w:line="480" w:lineRule="exact"/>
              <w:jc w:val="left"/>
              <w:rPr>
                <w:rFonts w:hint="eastAsia"/>
                <w:color w:val="000000"/>
                <w:sz w:val="28"/>
                <w:szCs w:val="28"/>
              </w:rPr>
            </w:pPr>
            <w:r>
              <w:rPr>
                <w:rFonts w:hint="eastAsia"/>
                <w:kern w:val="0"/>
                <w:sz w:val="28"/>
                <w:szCs w:val="28"/>
                <w:lang w:eastAsia="zh-CN"/>
              </w:rPr>
              <w:t>安徽省限制和控制危险化学品目录</w:t>
            </w:r>
          </w:p>
        </w:tc>
        <w:tc>
          <w:tcPr>
            <w:tcW w:w="3037"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严格限制控制其在宿州市内生产、储存、经营（带储存设施的经营、仓储经营）。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widowControl/>
              <w:spacing w:line="480" w:lineRule="exact"/>
              <w:jc w:val="center"/>
              <w:rPr>
                <w:rFonts w:hint="eastAsia" w:eastAsia="宋体"/>
                <w:color w:val="000000"/>
                <w:sz w:val="28"/>
                <w:szCs w:val="28"/>
                <w:lang w:eastAsia="zh-CN"/>
              </w:rPr>
            </w:pPr>
            <w:r>
              <w:rPr>
                <w:rFonts w:hint="eastAsia"/>
                <w:color w:val="000000"/>
                <w:sz w:val="28"/>
                <w:szCs w:val="28"/>
                <w:lang w:val="en-US" w:eastAsia="zh-CN"/>
              </w:rPr>
              <w:t>6</w:t>
            </w:r>
          </w:p>
        </w:tc>
        <w:tc>
          <w:tcPr>
            <w:tcW w:w="3242"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 xml:space="preserve">氰化钠 </w:t>
            </w:r>
          </w:p>
        </w:tc>
        <w:tc>
          <w:tcPr>
            <w:tcW w:w="2887"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 xml:space="preserve">山奈 </w:t>
            </w:r>
          </w:p>
        </w:tc>
        <w:tc>
          <w:tcPr>
            <w:tcW w:w="1988"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143-33-9</w:t>
            </w:r>
          </w:p>
        </w:tc>
        <w:tc>
          <w:tcPr>
            <w:tcW w:w="2606" w:type="dxa"/>
            <w:shd w:val="clear" w:color="auto" w:fill="auto"/>
            <w:vAlign w:val="center"/>
          </w:tcPr>
          <w:p>
            <w:pPr>
              <w:spacing w:line="480" w:lineRule="exact"/>
              <w:jc w:val="left"/>
              <w:rPr>
                <w:rFonts w:hint="eastAsia"/>
                <w:color w:val="000000"/>
                <w:sz w:val="28"/>
                <w:szCs w:val="28"/>
              </w:rPr>
            </w:pPr>
            <w:r>
              <w:rPr>
                <w:rFonts w:hint="eastAsia"/>
                <w:kern w:val="0"/>
                <w:sz w:val="28"/>
                <w:szCs w:val="28"/>
                <w:lang w:eastAsia="zh-CN"/>
              </w:rPr>
              <w:t>安徽省限制和控制危险化学品目录</w:t>
            </w:r>
          </w:p>
        </w:tc>
        <w:tc>
          <w:tcPr>
            <w:tcW w:w="3037"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严格限制控制其在宿州市内生产、储存、经营（带储存设施的经营、仓储经营）。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widowControl/>
              <w:spacing w:line="480" w:lineRule="exact"/>
              <w:jc w:val="center"/>
              <w:rPr>
                <w:rFonts w:hint="eastAsia" w:eastAsia="宋体"/>
                <w:color w:val="000000"/>
                <w:sz w:val="28"/>
                <w:szCs w:val="28"/>
                <w:lang w:eastAsia="zh-CN"/>
              </w:rPr>
            </w:pPr>
            <w:r>
              <w:rPr>
                <w:rFonts w:hint="eastAsia"/>
                <w:color w:val="000000"/>
                <w:sz w:val="28"/>
                <w:szCs w:val="28"/>
                <w:lang w:val="en-US" w:eastAsia="zh-CN"/>
              </w:rPr>
              <w:t>7</w:t>
            </w:r>
          </w:p>
        </w:tc>
        <w:tc>
          <w:tcPr>
            <w:tcW w:w="3242"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 xml:space="preserve">氰化钾 </w:t>
            </w:r>
          </w:p>
        </w:tc>
        <w:tc>
          <w:tcPr>
            <w:tcW w:w="2887"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 xml:space="preserve">山奈钾 </w:t>
            </w:r>
          </w:p>
        </w:tc>
        <w:tc>
          <w:tcPr>
            <w:tcW w:w="1988"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151-50-8</w:t>
            </w:r>
          </w:p>
        </w:tc>
        <w:tc>
          <w:tcPr>
            <w:tcW w:w="2606" w:type="dxa"/>
            <w:shd w:val="clear" w:color="auto" w:fill="auto"/>
            <w:vAlign w:val="center"/>
          </w:tcPr>
          <w:p>
            <w:pPr>
              <w:spacing w:line="480" w:lineRule="exact"/>
              <w:jc w:val="left"/>
              <w:rPr>
                <w:rFonts w:hint="eastAsia"/>
                <w:color w:val="000000"/>
                <w:sz w:val="28"/>
                <w:szCs w:val="28"/>
              </w:rPr>
            </w:pPr>
            <w:r>
              <w:rPr>
                <w:rFonts w:hint="eastAsia"/>
                <w:kern w:val="0"/>
                <w:sz w:val="28"/>
                <w:szCs w:val="28"/>
                <w:lang w:eastAsia="zh-CN"/>
              </w:rPr>
              <w:t>安徽省限制和控制危险化学品目录</w:t>
            </w:r>
          </w:p>
        </w:tc>
        <w:tc>
          <w:tcPr>
            <w:tcW w:w="3037"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严格限制控制其在宿州市内生产、储存、经营（带储存设施的经营、仓储经营）。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widowControl/>
              <w:spacing w:line="480" w:lineRule="exact"/>
              <w:jc w:val="center"/>
              <w:rPr>
                <w:rFonts w:hint="default" w:eastAsia="宋体"/>
                <w:color w:val="000000"/>
                <w:sz w:val="28"/>
                <w:szCs w:val="28"/>
                <w:lang w:val="en-US" w:eastAsia="zh-CN"/>
              </w:rPr>
            </w:pPr>
            <w:r>
              <w:rPr>
                <w:rFonts w:hint="eastAsia" w:eastAsia="宋体"/>
                <w:color w:val="000000"/>
                <w:sz w:val="28"/>
                <w:szCs w:val="28"/>
                <w:lang w:val="en-US" w:eastAsia="zh-CN"/>
              </w:rPr>
              <w:t>8</w:t>
            </w:r>
          </w:p>
        </w:tc>
        <w:tc>
          <w:tcPr>
            <w:tcW w:w="3242"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 xml:space="preserve">氰化金钾 </w:t>
            </w:r>
          </w:p>
        </w:tc>
        <w:tc>
          <w:tcPr>
            <w:tcW w:w="2887" w:type="dxa"/>
            <w:shd w:val="clear" w:color="auto" w:fill="auto"/>
            <w:vAlign w:val="center"/>
          </w:tcPr>
          <w:p>
            <w:pPr>
              <w:widowControl/>
              <w:spacing w:line="480" w:lineRule="exact"/>
              <w:jc w:val="left"/>
              <w:rPr>
                <w:rFonts w:hint="eastAsia"/>
                <w:color w:val="000000"/>
                <w:sz w:val="28"/>
                <w:szCs w:val="28"/>
              </w:rPr>
            </w:pPr>
          </w:p>
        </w:tc>
        <w:tc>
          <w:tcPr>
            <w:tcW w:w="1988"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14263-59-3</w:t>
            </w:r>
          </w:p>
        </w:tc>
        <w:tc>
          <w:tcPr>
            <w:tcW w:w="2606" w:type="dxa"/>
            <w:shd w:val="clear" w:color="auto" w:fill="auto"/>
            <w:vAlign w:val="center"/>
          </w:tcPr>
          <w:p>
            <w:pPr>
              <w:spacing w:line="480" w:lineRule="exact"/>
              <w:jc w:val="left"/>
              <w:rPr>
                <w:rFonts w:hint="eastAsia"/>
                <w:color w:val="000000"/>
                <w:sz w:val="28"/>
                <w:szCs w:val="28"/>
              </w:rPr>
            </w:pPr>
            <w:r>
              <w:rPr>
                <w:rFonts w:hint="eastAsia"/>
                <w:kern w:val="0"/>
                <w:sz w:val="28"/>
                <w:szCs w:val="28"/>
                <w:lang w:eastAsia="zh-CN"/>
              </w:rPr>
              <w:t>安徽省限制和控制危险化学品目录</w:t>
            </w:r>
          </w:p>
        </w:tc>
        <w:tc>
          <w:tcPr>
            <w:tcW w:w="3037"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严格限制控制其在宿州市内生产、储存、经营（带储存设施的经营、仓储经营）。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widowControl/>
              <w:spacing w:line="480" w:lineRule="exact"/>
              <w:jc w:val="center"/>
              <w:rPr>
                <w:rFonts w:hint="default" w:eastAsia="宋体"/>
                <w:color w:val="000000"/>
                <w:sz w:val="28"/>
                <w:szCs w:val="28"/>
                <w:lang w:val="en-US" w:eastAsia="zh-CN"/>
              </w:rPr>
            </w:pPr>
            <w:r>
              <w:rPr>
                <w:rFonts w:hint="eastAsia"/>
                <w:color w:val="000000"/>
                <w:sz w:val="28"/>
                <w:szCs w:val="28"/>
                <w:lang w:val="en-US" w:eastAsia="zh-CN"/>
              </w:rPr>
              <w:t>9</w:t>
            </w:r>
          </w:p>
        </w:tc>
        <w:tc>
          <w:tcPr>
            <w:tcW w:w="3242"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 xml:space="preserve">氰化亚金钾 　 </w:t>
            </w:r>
          </w:p>
        </w:tc>
        <w:tc>
          <w:tcPr>
            <w:tcW w:w="2887" w:type="dxa"/>
            <w:shd w:val="clear" w:color="auto" w:fill="auto"/>
            <w:vAlign w:val="center"/>
          </w:tcPr>
          <w:p>
            <w:pPr>
              <w:widowControl/>
              <w:spacing w:line="480" w:lineRule="exact"/>
              <w:jc w:val="left"/>
              <w:rPr>
                <w:rFonts w:hint="eastAsia"/>
                <w:color w:val="000000"/>
                <w:sz w:val="28"/>
                <w:szCs w:val="28"/>
              </w:rPr>
            </w:pPr>
          </w:p>
        </w:tc>
        <w:tc>
          <w:tcPr>
            <w:tcW w:w="1988"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13967-50-5</w:t>
            </w:r>
          </w:p>
        </w:tc>
        <w:tc>
          <w:tcPr>
            <w:tcW w:w="2606" w:type="dxa"/>
            <w:shd w:val="clear" w:color="auto" w:fill="auto"/>
            <w:vAlign w:val="center"/>
          </w:tcPr>
          <w:p>
            <w:pPr>
              <w:spacing w:line="480" w:lineRule="exact"/>
              <w:jc w:val="left"/>
              <w:rPr>
                <w:rFonts w:hint="eastAsia"/>
                <w:color w:val="000000"/>
                <w:sz w:val="28"/>
                <w:szCs w:val="28"/>
              </w:rPr>
            </w:pPr>
            <w:r>
              <w:rPr>
                <w:rFonts w:hint="eastAsia"/>
                <w:kern w:val="0"/>
                <w:sz w:val="28"/>
                <w:szCs w:val="28"/>
                <w:lang w:eastAsia="zh-CN"/>
              </w:rPr>
              <w:t>安徽省限制和控制危险化学品目录</w:t>
            </w:r>
          </w:p>
        </w:tc>
        <w:tc>
          <w:tcPr>
            <w:tcW w:w="3037"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严格限制控制其在宿州市内生产、储存、经营（带储存设施的经营、仓储经营）。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widowControl/>
              <w:spacing w:line="480" w:lineRule="exact"/>
              <w:jc w:val="center"/>
              <w:rPr>
                <w:rFonts w:hint="default" w:eastAsia="宋体"/>
                <w:color w:val="000000"/>
                <w:sz w:val="28"/>
                <w:szCs w:val="28"/>
                <w:lang w:val="en-US" w:eastAsia="zh-CN"/>
              </w:rPr>
            </w:pPr>
            <w:r>
              <w:rPr>
                <w:rFonts w:hint="eastAsia"/>
                <w:color w:val="000000"/>
                <w:sz w:val="28"/>
                <w:szCs w:val="28"/>
                <w:lang w:val="en-US" w:eastAsia="zh-CN"/>
              </w:rPr>
              <w:t>10</w:t>
            </w:r>
          </w:p>
        </w:tc>
        <w:tc>
          <w:tcPr>
            <w:tcW w:w="3242"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 xml:space="preserve">氰化银 </w:t>
            </w:r>
          </w:p>
        </w:tc>
        <w:tc>
          <w:tcPr>
            <w:tcW w:w="2887" w:type="dxa"/>
            <w:shd w:val="clear" w:color="auto" w:fill="auto"/>
            <w:vAlign w:val="center"/>
          </w:tcPr>
          <w:p>
            <w:pPr>
              <w:widowControl/>
              <w:spacing w:line="480" w:lineRule="exact"/>
              <w:jc w:val="left"/>
              <w:rPr>
                <w:rFonts w:hint="eastAsia"/>
                <w:color w:val="000000"/>
                <w:sz w:val="28"/>
                <w:szCs w:val="28"/>
              </w:rPr>
            </w:pPr>
          </w:p>
        </w:tc>
        <w:tc>
          <w:tcPr>
            <w:tcW w:w="1988"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506-64-9</w:t>
            </w:r>
          </w:p>
        </w:tc>
        <w:tc>
          <w:tcPr>
            <w:tcW w:w="2606" w:type="dxa"/>
            <w:shd w:val="clear" w:color="auto" w:fill="auto"/>
            <w:vAlign w:val="center"/>
          </w:tcPr>
          <w:p>
            <w:pPr>
              <w:spacing w:line="480" w:lineRule="exact"/>
              <w:jc w:val="left"/>
              <w:rPr>
                <w:rFonts w:hint="eastAsia"/>
                <w:color w:val="000000"/>
                <w:sz w:val="28"/>
                <w:szCs w:val="28"/>
              </w:rPr>
            </w:pPr>
            <w:r>
              <w:rPr>
                <w:rFonts w:hint="eastAsia"/>
                <w:kern w:val="0"/>
                <w:sz w:val="28"/>
                <w:szCs w:val="28"/>
                <w:lang w:eastAsia="zh-CN"/>
              </w:rPr>
              <w:t>安徽省限制和控制危险化学品目录</w:t>
            </w:r>
          </w:p>
        </w:tc>
        <w:tc>
          <w:tcPr>
            <w:tcW w:w="3037"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严格限制控制其在宿州市内生产、储存、经营（带储存设施的经营、仓储经营）。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widowControl/>
              <w:spacing w:line="480" w:lineRule="exact"/>
              <w:jc w:val="center"/>
              <w:rPr>
                <w:rFonts w:hint="default" w:eastAsia="宋体"/>
                <w:color w:val="000000"/>
                <w:sz w:val="28"/>
                <w:szCs w:val="28"/>
                <w:lang w:val="en-US" w:eastAsia="zh-CN"/>
              </w:rPr>
            </w:pPr>
            <w:r>
              <w:rPr>
                <w:rFonts w:hint="eastAsia"/>
                <w:color w:val="000000"/>
                <w:sz w:val="28"/>
                <w:szCs w:val="28"/>
                <w:lang w:val="en-US" w:eastAsia="zh-CN"/>
              </w:rPr>
              <w:t>11</w:t>
            </w:r>
          </w:p>
        </w:tc>
        <w:tc>
          <w:tcPr>
            <w:tcW w:w="3242"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 xml:space="preserve">氰化银钾 </w:t>
            </w:r>
          </w:p>
        </w:tc>
        <w:tc>
          <w:tcPr>
            <w:tcW w:w="2887"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银氰化钾</w:t>
            </w:r>
          </w:p>
        </w:tc>
        <w:tc>
          <w:tcPr>
            <w:tcW w:w="1988"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506-61-6</w:t>
            </w:r>
          </w:p>
        </w:tc>
        <w:tc>
          <w:tcPr>
            <w:tcW w:w="2606" w:type="dxa"/>
            <w:shd w:val="clear" w:color="auto" w:fill="auto"/>
            <w:vAlign w:val="center"/>
          </w:tcPr>
          <w:p>
            <w:pPr>
              <w:spacing w:line="480" w:lineRule="exact"/>
              <w:jc w:val="left"/>
              <w:rPr>
                <w:rFonts w:hint="eastAsia"/>
                <w:color w:val="000000"/>
                <w:sz w:val="28"/>
                <w:szCs w:val="28"/>
              </w:rPr>
            </w:pPr>
            <w:r>
              <w:rPr>
                <w:rFonts w:hint="eastAsia"/>
                <w:kern w:val="0"/>
                <w:sz w:val="28"/>
                <w:szCs w:val="28"/>
                <w:lang w:eastAsia="zh-CN"/>
              </w:rPr>
              <w:t>安徽省限制和控制危险化学品目录</w:t>
            </w:r>
          </w:p>
        </w:tc>
        <w:tc>
          <w:tcPr>
            <w:tcW w:w="3037"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严格限制控制其在宿州市内生产、储存、经营（带储存设施的经营、仓储经营）。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widowControl/>
              <w:spacing w:line="480" w:lineRule="exact"/>
              <w:jc w:val="center"/>
              <w:rPr>
                <w:rFonts w:hint="default" w:eastAsia="宋体"/>
                <w:color w:val="000000"/>
                <w:sz w:val="28"/>
                <w:szCs w:val="28"/>
                <w:lang w:val="en-US" w:eastAsia="zh-CN"/>
              </w:rPr>
            </w:pPr>
            <w:r>
              <w:rPr>
                <w:rFonts w:hint="eastAsia"/>
                <w:color w:val="000000"/>
                <w:sz w:val="28"/>
                <w:szCs w:val="28"/>
                <w:lang w:val="en-US" w:eastAsia="zh-CN"/>
              </w:rPr>
              <w:t>12</w:t>
            </w:r>
          </w:p>
        </w:tc>
        <w:tc>
          <w:tcPr>
            <w:tcW w:w="3242"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 xml:space="preserve">氯化氰 </w:t>
            </w:r>
          </w:p>
        </w:tc>
        <w:tc>
          <w:tcPr>
            <w:tcW w:w="2887"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 xml:space="preserve">氰化氯；氯甲腈 </w:t>
            </w:r>
          </w:p>
        </w:tc>
        <w:tc>
          <w:tcPr>
            <w:tcW w:w="1988"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 xml:space="preserve">506-77-4 </w:t>
            </w:r>
          </w:p>
        </w:tc>
        <w:tc>
          <w:tcPr>
            <w:tcW w:w="2606" w:type="dxa"/>
            <w:shd w:val="clear" w:color="auto" w:fill="auto"/>
            <w:vAlign w:val="center"/>
          </w:tcPr>
          <w:p>
            <w:pPr>
              <w:spacing w:line="480" w:lineRule="exact"/>
              <w:jc w:val="left"/>
              <w:rPr>
                <w:rFonts w:hint="eastAsia"/>
                <w:color w:val="000000"/>
                <w:sz w:val="28"/>
                <w:szCs w:val="28"/>
              </w:rPr>
            </w:pPr>
            <w:r>
              <w:rPr>
                <w:rFonts w:hint="eastAsia"/>
                <w:kern w:val="0"/>
                <w:sz w:val="28"/>
                <w:szCs w:val="28"/>
                <w:lang w:eastAsia="zh-CN"/>
              </w:rPr>
              <w:t>安徽省限制和控制危险化学品目录</w:t>
            </w:r>
          </w:p>
        </w:tc>
        <w:tc>
          <w:tcPr>
            <w:tcW w:w="3037"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严格限制控制其在宿州市内生产、储存、经营（带储存设施的经营、仓储经营）。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widowControl/>
              <w:spacing w:line="480" w:lineRule="exact"/>
              <w:jc w:val="center"/>
              <w:rPr>
                <w:rFonts w:hint="default" w:eastAsia="宋体"/>
                <w:color w:val="000000"/>
                <w:sz w:val="28"/>
                <w:szCs w:val="28"/>
                <w:lang w:val="en-US" w:eastAsia="zh-CN"/>
              </w:rPr>
            </w:pPr>
            <w:r>
              <w:rPr>
                <w:rFonts w:hint="eastAsia"/>
                <w:color w:val="000000"/>
                <w:sz w:val="28"/>
                <w:szCs w:val="28"/>
                <w:lang w:val="en-US" w:eastAsia="zh-CN"/>
              </w:rPr>
              <w:t>13</w:t>
            </w:r>
          </w:p>
        </w:tc>
        <w:tc>
          <w:tcPr>
            <w:tcW w:w="3242"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三氧化二砷</w:t>
            </w:r>
          </w:p>
        </w:tc>
        <w:tc>
          <w:tcPr>
            <w:tcW w:w="2887"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亚砷酐；砒霜</w:t>
            </w:r>
          </w:p>
        </w:tc>
        <w:tc>
          <w:tcPr>
            <w:tcW w:w="1988"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1327-53-3</w:t>
            </w:r>
          </w:p>
        </w:tc>
        <w:tc>
          <w:tcPr>
            <w:tcW w:w="2606" w:type="dxa"/>
            <w:shd w:val="clear" w:color="auto" w:fill="auto"/>
            <w:vAlign w:val="center"/>
          </w:tcPr>
          <w:p>
            <w:pPr>
              <w:spacing w:line="480" w:lineRule="exact"/>
              <w:jc w:val="left"/>
              <w:rPr>
                <w:rFonts w:hint="eastAsia"/>
                <w:color w:val="000000"/>
                <w:sz w:val="28"/>
                <w:szCs w:val="28"/>
              </w:rPr>
            </w:pPr>
            <w:r>
              <w:rPr>
                <w:rFonts w:hint="eastAsia"/>
                <w:kern w:val="0"/>
                <w:sz w:val="28"/>
                <w:szCs w:val="28"/>
                <w:lang w:eastAsia="zh-CN"/>
              </w:rPr>
              <w:t>安徽省限制和控制危险化学品目录</w:t>
            </w:r>
          </w:p>
        </w:tc>
        <w:tc>
          <w:tcPr>
            <w:tcW w:w="3037"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严格限制控制其在宿州市内生产、储存、经营（带储存设施的经营、仓储经营）。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Merge w:val="restart"/>
            <w:shd w:val="clear" w:color="auto" w:fill="auto"/>
            <w:vAlign w:val="center"/>
          </w:tcPr>
          <w:p>
            <w:pPr>
              <w:widowControl/>
              <w:spacing w:line="480" w:lineRule="exact"/>
              <w:jc w:val="center"/>
              <w:rPr>
                <w:rFonts w:hint="default" w:eastAsia="宋体"/>
                <w:color w:val="000000"/>
                <w:sz w:val="28"/>
                <w:szCs w:val="28"/>
                <w:lang w:val="en-US" w:eastAsia="zh-CN"/>
              </w:rPr>
            </w:pPr>
            <w:bookmarkStart w:id="0" w:name="_GoBack" w:colFirst="5" w:colLast="5"/>
            <w:r>
              <w:rPr>
                <w:rFonts w:hint="eastAsia"/>
                <w:color w:val="000000"/>
                <w:sz w:val="28"/>
                <w:szCs w:val="28"/>
                <w:lang w:val="en-US" w:eastAsia="zh-CN"/>
              </w:rPr>
              <w:t>14</w:t>
            </w:r>
          </w:p>
        </w:tc>
        <w:tc>
          <w:tcPr>
            <w:tcW w:w="3242"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硝化纤维素[干的或含水（或乙醇）＜25%]</w:t>
            </w:r>
          </w:p>
        </w:tc>
        <w:tc>
          <w:tcPr>
            <w:tcW w:w="2887" w:type="dxa"/>
            <w:vMerge w:val="restart"/>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 xml:space="preserve">硝化棉 </w:t>
            </w:r>
          </w:p>
        </w:tc>
        <w:tc>
          <w:tcPr>
            <w:tcW w:w="1988" w:type="dxa"/>
            <w:vMerge w:val="restart"/>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9004-70-0</w:t>
            </w:r>
          </w:p>
        </w:tc>
        <w:tc>
          <w:tcPr>
            <w:tcW w:w="2606" w:type="dxa"/>
            <w:vMerge w:val="restart"/>
            <w:shd w:val="clear" w:color="auto" w:fill="auto"/>
            <w:vAlign w:val="center"/>
          </w:tcPr>
          <w:p>
            <w:pPr>
              <w:spacing w:line="480" w:lineRule="exact"/>
              <w:jc w:val="left"/>
              <w:rPr>
                <w:rFonts w:hint="eastAsia"/>
                <w:color w:val="000000"/>
                <w:sz w:val="28"/>
                <w:szCs w:val="28"/>
              </w:rPr>
            </w:pPr>
            <w:r>
              <w:rPr>
                <w:rFonts w:hint="eastAsia"/>
                <w:kern w:val="0"/>
                <w:sz w:val="28"/>
                <w:szCs w:val="28"/>
                <w:lang w:eastAsia="zh-CN"/>
              </w:rPr>
              <w:t>安徽省限制和控制危险化学品目录</w:t>
            </w:r>
          </w:p>
        </w:tc>
        <w:tc>
          <w:tcPr>
            <w:tcW w:w="3037" w:type="dxa"/>
            <w:vMerge w:val="restart"/>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严格限制控制其在宿州市内生产、储存、经营（带储存设施的经营、仓储经营）。</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Merge w:val="continue"/>
            <w:tcBorders/>
            <w:shd w:val="clear" w:color="auto" w:fill="auto"/>
            <w:vAlign w:val="center"/>
          </w:tcPr>
          <w:p>
            <w:pPr>
              <w:widowControl/>
              <w:spacing w:line="480" w:lineRule="exact"/>
              <w:jc w:val="center"/>
              <w:rPr>
                <w:rFonts w:hint="eastAsia"/>
                <w:color w:val="000000"/>
                <w:sz w:val="28"/>
                <w:szCs w:val="28"/>
                <w:lang w:val="en-US" w:eastAsia="zh-CN"/>
              </w:rPr>
            </w:pPr>
          </w:p>
        </w:tc>
        <w:tc>
          <w:tcPr>
            <w:tcW w:w="3242"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硝化纤维素[含氮≤12.6%,含乙醇≥25%]</w:t>
            </w:r>
          </w:p>
        </w:tc>
        <w:tc>
          <w:tcPr>
            <w:tcW w:w="2887" w:type="dxa"/>
            <w:vMerge w:val="continue"/>
            <w:tcBorders/>
            <w:shd w:val="clear" w:color="auto" w:fill="auto"/>
            <w:vAlign w:val="center"/>
          </w:tcPr>
          <w:p>
            <w:pPr>
              <w:widowControl/>
              <w:spacing w:line="480" w:lineRule="exact"/>
              <w:jc w:val="left"/>
              <w:rPr>
                <w:rFonts w:hint="eastAsia"/>
                <w:color w:val="000000"/>
                <w:sz w:val="28"/>
                <w:szCs w:val="28"/>
              </w:rPr>
            </w:pPr>
          </w:p>
        </w:tc>
        <w:tc>
          <w:tcPr>
            <w:tcW w:w="1988" w:type="dxa"/>
            <w:vMerge w:val="continue"/>
            <w:tcBorders/>
            <w:shd w:val="clear" w:color="auto" w:fill="auto"/>
            <w:vAlign w:val="center"/>
          </w:tcPr>
          <w:p>
            <w:pPr>
              <w:widowControl/>
              <w:spacing w:line="480" w:lineRule="exact"/>
              <w:jc w:val="left"/>
              <w:rPr>
                <w:rFonts w:hint="eastAsia"/>
                <w:color w:val="000000"/>
                <w:sz w:val="28"/>
                <w:szCs w:val="28"/>
              </w:rPr>
            </w:pPr>
          </w:p>
        </w:tc>
        <w:tc>
          <w:tcPr>
            <w:tcW w:w="2606" w:type="dxa"/>
            <w:vMerge w:val="continue"/>
            <w:tcBorders/>
            <w:shd w:val="clear" w:color="auto" w:fill="auto"/>
            <w:vAlign w:val="center"/>
          </w:tcPr>
          <w:p>
            <w:pPr>
              <w:spacing w:line="480" w:lineRule="exact"/>
              <w:jc w:val="left"/>
              <w:rPr>
                <w:rFonts w:hint="eastAsia"/>
                <w:kern w:val="0"/>
                <w:sz w:val="28"/>
                <w:szCs w:val="28"/>
                <w:lang w:eastAsia="zh-CN"/>
              </w:rPr>
            </w:pPr>
          </w:p>
        </w:tc>
        <w:tc>
          <w:tcPr>
            <w:tcW w:w="3037" w:type="dxa"/>
            <w:vMerge w:val="continue"/>
            <w:tcBorders/>
            <w:shd w:val="clear" w:color="auto" w:fill="auto"/>
            <w:vAlign w:val="center"/>
          </w:tcPr>
          <w:p>
            <w:pPr>
              <w:spacing w:line="480" w:lineRule="exact"/>
              <w:jc w:val="left"/>
              <w:rPr>
                <w:rFonts w:hint="eastAsia"/>
                <w:kern w:val="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Merge w:val="continue"/>
            <w:tcBorders/>
            <w:shd w:val="clear" w:color="auto" w:fill="auto"/>
            <w:vAlign w:val="center"/>
          </w:tcPr>
          <w:p>
            <w:pPr>
              <w:widowControl/>
              <w:spacing w:line="480" w:lineRule="exact"/>
              <w:jc w:val="center"/>
              <w:rPr>
                <w:rFonts w:hint="eastAsia"/>
                <w:color w:val="000000"/>
                <w:sz w:val="28"/>
                <w:szCs w:val="28"/>
                <w:lang w:val="en-US" w:eastAsia="zh-CN"/>
              </w:rPr>
            </w:pPr>
          </w:p>
        </w:tc>
        <w:tc>
          <w:tcPr>
            <w:tcW w:w="3242"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硝化纤维素[含氮≤12.6%]</w:t>
            </w:r>
          </w:p>
        </w:tc>
        <w:tc>
          <w:tcPr>
            <w:tcW w:w="2887" w:type="dxa"/>
            <w:vMerge w:val="continue"/>
            <w:tcBorders/>
            <w:shd w:val="clear" w:color="auto" w:fill="auto"/>
            <w:vAlign w:val="center"/>
          </w:tcPr>
          <w:p>
            <w:pPr>
              <w:widowControl/>
              <w:spacing w:line="480" w:lineRule="exact"/>
              <w:jc w:val="left"/>
              <w:rPr>
                <w:rFonts w:hint="eastAsia"/>
                <w:color w:val="000000"/>
                <w:sz w:val="28"/>
                <w:szCs w:val="28"/>
              </w:rPr>
            </w:pPr>
          </w:p>
        </w:tc>
        <w:tc>
          <w:tcPr>
            <w:tcW w:w="1988" w:type="dxa"/>
            <w:vMerge w:val="continue"/>
            <w:tcBorders/>
            <w:shd w:val="clear" w:color="auto" w:fill="auto"/>
            <w:vAlign w:val="center"/>
          </w:tcPr>
          <w:p>
            <w:pPr>
              <w:widowControl/>
              <w:spacing w:line="480" w:lineRule="exact"/>
              <w:jc w:val="left"/>
              <w:rPr>
                <w:rFonts w:hint="eastAsia"/>
                <w:color w:val="000000"/>
                <w:sz w:val="28"/>
                <w:szCs w:val="28"/>
              </w:rPr>
            </w:pPr>
          </w:p>
        </w:tc>
        <w:tc>
          <w:tcPr>
            <w:tcW w:w="2606" w:type="dxa"/>
            <w:vMerge w:val="continue"/>
            <w:tcBorders/>
            <w:shd w:val="clear" w:color="auto" w:fill="auto"/>
            <w:vAlign w:val="center"/>
          </w:tcPr>
          <w:p>
            <w:pPr>
              <w:spacing w:line="480" w:lineRule="exact"/>
              <w:jc w:val="left"/>
              <w:rPr>
                <w:rFonts w:hint="eastAsia"/>
                <w:kern w:val="0"/>
                <w:sz w:val="28"/>
                <w:szCs w:val="28"/>
                <w:lang w:eastAsia="zh-CN"/>
              </w:rPr>
            </w:pPr>
          </w:p>
        </w:tc>
        <w:tc>
          <w:tcPr>
            <w:tcW w:w="3037" w:type="dxa"/>
            <w:vMerge w:val="continue"/>
            <w:tcBorders/>
            <w:shd w:val="clear" w:color="auto" w:fill="auto"/>
            <w:vAlign w:val="center"/>
          </w:tcPr>
          <w:p>
            <w:pPr>
              <w:spacing w:line="480" w:lineRule="exact"/>
              <w:jc w:val="left"/>
              <w:rPr>
                <w:rFonts w:hint="eastAsia"/>
                <w:kern w:val="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Merge w:val="continue"/>
            <w:tcBorders/>
            <w:shd w:val="clear" w:color="auto" w:fill="auto"/>
            <w:vAlign w:val="center"/>
          </w:tcPr>
          <w:p>
            <w:pPr>
              <w:widowControl/>
              <w:spacing w:line="480" w:lineRule="exact"/>
              <w:jc w:val="center"/>
              <w:rPr>
                <w:rFonts w:hint="eastAsia"/>
                <w:color w:val="000000"/>
                <w:sz w:val="28"/>
                <w:szCs w:val="28"/>
                <w:lang w:val="en-US" w:eastAsia="zh-CN"/>
              </w:rPr>
            </w:pPr>
          </w:p>
        </w:tc>
        <w:tc>
          <w:tcPr>
            <w:tcW w:w="3242"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硝化纤维素[含水≥25%]</w:t>
            </w:r>
          </w:p>
        </w:tc>
        <w:tc>
          <w:tcPr>
            <w:tcW w:w="2887" w:type="dxa"/>
            <w:vMerge w:val="continue"/>
            <w:tcBorders/>
            <w:shd w:val="clear" w:color="auto" w:fill="auto"/>
            <w:vAlign w:val="center"/>
          </w:tcPr>
          <w:p>
            <w:pPr>
              <w:widowControl/>
              <w:spacing w:line="480" w:lineRule="exact"/>
              <w:jc w:val="left"/>
              <w:rPr>
                <w:rFonts w:hint="eastAsia"/>
                <w:color w:val="000000"/>
                <w:sz w:val="28"/>
                <w:szCs w:val="28"/>
              </w:rPr>
            </w:pPr>
          </w:p>
        </w:tc>
        <w:tc>
          <w:tcPr>
            <w:tcW w:w="1988" w:type="dxa"/>
            <w:vMerge w:val="continue"/>
            <w:tcBorders/>
            <w:shd w:val="clear" w:color="auto" w:fill="auto"/>
            <w:vAlign w:val="center"/>
          </w:tcPr>
          <w:p>
            <w:pPr>
              <w:widowControl/>
              <w:spacing w:line="480" w:lineRule="exact"/>
              <w:jc w:val="left"/>
              <w:rPr>
                <w:rFonts w:hint="eastAsia"/>
                <w:color w:val="000000"/>
                <w:sz w:val="28"/>
                <w:szCs w:val="28"/>
              </w:rPr>
            </w:pPr>
          </w:p>
        </w:tc>
        <w:tc>
          <w:tcPr>
            <w:tcW w:w="2606" w:type="dxa"/>
            <w:vMerge w:val="continue"/>
            <w:tcBorders/>
            <w:shd w:val="clear" w:color="auto" w:fill="auto"/>
            <w:vAlign w:val="center"/>
          </w:tcPr>
          <w:p>
            <w:pPr>
              <w:spacing w:line="480" w:lineRule="exact"/>
              <w:jc w:val="left"/>
              <w:rPr>
                <w:rFonts w:hint="eastAsia"/>
                <w:kern w:val="0"/>
                <w:sz w:val="28"/>
                <w:szCs w:val="28"/>
                <w:lang w:eastAsia="zh-CN"/>
              </w:rPr>
            </w:pPr>
          </w:p>
        </w:tc>
        <w:tc>
          <w:tcPr>
            <w:tcW w:w="3037" w:type="dxa"/>
            <w:vMerge w:val="continue"/>
            <w:tcBorders/>
            <w:shd w:val="clear" w:color="auto" w:fill="auto"/>
            <w:vAlign w:val="center"/>
          </w:tcPr>
          <w:p>
            <w:pPr>
              <w:spacing w:line="480" w:lineRule="exact"/>
              <w:jc w:val="left"/>
              <w:rPr>
                <w:rFonts w:hint="eastAsia"/>
                <w:kern w:val="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Merge w:val="continue"/>
            <w:tcBorders/>
            <w:shd w:val="clear" w:color="auto" w:fill="auto"/>
            <w:vAlign w:val="center"/>
          </w:tcPr>
          <w:p>
            <w:pPr>
              <w:widowControl/>
              <w:spacing w:line="480" w:lineRule="exact"/>
              <w:jc w:val="center"/>
              <w:rPr>
                <w:rFonts w:hint="eastAsia"/>
                <w:color w:val="000000"/>
                <w:sz w:val="28"/>
                <w:szCs w:val="28"/>
                <w:lang w:val="en-US" w:eastAsia="zh-CN"/>
              </w:rPr>
            </w:pPr>
          </w:p>
        </w:tc>
        <w:tc>
          <w:tcPr>
            <w:tcW w:w="3242"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硝化纤维素[含乙醇≥25%]</w:t>
            </w:r>
          </w:p>
        </w:tc>
        <w:tc>
          <w:tcPr>
            <w:tcW w:w="2887" w:type="dxa"/>
            <w:vMerge w:val="continue"/>
            <w:tcBorders/>
            <w:shd w:val="clear" w:color="auto" w:fill="auto"/>
            <w:vAlign w:val="center"/>
          </w:tcPr>
          <w:p>
            <w:pPr>
              <w:widowControl/>
              <w:spacing w:line="480" w:lineRule="exact"/>
              <w:jc w:val="left"/>
              <w:rPr>
                <w:rFonts w:hint="eastAsia"/>
                <w:color w:val="000000"/>
                <w:sz w:val="28"/>
                <w:szCs w:val="28"/>
              </w:rPr>
            </w:pPr>
          </w:p>
        </w:tc>
        <w:tc>
          <w:tcPr>
            <w:tcW w:w="1988" w:type="dxa"/>
            <w:vMerge w:val="continue"/>
            <w:tcBorders/>
            <w:shd w:val="clear" w:color="auto" w:fill="auto"/>
            <w:vAlign w:val="center"/>
          </w:tcPr>
          <w:p>
            <w:pPr>
              <w:widowControl/>
              <w:spacing w:line="480" w:lineRule="exact"/>
              <w:jc w:val="left"/>
              <w:rPr>
                <w:rFonts w:hint="eastAsia"/>
                <w:color w:val="000000"/>
                <w:sz w:val="28"/>
                <w:szCs w:val="28"/>
              </w:rPr>
            </w:pPr>
          </w:p>
        </w:tc>
        <w:tc>
          <w:tcPr>
            <w:tcW w:w="2606" w:type="dxa"/>
            <w:vMerge w:val="continue"/>
            <w:tcBorders/>
            <w:shd w:val="clear" w:color="auto" w:fill="auto"/>
            <w:vAlign w:val="center"/>
          </w:tcPr>
          <w:p>
            <w:pPr>
              <w:spacing w:line="480" w:lineRule="exact"/>
              <w:jc w:val="left"/>
              <w:rPr>
                <w:rFonts w:hint="eastAsia"/>
                <w:kern w:val="0"/>
                <w:sz w:val="28"/>
                <w:szCs w:val="28"/>
                <w:lang w:eastAsia="zh-CN"/>
              </w:rPr>
            </w:pPr>
          </w:p>
        </w:tc>
        <w:tc>
          <w:tcPr>
            <w:tcW w:w="3037" w:type="dxa"/>
            <w:vMerge w:val="continue"/>
            <w:tcBorders/>
            <w:shd w:val="clear" w:color="auto" w:fill="auto"/>
            <w:vAlign w:val="center"/>
          </w:tcPr>
          <w:p>
            <w:pPr>
              <w:spacing w:line="480" w:lineRule="exact"/>
              <w:jc w:val="left"/>
              <w:rPr>
                <w:rFonts w:hint="eastAsia"/>
                <w:kern w:val="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Merge w:val="continue"/>
            <w:tcBorders/>
            <w:shd w:val="clear" w:color="auto" w:fill="auto"/>
            <w:vAlign w:val="center"/>
          </w:tcPr>
          <w:p>
            <w:pPr>
              <w:widowControl/>
              <w:spacing w:line="480" w:lineRule="exact"/>
              <w:jc w:val="center"/>
              <w:rPr>
                <w:rFonts w:hint="eastAsia"/>
                <w:color w:val="000000"/>
                <w:sz w:val="28"/>
                <w:szCs w:val="28"/>
                <w:lang w:val="en-US" w:eastAsia="zh-CN"/>
              </w:rPr>
            </w:pPr>
          </w:p>
        </w:tc>
        <w:tc>
          <w:tcPr>
            <w:tcW w:w="3242"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硝化纤维素[未改型的，或增塑的，含增塑剂＜18%]</w:t>
            </w:r>
          </w:p>
        </w:tc>
        <w:tc>
          <w:tcPr>
            <w:tcW w:w="2887" w:type="dxa"/>
            <w:vMerge w:val="continue"/>
            <w:tcBorders/>
            <w:shd w:val="clear" w:color="auto" w:fill="auto"/>
            <w:vAlign w:val="center"/>
          </w:tcPr>
          <w:p>
            <w:pPr>
              <w:widowControl/>
              <w:spacing w:line="480" w:lineRule="exact"/>
              <w:jc w:val="left"/>
              <w:rPr>
                <w:rFonts w:hint="eastAsia"/>
                <w:color w:val="000000"/>
                <w:sz w:val="28"/>
                <w:szCs w:val="28"/>
              </w:rPr>
            </w:pPr>
          </w:p>
        </w:tc>
        <w:tc>
          <w:tcPr>
            <w:tcW w:w="1988" w:type="dxa"/>
            <w:vMerge w:val="continue"/>
            <w:tcBorders/>
            <w:shd w:val="clear" w:color="auto" w:fill="auto"/>
            <w:vAlign w:val="center"/>
          </w:tcPr>
          <w:p>
            <w:pPr>
              <w:widowControl/>
              <w:spacing w:line="480" w:lineRule="exact"/>
              <w:jc w:val="left"/>
              <w:rPr>
                <w:rFonts w:hint="eastAsia"/>
                <w:color w:val="000000"/>
                <w:sz w:val="28"/>
                <w:szCs w:val="28"/>
              </w:rPr>
            </w:pPr>
          </w:p>
        </w:tc>
        <w:tc>
          <w:tcPr>
            <w:tcW w:w="2606" w:type="dxa"/>
            <w:vMerge w:val="continue"/>
            <w:tcBorders/>
            <w:shd w:val="clear" w:color="auto" w:fill="auto"/>
            <w:vAlign w:val="center"/>
          </w:tcPr>
          <w:p>
            <w:pPr>
              <w:spacing w:line="480" w:lineRule="exact"/>
              <w:jc w:val="left"/>
              <w:rPr>
                <w:rFonts w:hint="eastAsia"/>
                <w:kern w:val="0"/>
                <w:sz w:val="28"/>
                <w:szCs w:val="28"/>
                <w:lang w:eastAsia="zh-CN"/>
              </w:rPr>
            </w:pPr>
          </w:p>
        </w:tc>
        <w:tc>
          <w:tcPr>
            <w:tcW w:w="3037" w:type="dxa"/>
            <w:vMerge w:val="continue"/>
            <w:tcBorders/>
            <w:shd w:val="clear" w:color="auto" w:fill="auto"/>
            <w:vAlign w:val="center"/>
          </w:tcPr>
          <w:p>
            <w:pPr>
              <w:spacing w:line="480" w:lineRule="exact"/>
              <w:jc w:val="left"/>
              <w:rPr>
                <w:rFonts w:hint="eastAsia"/>
                <w:kern w:val="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Merge w:val="continue"/>
            <w:tcBorders/>
            <w:shd w:val="clear" w:color="auto" w:fill="auto"/>
            <w:vAlign w:val="center"/>
          </w:tcPr>
          <w:p>
            <w:pPr>
              <w:widowControl/>
              <w:spacing w:line="480" w:lineRule="exact"/>
              <w:jc w:val="center"/>
              <w:rPr>
                <w:rFonts w:hint="eastAsia"/>
                <w:color w:val="000000"/>
                <w:sz w:val="28"/>
                <w:szCs w:val="28"/>
                <w:lang w:val="en-US" w:eastAsia="zh-CN"/>
              </w:rPr>
            </w:pPr>
          </w:p>
        </w:tc>
        <w:tc>
          <w:tcPr>
            <w:tcW w:w="3242"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硝化纤维素溶液[含氮量≤12.6%,含硝化纤维素≤55%]</w:t>
            </w:r>
          </w:p>
        </w:tc>
        <w:tc>
          <w:tcPr>
            <w:tcW w:w="2887"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硝化棉溶液</w:t>
            </w:r>
          </w:p>
        </w:tc>
        <w:tc>
          <w:tcPr>
            <w:tcW w:w="1988" w:type="dxa"/>
            <w:vMerge w:val="continue"/>
            <w:tcBorders/>
            <w:shd w:val="clear" w:color="auto" w:fill="auto"/>
            <w:vAlign w:val="center"/>
          </w:tcPr>
          <w:p>
            <w:pPr>
              <w:widowControl/>
              <w:spacing w:line="480" w:lineRule="exact"/>
              <w:jc w:val="left"/>
              <w:rPr>
                <w:rFonts w:hint="eastAsia"/>
                <w:color w:val="000000"/>
                <w:sz w:val="28"/>
                <w:szCs w:val="28"/>
              </w:rPr>
            </w:pPr>
          </w:p>
        </w:tc>
        <w:tc>
          <w:tcPr>
            <w:tcW w:w="2606" w:type="dxa"/>
            <w:vMerge w:val="continue"/>
            <w:tcBorders/>
            <w:shd w:val="clear" w:color="auto" w:fill="auto"/>
            <w:vAlign w:val="center"/>
          </w:tcPr>
          <w:p>
            <w:pPr>
              <w:spacing w:line="480" w:lineRule="exact"/>
              <w:jc w:val="left"/>
              <w:rPr>
                <w:rFonts w:hint="eastAsia"/>
                <w:kern w:val="0"/>
                <w:sz w:val="28"/>
                <w:szCs w:val="28"/>
                <w:lang w:eastAsia="zh-CN"/>
              </w:rPr>
            </w:pPr>
          </w:p>
        </w:tc>
        <w:tc>
          <w:tcPr>
            <w:tcW w:w="3037" w:type="dxa"/>
            <w:vMerge w:val="continue"/>
            <w:tcBorders/>
            <w:shd w:val="clear" w:color="auto" w:fill="auto"/>
            <w:vAlign w:val="center"/>
          </w:tcPr>
          <w:p>
            <w:pPr>
              <w:spacing w:line="480" w:lineRule="exact"/>
              <w:jc w:val="left"/>
              <w:rPr>
                <w:rFonts w:hint="eastAsia"/>
                <w:kern w:val="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widowControl/>
              <w:spacing w:line="480" w:lineRule="exact"/>
              <w:jc w:val="center"/>
              <w:rPr>
                <w:rFonts w:hint="default" w:eastAsia="宋体"/>
                <w:color w:val="000000"/>
                <w:sz w:val="28"/>
                <w:szCs w:val="28"/>
                <w:lang w:val="en-US" w:eastAsia="zh-CN"/>
              </w:rPr>
            </w:pPr>
            <w:r>
              <w:rPr>
                <w:rFonts w:hint="eastAsia"/>
                <w:color w:val="000000"/>
                <w:sz w:val="28"/>
                <w:szCs w:val="28"/>
                <w:lang w:val="en-US" w:eastAsia="zh-CN"/>
              </w:rPr>
              <w:t>15</w:t>
            </w:r>
          </w:p>
        </w:tc>
        <w:tc>
          <w:tcPr>
            <w:tcW w:w="3242"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氟化氢</w:t>
            </w:r>
          </w:p>
        </w:tc>
        <w:tc>
          <w:tcPr>
            <w:tcW w:w="2887" w:type="dxa"/>
            <w:shd w:val="clear" w:color="auto" w:fill="auto"/>
            <w:vAlign w:val="center"/>
          </w:tcPr>
          <w:p>
            <w:pPr>
              <w:widowControl/>
              <w:spacing w:line="480" w:lineRule="exact"/>
              <w:jc w:val="left"/>
              <w:rPr>
                <w:rFonts w:hint="eastAsia"/>
                <w:color w:val="000000"/>
                <w:sz w:val="28"/>
                <w:szCs w:val="28"/>
              </w:rPr>
            </w:pPr>
          </w:p>
        </w:tc>
        <w:tc>
          <w:tcPr>
            <w:tcW w:w="1988"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7664-39-3</w:t>
            </w:r>
          </w:p>
        </w:tc>
        <w:tc>
          <w:tcPr>
            <w:tcW w:w="2606" w:type="dxa"/>
            <w:shd w:val="clear" w:color="auto" w:fill="auto"/>
            <w:vAlign w:val="center"/>
          </w:tcPr>
          <w:p>
            <w:pPr>
              <w:spacing w:line="480" w:lineRule="exact"/>
              <w:jc w:val="left"/>
              <w:rPr>
                <w:rFonts w:hint="eastAsia"/>
                <w:color w:val="000000"/>
                <w:sz w:val="28"/>
                <w:szCs w:val="28"/>
              </w:rPr>
            </w:pPr>
            <w:r>
              <w:rPr>
                <w:rFonts w:hint="eastAsia"/>
                <w:kern w:val="0"/>
                <w:sz w:val="28"/>
                <w:szCs w:val="28"/>
                <w:lang w:eastAsia="zh-CN"/>
              </w:rPr>
              <w:t>安徽省限制和控制危险化学品目录</w:t>
            </w:r>
          </w:p>
        </w:tc>
        <w:tc>
          <w:tcPr>
            <w:tcW w:w="3037"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严格限制控制其在宿州市内生产、储存、经营（带储存设施的经营、仓储经营）。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widowControl/>
              <w:spacing w:line="480" w:lineRule="exact"/>
              <w:jc w:val="center"/>
              <w:rPr>
                <w:rFonts w:hint="default" w:eastAsia="宋体"/>
                <w:color w:val="000000"/>
                <w:sz w:val="28"/>
                <w:szCs w:val="28"/>
                <w:lang w:val="en-US" w:eastAsia="zh-CN"/>
              </w:rPr>
            </w:pPr>
            <w:r>
              <w:rPr>
                <w:rFonts w:hint="eastAsia"/>
                <w:color w:val="000000"/>
                <w:sz w:val="28"/>
                <w:szCs w:val="28"/>
                <w:lang w:val="en-US" w:eastAsia="zh-CN"/>
              </w:rPr>
              <w:t>16</w:t>
            </w:r>
          </w:p>
        </w:tc>
        <w:tc>
          <w:tcPr>
            <w:tcW w:w="3242"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 xml:space="preserve">甲硫醇 </w:t>
            </w:r>
          </w:p>
        </w:tc>
        <w:tc>
          <w:tcPr>
            <w:tcW w:w="2887"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 xml:space="preserve">巯基甲烷 </w:t>
            </w:r>
          </w:p>
        </w:tc>
        <w:tc>
          <w:tcPr>
            <w:tcW w:w="1988"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74-93-1</w:t>
            </w:r>
          </w:p>
        </w:tc>
        <w:tc>
          <w:tcPr>
            <w:tcW w:w="2606" w:type="dxa"/>
            <w:shd w:val="clear" w:color="auto" w:fill="auto"/>
            <w:vAlign w:val="center"/>
          </w:tcPr>
          <w:p>
            <w:pPr>
              <w:spacing w:line="480" w:lineRule="exact"/>
              <w:jc w:val="left"/>
              <w:rPr>
                <w:rFonts w:hint="eastAsia"/>
                <w:color w:val="000000"/>
                <w:sz w:val="28"/>
                <w:szCs w:val="28"/>
              </w:rPr>
            </w:pPr>
            <w:r>
              <w:rPr>
                <w:rFonts w:hint="eastAsia"/>
                <w:kern w:val="0"/>
                <w:sz w:val="28"/>
                <w:szCs w:val="28"/>
                <w:lang w:eastAsia="zh-CN"/>
              </w:rPr>
              <w:t>安徽省限制和控制危险化学品目录</w:t>
            </w:r>
          </w:p>
        </w:tc>
        <w:tc>
          <w:tcPr>
            <w:tcW w:w="3037"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严格限制控制其在宿州市内生产、储存、经营（带储存设施的经营、仓储经营）。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widowControl/>
              <w:spacing w:line="480" w:lineRule="exact"/>
              <w:jc w:val="center"/>
              <w:rPr>
                <w:rFonts w:hint="default" w:eastAsia="宋体"/>
                <w:color w:val="000000"/>
                <w:sz w:val="28"/>
                <w:szCs w:val="28"/>
                <w:lang w:val="en-US" w:eastAsia="zh-CN"/>
              </w:rPr>
            </w:pPr>
            <w:r>
              <w:rPr>
                <w:rFonts w:hint="eastAsia"/>
                <w:color w:val="000000"/>
                <w:sz w:val="28"/>
                <w:szCs w:val="28"/>
                <w:lang w:val="en-US" w:eastAsia="zh-CN"/>
              </w:rPr>
              <w:t>17</w:t>
            </w:r>
          </w:p>
        </w:tc>
        <w:tc>
          <w:tcPr>
            <w:tcW w:w="3242"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 xml:space="preserve">锗烷 </w:t>
            </w:r>
          </w:p>
        </w:tc>
        <w:tc>
          <w:tcPr>
            <w:tcW w:w="2887"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 xml:space="preserve">四氢化锗 </w:t>
            </w:r>
          </w:p>
        </w:tc>
        <w:tc>
          <w:tcPr>
            <w:tcW w:w="1988"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7782-65-2</w:t>
            </w:r>
          </w:p>
        </w:tc>
        <w:tc>
          <w:tcPr>
            <w:tcW w:w="2606" w:type="dxa"/>
            <w:shd w:val="clear" w:color="auto" w:fill="auto"/>
            <w:vAlign w:val="center"/>
          </w:tcPr>
          <w:p>
            <w:pPr>
              <w:spacing w:line="480" w:lineRule="exact"/>
              <w:jc w:val="left"/>
              <w:rPr>
                <w:rFonts w:hint="eastAsia"/>
                <w:color w:val="000000"/>
                <w:sz w:val="28"/>
                <w:szCs w:val="28"/>
              </w:rPr>
            </w:pPr>
            <w:r>
              <w:rPr>
                <w:rFonts w:hint="eastAsia"/>
                <w:kern w:val="0"/>
                <w:sz w:val="28"/>
                <w:szCs w:val="28"/>
                <w:lang w:eastAsia="zh-CN"/>
              </w:rPr>
              <w:t>安徽省限制和控制危险化学品目录</w:t>
            </w:r>
          </w:p>
        </w:tc>
        <w:tc>
          <w:tcPr>
            <w:tcW w:w="3037"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严格限制控制其在宿州市内生产、储存、经营（带储存设施的经营、仓储经营）。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widowControl/>
              <w:spacing w:line="480" w:lineRule="exact"/>
              <w:jc w:val="center"/>
              <w:rPr>
                <w:rFonts w:hint="default" w:eastAsia="宋体"/>
                <w:color w:val="000000"/>
                <w:sz w:val="28"/>
                <w:szCs w:val="28"/>
                <w:lang w:val="en-US" w:eastAsia="zh-CN"/>
              </w:rPr>
            </w:pPr>
            <w:r>
              <w:rPr>
                <w:rFonts w:hint="eastAsia"/>
                <w:color w:val="000000"/>
                <w:sz w:val="28"/>
                <w:szCs w:val="28"/>
                <w:lang w:val="en-US" w:eastAsia="zh-CN"/>
              </w:rPr>
              <w:t>18</w:t>
            </w:r>
          </w:p>
        </w:tc>
        <w:tc>
          <w:tcPr>
            <w:tcW w:w="3242"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 xml:space="preserve">砷化氢 </w:t>
            </w:r>
          </w:p>
        </w:tc>
        <w:tc>
          <w:tcPr>
            <w:tcW w:w="2887"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 xml:space="preserve">砷化三氢；胂 </w:t>
            </w:r>
          </w:p>
        </w:tc>
        <w:tc>
          <w:tcPr>
            <w:tcW w:w="1988"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7784-42-1</w:t>
            </w:r>
          </w:p>
        </w:tc>
        <w:tc>
          <w:tcPr>
            <w:tcW w:w="2606" w:type="dxa"/>
            <w:shd w:val="clear" w:color="auto" w:fill="auto"/>
            <w:vAlign w:val="center"/>
          </w:tcPr>
          <w:p>
            <w:pPr>
              <w:spacing w:line="480" w:lineRule="exact"/>
              <w:jc w:val="left"/>
              <w:rPr>
                <w:rFonts w:hint="eastAsia"/>
                <w:color w:val="000000"/>
                <w:sz w:val="28"/>
                <w:szCs w:val="28"/>
              </w:rPr>
            </w:pPr>
            <w:r>
              <w:rPr>
                <w:rFonts w:hint="eastAsia"/>
                <w:kern w:val="0"/>
                <w:sz w:val="28"/>
                <w:szCs w:val="28"/>
                <w:lang w:eastAsia="zh-CN"/>
              </w:rPr>
              <w:t>安徽省限制和控制危险化学品目录</w:t>
            </w:r>
          </w:p>
        </w:tc>
        <w:tc>
          <w:tcPr>
            <w:tcW w:w="3037"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严格限制控制其在宿州市内生产、储存、经营（带储存设施的经营、仓储经营）。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widowControl/>
              <w:spacing w:line="480" w:lineRule="exact"/>
              <w:jc w:val="center"/>
              <w:rPr>
                <w:rFonts w:hint="default" w:eastAsia="宋体"/>
                <w:color w:val="000000"/>
                <w:sz w:val="28"/>
                <w:szCs w:val="28"/>
                <w:lang w:val="en-US" w:eastAsia="zh-CN"/>
              </w:rPr>
            </w:pPr>
            <w:r>
              <w:rPr>
                <w:rFonts w:hint="eastAsia"/>
                <w:color w:val="000000"/>
                <w:sz w:val="28"/>
                <w:szCs w:val="28"/>
                <w:lang w:val="en-US" w:eastAsia="zh-CN"/>
              </w:rPr>
              <w:t>19</w:t>
            </w:r>
          </w:p>
        </w:tc>
        <w:tc>
          <w:tcPr>
            <w:tcW w:w="3242"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 xml:space="preserve">一氧化氮 　 </w:t>
            </w:r>
          </w:p>
        </w:tc>
        <w:tc>
          <w:tcPr>
            <w:tcW w:w="2887" w:type="dxa"/>
            <w:shd w:val="clear" w:color="auto" w:fill="auto"/>
            <w:vAlign w:val="center"/>
          </w:tcPr>
          <w:p>
            <w:pPr>
              <w:widowControl/>
              <w:spacing w:line="480" w:lineRule="exact"/>
              <w:jc w:val="left"/>
              <w:rPr>
                <w:rFonts w:hint="eastAsia"/>
                <w:color w:val="000000"/>
                <w:sz w:val="28"/>
                <w:szCs w:val="28"/>
              </w:rPr>
            </w:pPr>
          </w:p>
        </w:tc>
        <w:tc>
          <w:tcPr>
            <w:tcW w:w="1988"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10102-43-9</w:t>
            </w:r>
          </w:p>
        </w:tc>
        <w:tc>
          <w:tcPr>
            <w:tcW w:w="2606" w:type="dxa"/>
            <w:shd w:val="clear" w:color="auto" w:fill="auto"/>
            <w:vAlign w:val="center"/>
          </w:tcPr>
          <w:p>
            <w:pPr>
              <w:spacing w:line="480" w:lineRule="exact"/>
              <w:jc w:val="left"/>
              <w:rPr>
                <w:rFonts w:hint="eastAsia"/>
                <w:color w:val="000000"/>
                <w:sz w:val="28"/>
                <w:szCs w:val="28"/>
              </w:rPr>
            </w:pPr>
            <w:r>
              <w:rPr>
                <w:rFonts w:hint="eastAsia"/>
                <w:kern w:val="0"/>
                <w:sz w:val="28"/>
                <w:szCs w:val="28"/>
                <w:lang w:eastAsia="zh-CN"/>
              </w:rPr>
              <w:t>安徽省限制和控制危险化学品目录</w:t>
            </w:r>
          </w:p>
        </w:tc>
        <w:tc>
          <w:tcPr>
            <w:tcW w:w="3037"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严格限制控制其在宿州市内生产、储存、经营（带储存设施的经营、仓储经营）。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widowControl/>
              <w:spacing w:line="480" w:lineRule="exact"/>
              <w:jc w:val="center"/>
              <w:rPr>
                <w:rFonts w:hint="default" w:eastAsia="宋体"/>
                <w:color w:val="000000"/>
                <w:sz w:val="28"/>
                <w:szCs w:val="28"/>
                <w:lang w:val="en-US" w:eastAsia="zh-CN"/>
              </w:rPr>
            </w:pPr>
            <w:r>
              <w:rPr>
                <w:rFonts w:hint="eastAsia"/>
                <w:color w:val="000000"/>
                <w:sz w:val="28"/>
                <w:szCs w:val="28"/>
                <w:lang w:val="en-US" w:eastAsia="zh-CN"/>
              </w:rPr>
              <w:t>20</w:t>
            </w:r>
          </w:p>
        </w:tc>
        <w:tc>
          <w:tcPr>
            <w:tcW w:w="3242"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 xml:space="preserve">一氧化二氮[压缩的或液化的] </w:t>
            </w:r>
          </w:p>
        </w:tc>
        <w:tc>
          <w:tcPr>
            <w:tcW w:w="2887"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 xml:space="preserve">氧化亚氮；笑气 </w:t>
            </w:r>
          </w:p>
        </w:tc>
        <w:tc>
          <w:tcPr>
            <w:tcW w:w="1988"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10024-97-2</w:t>
            </w:r>
          </w:p>
        </w:tc>
        <w:tc>
          <w:tcPr>
            <w:tcW w:w="2606" w:type="dxa"/>
            <w:shd w:val="clear" w:color="auto" w:fill="auto"/>
            <w:vAlign w:val="center"/>
          </w:tcPr>
          <w:p>
            <w:pPr>
              <w:spacing w:line="480" w:lineRule="exact"/>
              <w:jc w:val="left"/>
              <w:rPr>
                <w:rFonts w:hint="eastAsia"/>
                <w:color w:val="000000"/>
                <w:sz w:val="28"/>
                <w:szCs w:val="28"/>
              </w:rPr>
            </w:pPr>
            <w:r>
              <w:rPr>
                <w:rFonts w:hint="eastAsia"/>
                <w:kern w:val="0"/>
                <w:sz w:val="28"/>
                <w:szCs w:val="28"/>
                <w:lang w:eastAsia="zh-CN"/>
              </w:rPr>
              <w:t>安徽省限制和控制危险化学品目录</w:t>
            </w:r>
          </w:p>
        </w:tc>
        <w:tc>
          <w:tcPr>
            <w:tcW w:w="3037"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严格限制控制其在宿州市内生产、储存、经营（带储存设施的经营、仓储经营）。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widowControl/>
              <w:spacing w:line="480" w:lineRule="exact"/>
              <w:jc w:val="center"/>
              <w:rPr>
                <w:rFonts w:hint="default" w:eastAsia="宋体"/>
                <w:color w:val="000000"/>
                <w:sz w:val="28"/>
                <w:szCs w:val="28"/>
                <w:lang w:val="en-US" w:eastAsia="zh-CN"/>
              </w:rPr>
            </w:pPr>
            <w:r>
              <w:rPr>
                <w:rFonts w:hint="eastAsia"/>
                <w:color w:val="000000"/>
                <w:sz w:val="28"/>
                <w:szCs w:val="28"/>
                <w:lang w:val="en-US" w:eastAsia="zh-CN"/>
              </w:rPr>
              <w:t>21</w:t>
            </w:r>
          </w:p>
        </w:tc>
        <w:tc>
          <w:tcPr>
            <w:tcW w:w="3242"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 xml:space="preserve">磷化氢 </w:t>
            </w:r>
          </w:p>
        </w:tc>
        <w:tc>
          <w:tcPr>
            <w:tcW w:w="2887"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 xml:space="preserve">磷化三氢；膦 </w:t>
            </w:r>
          </w:p>
        </w:tc>
        <w:tc>
          <w:tcPr>
            <w:tcW w:w="1988"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7803-51-2</w:t>
            </w:r>
          </w:p>
        </w:tc>
        <w:tc>
          <w:tcPr>
            <w:tcW w:w="2606" w:type="dxa"/>
            <w:shd w:val="clear" w:color="auto" w:fill="auto"/>
            <w:vAlign w:val="center"/>
          </w:tcPr>
          <w:p>
            <w:pPr>
              <w:spacing w:line="480" w:lineRule="exact"/>
              <w:jc w:val="left"/>
              <w:rPr>
                <w:rFonts w:hint="eastAsia"/>
                <w:color w:val="000000"/>
                <w:sz w:val="28"/>
                <w:szCs w:val="28"/>
              </w:rPr>
            </w:pPr>
            <w:r>
              <w:rPr>
                <w:rFonts w:hint="eastAsia"/>
                <w:kern w:val="0"/>
                <w:sz w:val="28"/>
                <w:szCs w:val="28"/>
                <w:lang w:eastAsia="zh-CN"/>
              </w:rPr>
              <w:t>安徽省限制和控制危险化学品目录</w:t>
            </w:r>
          </w:p>
        </w:tc>
        <w:tc>
          <w:tcPr>
            <w:tcW w:w="3037"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严格限制控制其在宿州市内生产、储存、经营（带储存设施的经营、仓储经营）。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widowControl/>
              <w:spacing w:line="480" w:lineRule="exact"/>
              <w:jc w:val="center"/>
              <w:rPr>
                <w:rFonts w:hint="default" w:eastAsia="宋体"/>
                <w:color w:val="000000"/>
                <w:sz w:val="28"/>
                <w:szCs w:val="28"/>
                <w:lang w:val="en-US" w:eastAsia="zh-CN"/>
              </w:rPr>
            </w:pPr>
            <w:r>
              <w:rPr>
                <w:rFonts w:hint="eastAsia"/>
                <w:color w:val="000000"/>
                <w:sz w:val="28"/>
                <w:szCs w:val="28"/>
                <w:lang w:val="en-US" w:eastAsia="zh-CN"/>
              </w:rPr>
              <w:t>22</w:t>
            </w:r>
          </w:p>
        </w:tc>
        <w:tc>
          <w:tcPr>
            <w:tcW w:w="3242"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 xml:space="preserve">氰化氢 </w:t>
            </w:r>
          </w:p>
        </w:tc>
        <w:tc>
          <w:tcPr>
            <w:tcW w:w="2887"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 xml:space="preserve">无水氢氰酸 </w:t>
            </w:r>
          </w:p>
        </w:tc>
        <w:tc>
          <w:tcPr>
            <w:tcW w:w="1988"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 xml:space="preserve">74-90-8 </w:t>
            </w:r>
          </w:p>
        </w:tc>
        <w:tc>
          <w:tcPr>
            <w:tcW w:w="2606" w:type="dxa"/>
            <w:shd w:val="clear" w:color="auto" w:fill="auto"/>
            <w:vAlign w:val="center"/>
          </w:tcPr>
          <w:p>
            <w:pPr>
              <w:spacing w:line="480" w:lineRule="exact"/>
              <w:jc w:val="left"/>
              <w:rPr>
                <w:rFonts w:hint="eastAsia"/>
                <w:color w:val="000000"/>
                <w:sz w:val="28"/>
                <w:szCs w:val="28"/>
              </w:rPr>
            </w:pPr>
            <w:r>
              <w:rPr>
                <w:rFonts w:hint="eastAsia"/>
                <w:kern w:val="0"/>
                <w:sz w:val="28"/>
                <w:szCs w:val="28"/>
                <w:lang w:eastAsia="zh-CN"/>
              </w:rPr>
              <w:t>安徽省限制和控制危险化学品目录</w:t>
            </w:r>
          </w:p>
        </w:tc>
        <w:tc>
          <w:tcPr>
            <w:tcW w:w="3037"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严格限制控制其在宿州市内生产、储存、经营（带储存设施的经营、仓储经营）。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widowControl/>
              <w:spacing w:line="480" w:lineRule="exact"/>
              <w:jc w:val="center"/>
              <w:rPr>
                <w:rFonts w:hint="default" w:eastAsia="宋体"/>
                <w:color w:val="000000"/>
                <w:sz w:val="28"/>
                <w:szCs w:val="28"/>
                <w:lang w:val="en-US" w:eastAsia="zh-CN"/>
              </w:rPr>
            </w:pPr>
            <w:r>
              <w:rPr>
                <w:rFonts w:hint="eastAsia"/>
                <w:color w:val="000000"/>
                <w:sz w:val="28"/>
                <w:szCs w:val="28"/>
                <w:lang w:val="en-US" w:eastAsia="zh-CN"/>
              </w:rPr>
              <w:t>23</w:t>
            </w:r>
          </w:p>
        </w:tc>
        <w:tc>
          <w:tcPr>
            <w:tcW w:w="3242"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 xml:space="preserve">碘甲烷 </w:t>
            </w:r>
          </w:p>
        </w:tc>
        <w:tc>
          <w:tcPr>
            <w:tcW w:w="2887"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 xml:space="preserve">甲基碘 </w:t>
            </w:r>
          </w:p>
        </w:tc>
        <w:tc>
          <w:tcPr>
            <w:tcW w:w="1988"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74-88-4</w:t>
            </w:r>
          </w:p>
        </w:tc>
        <w:tc>
          <w:tcPr>
            <w:tcW w:w="2606" w:type="dxa"/>
            <w:shd w:val="clear" w:color="auto" w:fill="auto"/>
            <w:vAlign w:val="center"/>
          </w:tcPr>
          <w:p>
            <w:pPr>
              <w:spacing w:line="480" w:lineRule="exact"/>
              <w:jc w:val="left"/>
              <w:rPr>
                <w:rFonts w:hint="eastAsia"/>
                <w:color w:val="000000"/>
                <w:sz w:val="28"/>
                <w:szCs w:val="28"/>
              </w:rPr>
            </w:pPr>
            <w:r>
              <w:rPr>
                <w:rFonts w:hint="eastAsia"/>
                <w:kern w:val="0"/>
                <w:sz w:val="28"/>
                <w:szCs w:val="28"/>
                <w:lang w:eastAsia="zh-CN"/>
              </w:rPr>
              <w:t>安徽省限制和控制危险化学品目录</w:t>
            </w:r>
          </w:p>
        </w:tc>
        <w:tc>
          <w:tcPr>
            <w:tcW w:w="3037"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严格限制控制其在宿州市内生产、储存、经营（带储存设施的经营、仓储经营）。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widowControl/>
              <w:spacing w:line="480" w:lineRule="exact"/>
              <w:jc w:val="center"/>
              <w:rPr>
                <w:rFonts w:hint="default" w:eastAsia="宋体"/>
                <w:color w:val="000000"/>
                <w:sz w:val="28"/>
                <w:szCs w:val="28"/>
                <w:lang w:val="en-US" w:eastAsia="zh-CN"/>
              </w:rPr>
            </w:pPr>
            <w:r>
              <w:rPr>
                <w:rFonts w:hint="eastAsia"/>
                <w:color w:val="000000"/>
                <w:sz w:val="28"/>
                <w:szCs w:val="28"/>
                <w:lang w:val="en-US" w:eastAsia="zh-CN"/>
              </w:rPr>
              <w:t>24</w:t>
            </w:r>
          </w:p>
        </w:tc>
        <w:tc>
          <w:tcPr>
            <w:tcW w:w="3242"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 xml:space="preserve">丙酮氰醇 </w:t>
            </w:r>
          </w:p>
        </w:tc>
        <w:tc>
          <w:tcPr>
            <w:tcW w:w="2887"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 xml:space="preserve">丙酮合氰化氢；2-羟基异丁腈；氰丙醇 </w:t>
            </w:r>
          </w:p>
        </w:tc>
        <w:tc>
          <w:tcPr>
            <w:tcW w:w="1988"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 xml:space="preserve">75-86-5 </w:t>
            </w:r>
          </w:p>
        </w:tc>
        <w:tc>
          <w:tcPr>
            <w:tcW w:w="2606" w:type="dxa"/>
            <w:shd w:val="clear" w:color="auto" w:fill="auto"/>
            <w:vAlign w:val="center"/>
          </w:tcPr>
          <w:p>
            <w:pPr>
              <w:spacing w:line="480" w:lineRule="exact"/>
              <w:jc w:val="left"/>
              <w:rPr>
                <w:rFonts w:hint="eastAsia"/>
                <w:color w:val="000000"/>
                <w:sz w:val="28"/>
                <w:szCs w:val="28"/>
              </w:rPr>
            </w:pPr>
            <w:r>
              <w:rPr>
                <w:rFonts w:hint="eastAsia"/>
                <w:kern w:val="0"/>
                <w:sz w:val="28"/>
                <w:szCs w:val="28"/>
                <w:lang w:eastAsia="zh-CN"/>
              </w:rPr>
              <w:t>安徽省限制和控制危险化学品目录</w:t>
            </w:r>
          </w:p>
        </w:tc>
        <w:tc>
          <w:tcPr>
            <w:tcW w:w="3037"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严格限制控制其在宿州市内生产、储存、经营（带储存设施的经营、仓储经营）。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widowControl/>
              <w:spacing w:line="480" w:lineRule="exact"/>
              <w:jc w:val="center"/>
              <w:rPr>
                <w:rFonts w:hint="default" w:eastAsia="宋体"/>
                <w:color w:val="000000"/>
                <w:sz w:val="28"/>
                <w:szCs w:val="28"/>
                <w:lang w:val="en-US" w:eastAsia="zh-CN"/>
              </w:rPr>
            </w:pPr>
            <w:r>
              <w:rPr>
                <w:rFonts w:hint="eastAsia"/>
                <w:color w:val="000000"/>
                <w:sz w:val="28"/>
                <w:szCs w:val="28"/>
                <w:lang w:val="en-US" w:eastAsia="zh-CN"/>
              </w:rPr>
              <w:t>25</w:t>
            </w:r>
          </w:p>
        </w:tc>
        <w:tc>
          <w:tcPr>
            <w:tcW w:w="3242"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 xml:space="preserve">一氯丙酮 </w:t>
            </w:r>
          </w:p>
        </w:tc>
        <w:tc>
          <w:tcPr>
            <w:tcW w:w="2887"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 xml:space="preserve">氯丙酮；氯化丙酮 </w:t>
            </w:r>
          </w:p>
        </w:tc>
        <w:tc>
          <w:tcPr>
            <w:tcW w:w="1988"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78-95-5</w:t>
            </w:r>
          </w:p>
        </w:tc>
        <w:tc>
          <w:tcPr>
            <w:tcW w:w="2606" w:type="dxa"/>
            <w:shd w:val="clear" w:color="auto" w:fill="auto"/>
            <w:vAlign w:val="center"/>
          </w:tcPr>
          <w:p>
            <w:pPr>
              <w:spacing w:line="480" w:lineRule="exact"/>
              <w:jc w:val="left"/>
              <w:rPr>
                <w:rFonts w:hint="eastAsia"/>
                <w:color w:val="000000"/>
                <w:sz w:val="28"/>
                <w:szCs w:val="28"/>
              </w:rPr>
            </w:pPr>
            <w:r>
              <w:rPr>
                <w:rFonts w:hint="eastAsia"/>
                <w:kern w:val="0"/>
                <w:sz w:val="28"/>
                <w:szCs w:val="28"/>
                <w:lang w:eastAsia="zh-CN"/>
              </w:rPr>
              <w:t>安徽省限制和控制危险化学品目录</w:t>
            </w:r>
          </w:p>
        </w:tc>
        <w:tc>
          <w:tcPr>
            <w:tcW w:w="3037"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严格限制控制其在宿州市内生产、储存、经营（带储存设施的经营、仓储经营）。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widowControl/>
              <w:spacing w:line="480" w:lineRule="exact"/>
              <w:jc w:val="center"/>
              <w:rPr>
                <w:rFonts w:hint="default" w:eastAsia="宋体"/>
                <w:color w:val="000000"/>
                <w:sz w:val="28"/>
                <w:szCs w:val="28"/>
                <w:lang w:val="en-US" w:eastAsia="zh-CN"/>
              </w:rPr>
            </w:pPr>
            <w:r>
              <w:rPr>
                <w:rFonts w:hint="eastAsia"/>
                <w:color w:val="000000"/>
                <w:sz w:val="28"/>
                <w:szCs w:val="28"/>
                <w:lang w:val="en-US" w:eastAsia="zh-CN"/>
              </w:rPr>
              <w:t>26</w:t>
            </w:r>
          </w:p>
        </w:tc>
        <w:tc>
          <w:tcPr>
            <w:tcW w:w="3242"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 xml:space="preserve">钠 </w:t>
            </w:r>
          </w:p>
        </w:tc>
        <w:tc>
          <w:tcPr>
            <w:tcW w:w="2887"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金属钠</w:t>
            </w:r>
          </w:p>
        </w:tc>
        <w:tc>
          <w:tcPr>
            <w:tcW w:w="1988"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7440-23-5</w:t>
            </w:r>
          </w:p>
        </w:tc>
        <w:tc>
          <w:tcPr>
            <w:tcW w:w="2606" w:type="dxa"/>
            <w:shd w:val="clear" w:color="auto" w:fill="auto"/>
            <w:vAlign w:val="center"/>
          </w:tcPr>
          <w:p>
            <w:pPr>
              <w:spacing w:line="480" w:lineRule="exact"/>
              <w:jc w:val="left"/>
              <w:rPr>
                <w:rFonts w:hint="eastAsia"/>
                <w:color w:val="000000"/>
                <w:sz w:val="28"/>
                <w:szCs w:val="28"/>
              </w:rPr>
            </w:pPr>
            <w:r>
              <w:rPr>
                <w:rFonts w:hint="eastAsia"/>
                <w:kern w:val="0"/>
                <w:sz w:val="28"/>
                <w:szCs w:val="28"/>
                <w:lang w:eastAsia="zh-CN"/>
              </w:rPr>
              <w:t>安徽省限制和控制危险化学品目录</w:t>
            </w:r>
          </w:p>
        </w:tc>
        <w:tc>
          <w:tcPr>
            <w:tcW w:w="3037"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严格限制控制其在宿州市内生产、储存、经营（带储存设施的经营、仓储经营）。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widowControl/>
              <w:spacing w:line="480" w:lineRule="exact"/>
              <w:jc w:val="center"/>
              <w:rPr>
                <w:rFonts w:hint="default" w:eastAsia="宋体"/>
                <w:color w:val="000000"/>
                <w:sz w:val="28"/>
                <w:szCs w:val="28"/>
                <w:lang w:val="en-US" w:eastAsia="zh-CN"/>
              </w:rPr>
            </w:pPr>
            <w:r>
              <w:rPr>
                <w:rFonts w:hint="eastAsia"/>
                <w:color w:val="000000"/>
                <w:sz w:val="28"/>
                <w:szCs w:val="28"/>
                <w:lang w:val="en-US" w:eastAsia="zh-CN"/>
              </w:rPr>
              <w:t>27</w:t>
            </w:r>
          </w:p>
        </w:tc>
        <w:tc>
          <w:tcPr>
            <w:tcW w:w="3242"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 xml:space="preserve">钾 </w:t>
            </w:r>
          </w:p>
        </w:tc>
        <w:tc>
          <w:tcPr>
            <w:tcW w:w="2887"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 xml:space="preserve">金属钾 </w:t>
            </w:r>
          </w:p>
        </w:tc>
        <w:tc>
          <w:tcPr>
            <w:tcW w:w="1988"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7440-9-7</w:t>
            </w:r>
          </w:p>
        </w:tc>
        <w:tc>
          <w:tcPr>
            <w:tcW w:w="2606" w:type="dxa"/>
            <w:shd w:val="clear" w:color="auto" w:fill="auto"/>
            <w:vAlign w:val="center"/>
          </w:tcPr>
          <w:p>
            <w:pPr>
              <w:spacing w:line="480" w:lineRule="exact"/>
              <w:jc w:val="left"/>
              <w:rPr>
                <w:rFonts w:hint="eastAsia"/>
                <w:color w:val="000000"/>
                <w:sz w:val="28"/>
                <w:szCs w:val="28"/>
              </w:rPr>
            </w:pPr>
            <w:r>
              <w:rPr>
                <w:rFonts w:hint="eastAsia"/>
                <w:kern w:val="0"/>
                <w:sz w:val="28"/>
                <w:szCs w:val="28"/>
                <w:lang w:eastAsia="zh-CN"/>
              </w:rPr>
              <w:t>安徽省限制和控制危险化学品目录</w:t>
            </w:r>
          </w:p>
        </w:tc>
        <w:tc>
          <w:tcPr>
            <w:tcW w:w="3037"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严格限制控制其在宿州市内生产、储存、经营（带储存设施的经营、仓储经营）。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widowControl/>
              <w:spacing w:line="480" w:lineRule="exact"/>
              <w:jc w:val="center"/>
              <w:rPr>
                <w:rFonts w:hint="default" w:eastAsia="宋体"/>
                <w:color w:val="000000"/>
                <w:sz w:val="28"/>
                <w:szCs w:val="28"/>
                <w:lang w:val="en-US" w:eastAsia="zh-CN"/>
              </w:rPr>
            </w:pPr>
            <w:r>
              <w:rPr>
                <w:rFonts w:hint="eastAsia"/>
                <w:color w:val="000000"/>
                <w:sz w:val="28"/>
                <w:szCs w:val="28"/>
                <w:lang w:val="en-US" w:eastAsia="zh-CN"/>
              </w:rPr>
              <w:t>28</w:t>
            </w:r>
          </w:p>
        </w:tc>
        <w:tc>
          <w:tcPr>
            <w:tcW w:w="3242"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 xml:space="preserve">二硫化碳 　 </w:t>
            </w:r>
          </w:p>
        </w:tc>
        <w:tc>
          <w:tcPr>
            <w:tcW w:w="2887" w:type="dxa"/>
            <w:shd w:val="clear" w:color="auto" w:fill="auto"/>
            <w:vAlign w:val="center"/>
          </w:tcPr>
          <w:p>
            <w:pPr>
              <w:widowControl/>
              <w:spacing w:line="480" w:lineRule="exact"/>
              <w:jc w:val="left"/>
              <w:rPr>
                <w:rFonts w:hint="eastAsia"/>
                <w:color w:val="000000"/>
                <w:sz w:val="28"/>
                <w:szCs w:val="28"/>
              </w:rPr>
            </w:pPr>
          </w:p>
        </w:tc>
        <w:tc>
          <w:tcPr>
            <w:tcW w:w="1988"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75-15-0</w:t>
            </w:r>
          </w:p>
        </w:tc>
        <w:tc>
          <w:tcPr>
            <w:tcW w:w="2606" w:type="dxa"/>
            <w:shd w:val="clear" w:color="auto" w:fill="auto"/>
            <w:vAlign w:val="center"/>
          </w:tcPr>
          <w:p>
            <w:pPr>
              <w:spacing w:line="480" w:lineRule="exact"/>
              <w:jc w:val="left"/>
              <w:rPr>
                <w:rFonts w:hint="eastAsia"/>
                <w:color w:val="000000"/>
                <w:sz w:val="28"/>
                <w:szCs w:val="28"/>
              </w:rPr>
            </w:pPr>
            <w:r>
              <w:rPr>
                <w:rFonts w:hint="eastAsia"/>
                <w:kern w:val="0"/>
                <w:sz w:val="28"/>
                <w:szCs w:val="28"/>
                <w:lang w:eastAsia="zh-CN"/>
              </w:rPr>
              <w:t>安徽省限制和控制危险化学品目录</w:t>
            </w:r>
          </w:p>
        </w:tc>
        <w:tc>
          <w:tcPr>
            <w:tcW w:w="3037"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严格限制控制其在宿州市内生产、储存、经营（带储存设施的经营、仓储经营）。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widowControl/>
              <w:spacing w:line="480" w:lineRule="exact"/>
              <w:jc w:val="center"/>
              <w:rPr>
                <w:rFonts w:hint="default" w:eastAsia="宋体"/>
                <w:color w:val="000000"/>
                <w:sz w:val="28"/>
                <w:szCs w:val="28"/>
                <w:lang w:val="en-US" w:eastAsia="zh-CN"/>
              </w:rPr>
            </w:pPr>
            <w:r>
              <w:rPr>
                <w:rFonts w:hint="eastAsia" w:eastAsia="宋体"/>
                <w:color w:val="000000"/>
                <w:sz w:val="28"/>
                <w:szCs w:val="28"/>
                <w:lang w:val="en-US" w:eastAsia="zh-CN"/>
              </w:rPr>
              <w:t>29</w:t>
            </w:r>
          </w:p>
        </w:tc>
        <w:tc>
          <w:tcPr>
            <w:tcW w:w="3242"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过氧化钾</w:t>
            </w:r>
          </w:p>
        </w:tc>
        <w:tc>
          <w:tcPr>
            <w:tcW w:w="2887" w:type="dxa"/>
            <w:shd w:val="clear" w:color="auto" w:fill="auto"/>
            <w:vAlign w:val="center"/>
          </w:tcPr>
          <w:p>
            <w:pPr>
              <w:widowControl/>
              <w:spacing w:line="480" w:lineRule="exact"/>
              <w:jc w:val="left"/>
              <w:rPr>
                <w:rFonts w:hint="eastAsia"/>
                <w:color w:val="000000"/>
                <w:sz w:val="28"/>
                <w:szCs w:val="28"/>
              </w:rPr>
            </w:pPr>
          </w:p>
        </w:tc>
        <w:tc>
          <w:tcPr>
            <w:tcW w:w="1988"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17014-71-0</w:t>
            </w:r>
          </w:p>
        </w:tc>
        <w:tc>
          <w:tcPr>
            <w:tcW w:w="2606" w:type="dxa"/>
            <w:shd w:val="clear" w:color="auto" w:fill="auto"/>
            <w:vAlign w:val="center"/>
          </w:tcPr>
          <w:p>
            <w:pPr>
              <w:spacing w:line="480" w:lineRule="exact"/>
              <w:jc w:val="left"/>
              <w:rPr>
                <w:rFonts w:hint="eastAsia"/>
                <w:color w:val="000000"/>
                <w:sz w:val="28"/>
                <w:szCs w:val="28"/>
              </w:rPr>
            </w:pPr>
            <w:r>
              <w:rPr>
                <w:rFonts w:hint="eastAsia"/>
                <w:kern w:val="0"/>
                <w:sz w:val="28"/>
                <w:szCs w:val="28"/>
                <w:lang w:eastAsia="zh-CN"/>
              </w:rPr>
              <w:t>安徽省限制和控制危险化学品目录</w:t>
            </w:r>
          </w:p>
        </w:tc>
        <w:tc>
          <w:tcPr>
            <w:tcW w:w="3037"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严格限制控制其在宿州市内生产、储存、经营（带储存设施的经营、仓储经营）。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widowControl/>
              <w:spacing w:line="480" w:lineRule="exact"/>
              <w:jc w:val="center"/>
              <w:rPr>
                <w:rFonts w:hint="default" w:eastAsia="宋体"/>
                <w:color w:val="000000"/>
                <w:sz w:val="28"/>
                <w:szCs w:val="28"/>
                <w:lang w:val="en-US" w:eastAsia="zh-CN"/>
              </w:rPr>
            </w:pPr>
            <w:r>
              <w:rPr>
                <w:rFonts w:hint="eastAsia"/>
                <w:color w:val="000000"/>
                <w:sz w:val="28"/>
                <w:szCs w:val="28"/>
                <w:lang w:val="en-US" w:eastAsia="zh-CN"/>
              </w:rPr>
              <w:t>30</w:t>
            </w:r>
          </w:p>
        </w:tc>
        <w:tc>
          <w:tcPr>
            <w:tcW w:w="3242"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过氧化锂</w:t>
            </w:r>
          </w:p>
        </w:tc>
        <w:tc>
          <w:tcPr>
            <w:tcW w:w="2887" w:type="dxa"/>
            <w:shd w:val="clear" w:color="auto" w:fill="auto"/>
            <w:vAlign w:val="center"/>
          </w:tcPr>
          <w:p>
            <w:pPr>
              <w:widowControl/>
              <w:spacing w:line="480" w:lineRule="exact"/>
              <w:jc w:val="left"/>
              <w:rPr>
                <w:rFonts w:hint="eastAsia"/>
                <w:color w:val="000000"/>
                <w:sz w:val="28"/>
                <w:szCs w:val="28"/>
              </w:rPr>
            </w:pPr>
          </w:p>
        </w:tc>
        <w:tc>
          <w:tcPr>
            <w:tcW w:w="1988"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12031-80-0</w:t>
            </w:r>
          </w:p>
        </w:tc>
        <w:tc>
          <w:tcPr>
            <w:tcW w:w="2606" w:type="dxa"/>
            <w:shd w:val="clear" w:color="auto" w:fill="auto"/>
            <w:vAlign w:val="center"/>
          </w:tcPr>
          <w:p>
            <w:pPr>
              <w:spacing w:line="480" w:lineRule="exact"/>
              <w:jc w:val="left"/>
              <w:rPr>
                <w:rFonts w:hint="eastAsia"/>
                <w:color w:val="000000"/>
                <w:sz w:val="28"/>
                <w:szCs w:val="28"/>
              </w:rPr>
            </w:pPr>
            <w:r>
              <w:rPr>
                <w:rFonts w:hint="eastAsia"/>
                <w:kern w:val="0"/>
                <w:sz w:val="28"/>
                <w:szCs w:val="28"/>
                <w:lang w:eastAsia="zh-CN"/>
              </w:rPr>
              <w:t>安徽省限制和控制危险化学品目录</w:t>
            </w:r>
          </w:p>
        </w:tc>
        <w:tc>
          <w:tcPr>
            <w:tcW w:w="3037"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严格限制控制其在宿州市内生产、储存、经营（带储存设施的经营、仓储经营）。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widowControl/>
              <w:spacing w:line="480" w:lineRule="exact"/>
              <w:jc w:val="center"/>
              <w:rPr>
                <w:rFonts w:hint="default" w:eastAsia="宋体"/>
                <w:color w:val="000000"/>
                <w:sz w:val="28"/>
                <w:szCs w:val="28"/>
                <w:lang w:val="en-US" w:eastAsia="zh-CN"/>
              </w:rPr>
            </w:pPr>
            <w:r>
              <w:rPr>
                <w:rFonts w:hint="eastAsia"/>
                <w:color w:val="000000"/>
                <w:sz w:val="28"/>
                <w:szCs w:val="28"/>
                <w:lang w:val="en-US" w:eastAsia="zh-CN"/>
              </w:rPr>
              <w:t>31</w:t>
            </w:r>
          </w:p>
        </w:tc>
        <w:tc>
          <w:tcPr>
            <w:tcW w:w="3242"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 xml:space="preserve">过氧化镁 </w:t>
            </w:r>
          </w:p>
        </w:tc>
        <w:tc>
          <w:tcPr>
            <w:tcW w:w="2887"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 xml:space="preserve">二氧化镁 </w:t>
            </w:r>
          </w:p>
        </w:tc>
        <w:tc>
          <w:tcPr>
            <w:tcW w:w="1988"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1335-26-8</w:t>
            </w:r>
          </w:p>
        </w:tc>
        <w:tc>
          <w:tcPr>
            <w:tcW w:w="2606" w:type="dxa"/>
            <w:shd w:val="clear" w:color="auto" w:fill="auto"/>
            <w:vAlign w:val="center"/>
          </w:tcPr>
          <w:p>
            <w:pPr>
              <w:spacing w:line="480" w:lineRule="exact"/>
              <w:jc w:val="left"/>
              <w:rPr>
                <w:rFonts w:hint="eastAsia"/>
                <w:color w:val="000000"/>
                <w:sz w:val="28"/>
                <w:szCs w:val="28"/>
              </w:rPr>
            </w:pPr>
            <w:r>
              <w:rPr>
                <w:rFonts w:hint="eastAsia"/>
                <w:kern w:val="0"/>
                <w:sz w:val="28"/>
                <w:szCs w:val="28"/>
                <w:lang w:eastAsia="zh-CN"/>
              </w:rPr>
              <w:t>安徽省限制和控制危险化学品目录</w:t>
            </w:r>
          </w:p>
        </w:tc>
        <w:tc>
          <w:tcPr>
            <w:tcW w:w="3037"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严格限制控制其在宿州市内生产、储存、经营（带储存设施的经营、仓储经营）。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widowControl/>
              <w:spacing w:line="480" w:lineRule="exact"/>
              <w:jc w:val="center"/>
              <w:rPr>
                <w:rFonts w:hint="default"/>
                <w:color w:val="000000"/>
                <w:sz w:val="28"/>
                <w:szCs w:val="28"/>
                <w:lang w:val="en-US"/>
              </w:rPr>
            </w:pPr>
            <w:r>
              <w:rPr>
                <w:rFonts w:hint="eastAsia"/>
                <w:color w:val="000000"/>
                <w:sz w:val="28"/>
                <w:szCs w:val="28"/>
                <w:lang w:val="en-US" w:eastAsia="zh-CN"/>
              </w:rPr>
              <w:t>32</w:t>
            </w:r>
          </w:p>
        </w:tc>
        <w:tc>
          <w:tcPr>
            <w:tcW w:w="3242"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 xml:space="preserve">过氧化钠 </w:t>
            </w:r>
          </w:p>
        </w:tc>
        <w:tc>
          <w:tcPr>
            <w:tcW w:w="2887"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 xml:space="preserve">双氧化钠；二氧化钠 </w:t>
            </w:r>
          </w:p>
        </w:tc>
        <w:tc>
          <w:tcPr>
            <w:tcW w:w="1988"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1313-60-6</w:t>
            </w:r>
          </w:p>
        </w:tc>
        <w:tc>
          <w:tcPr>
            <w:tcW w:w="2606" w:type="dxa"/>
            <w:shd w:val="clear" w:color="auto" w:fill="auto"/>
            <w:vAlign w:val="center"/>
          </w:tcPr>
          <w:p>
            <w:pPr>
              <w:spacing w:line="480" w:lineRule="exact"/>
              <w:jc w:val="left"/>
              <w:rPr>
                <w:rFonts w:hint="eastAsia"/>
                <w:color w:val="000000"/>
                <w:sz w:val="28"/>
                <w:szCs w:val="28"/>
              </w:rPr>
            </w:pPr>
            <w:r>
              <w:rPr>
                <w:rFonts w:hint="eastAsia"/>
                <w:kern w:val="0"/>
                <w:sz w:val="28"/>
                <w:szCs w:val="28"/>
                <w:lang w:eastAsia="zh-CN"/>
              </w:rPr>
              <w:t>安徽省限制和控制危险化学品目录</w:t>
            </w:r>
          </w:p>
        </w:tc>
        <w:tc>
          <w:tcPr>
            <w:tcW w:w="3037"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严格限制控制其在宿州市内生产、储存、经营（带储存设施的经营、仓储经营）。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widowControl/>
              <w:spacing w:line="480" w:lineRule="exact"/>
              <w:jc w:val="center"/>
              <w:rPr>
                <w:rFonts w:hint="default" w:eastAsia="宋体"/>
                <w:color w:val="000000"/>
                <w:sz w:val="28"/>
                <w:szCs w:val="28"/>
                <w:lang w:val="en-US" w:eastAsia="zh-CN"/>
              </w:rPr>
            </w:pPr>
            <w:r>
              <w:rPr>
                <w:rFonts w:hint="eastAsia"/>
                <w:color w:val="000000"/>
                <w:sz w:val="28"/>
                <w:szCs w:val="28"/>
                <w:lang w:val="en-US" w:eastAsia="zh-CN"/>
              </w:rPr>
              <w:t>33</w:t>
            </w:r>
          </w:p>
        </w:tc>
        <w:tc>
          <w:tcPr>
            <w:tcW w:w="3242"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 xml:space="preserve">超氧化钾 </w:t>
            </w:r>
          </w:p>
        </w:tc>
        <w:tc>
          <w:tcPr>
            <w:tcW w:w="2887" w:type="dxa"/>
            <w:shd w:val="clear" w:color="auto" w:fill="auto"/>
            <w:vAlign w:val="center"/>
          </w:tcPr>
          <w:p>
            <w:pPr>
              <w:widowControl/>
              <w:spacing w:line="480" w:lineRule="exact"/>
              <w:jc w:val="left"/>
              <w:rPr>
                <w:rFonts w:hint="eastAsia"/>
                <w:color w:val="000000"/>
                <w:sz w:val="28"/>
                <w:szCs w:val="28"/>
              </w:rPr>
            </w:pPr>
          </w:p>
        </w:tc>
        <w:tc>
          <w:tcPr>
            <w:tcW w:w="1988"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12030-88-5</w:t>
            </w:r>
          </w:p>
        </w:tc>
        <w:tc>
          <w:tcPr>
            <w:tcW w:w="2606" w:type="dxa"/>
            <w:shd w:val="clear" w:color="auto" w:fill="auto"/>
            <w:vAlign w:val="center"/>
          </w:tcPr>
          <w:p>
            <w:pPr>
              <w:spacing w:line="480" w:lineRule="exact"/>
              <w:jc w:val="left"/>
              <w:rPr>
                <w:rFonts w:hint="eastAsia"/>
                <w:color w:val="000000"/>
                <w:sz w:val="28"/>
                <w:szCs w:val="28"/>
              </w:rPr>
            </w:pPr>
            <w:r>
              <w:rPr>
                <w:rFonts w:hint="eastAsia"/>
                <w:kern w:val="0"/>
                <w:sz w:val="28"/>
                <w:szCs w:val="28"/>
                <w:lang w:eastAsia="zh-CN"/>
              </w:rPr>
              <w:t>安徽省限制和控制危险化学品目录</w:t>
            </w:r>
          </w:p>
        </w:tc>
        <w:tc>
          <w:tcPr>
            <w:tcW w:w="3037"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严格限制控制其在宿州市内生产、储存、经营（带储存设施的经营、仓储经营）。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widowControl/>
              <w:spacing w:line="480" w:lineRule="exact"/>
              <w:jc w:val="center"/>
              <w:rPr>
                <w:rFonts w:hint="default" w:eastAsia="宋体"/>
                <w:color w:val="000000"/>
                <w:sz w:val="28"/>
                <w:szCs w:val="28"/>
                <w:lang w:val="en-US" w:eastAsia="zh-CN"/>
              </w:rPr>
            </w:pPr>
            <w:r>
              <w:rPr>
                <w:rFonts w:hint="eastAsia"/>
                <w:color w:val="000000"/>
                <w:sz w:val="28"/>
                <w:szCs w:val="28"/>
                <w:lang w:val="en-US" w:eastAsia="zh-CN"/>
              </w:rPr>
              <w:t>34</w:t>
            </w:r>
          </w:p>
        </w:tc>
        <w:tc>
          <w:tcPr>
            <w:tcW w:w="3242"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超氧化钠</w:t>
            </w:r>
          </w:p>
        </w:tc>
        <w:tc>
          <w:tcPr>
            <w:tcW w:w="2887" w:type="dxa"/>
            <w:shd w:val="clear" w:color="auto" w:fill="auto"/>
            <w:vAlign w:val="center"/>
          </w:tcPr>
          <w:p>
            <w:pPr>
              <w:widowControl/>
              <w:spacing w:line="480" w:lineRule="exact"/>
              <w:jc w:val="left"/>
              <w:rPr>
                <w:rFonts w:hint="eastAsia"/>
                <w:color w:val="000000"/>
                <w:sz w:val="28"/>
                <w:szCs w:val="28"/>
              </w:rPr>
            </w:pPr>
          </w:p>
        </w:tc>
        <w:tc>
          <w:tcPr>
            <w:tcW w:w="1988"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12034-12-7</w:t>
            </w:r>
          </w:p>
        </w:tc>
        <w:tc>
          <w:tcPr>
            <w:tcW w:w="2606" w:type="dxa"/>
            <w:shd w:val="clear" w:color="auto" w:fill="auto"/>
            <w:vAlign w:val="center"/>
          </w:tcPr>
          <w:p>
            <w:pPr>
              <w:spacing w:line="480" w:lineRule="exact"/>
              <w:jc w:val="left"/>
              <w:rPr>
                <w:rFonts w:hint="eastAsia"/>
                <w:color w:val="000000"/>
                <w:sz w:val="28"/>
                <w:szCs w:val="28"/>
              </w:rPr>
            </w:pPr>
            <w:r>
              <w:rPr>
                <w:rFonts w:hint="eastAsia"/>
                <w:kern w:val="0"/>
                <w:sz w:val="28"/>
                <w:szCs w:val="28"/>
                <w:lang w:eastAsia="zh-CN"/>
              </w:rPr>
              <w:t>安徽省限制和控制危险化学品目录</w:t>
            </w:r>
          </w:p>
        </w:tc>
        <w:tc>
          <w:tcPr>
            <w:tcW w:w="3037"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严格限制控制其在宿州市内生产、储存、经营（带储存设施的经营、仓储经营）。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widowControl/>
              <w:spacing w:line="480" w:lineRule="exact"/>
              <w:jc w:val="center"/>
              <w:rPr>
                <w:rFonts w:hint="default" w:eastAsia="宋体"/>
                <w:color w:val="000000"/>
                <w:sz w:val="28"/>
                <w:szCs w:val="28"/>
                <w:lang w:val="en-US" w:eastAsia="zh-CN"/>
              </w:rPr>
            </w:pPr>
            <w:r>
              <w:rPr>
                <w:rFonts w:hint="eastAsia"/>
                <w:color w:val="000000"/>
                <w:sz w:val="28"/>
                <w:szCs w:val="28"/>
                <w:lang w:val="en-US" w:eastAsia="zh-CN"/>
              </w:rPr>
              <w:t>35</w:t>
            </w:r>
          </w:p>
        </w:tc>
        <w:tc>
          <w:tcPr>
            <w:tcW w:w="3242"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白磷</w:t>
            </w:r>
          </w:p>
        </w:tc>
        <w:tc>
          <w:tcPr>
            <w:tcW w:w="2887"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黄磷</w:t>
            </w:r>
          </w:p>
        </w:tc>
        <w:tc>
          <w:tcPr>
            <w:tcW w:w="1988"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12185-10-3</w:t>
            </w:r>
          </w:p>
        </w:tc>
        <w:tc>
          <w:tcPr>
            <w:tcW w:w="2606" w:type="dxa"/>
            <w:shd w:val="clear" w:color="auto" w:fill="auto"/>
            <w:vAlign w:val="center"/>
          </w:tcPr>
          <w:p>
            <w:pPr>
              <w:spacing w:line="480" w:lineRule="exact"/>
              <w:jc w:val="left"/>
              <w:rPr>
                <w:rFonts w:hint="eastAsia"/>
                <w:color w:val="000000"/>
                <w:sz w:val="28"/>
                <w:szCs w:val="28"/>
              </w:rPr>
            </w:pPr>
            <w:r>
              <w:rPr>
                <w:rFonts w:hint="eastAsia"/>
                <w:kern w:val="0"/>
                <w:sz w:val="28"/>
                <w:szCs w:val="28"/>
                <w:lang w:eastAsia="zh-CN"/>
              </w:rPr>
              <w:t>安徽省限制和控制危险化学品目录</w:t>
            </w:r>
          </w:p>
        </w:tc>
        <w:tc>
          <w:tcPr>
            <w:tcW w:w="3037"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严格限制控制其在宿州市内生产、储存、经营（带储存设施的经营、仓储经营）。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widowControl/>
              <w:spacing w:line="480" w:lineRule="exact"/>
              <w:jc w:val="center"/>
              <w:rPr>
                <w:rFonts w:hint="default" w:eastAsia="宋体"/>
                <w:color w:val="000000"/>
                <w:sz w:val="28"/>
                <w:szCs w:val="28"/>
                <w:lang w:val="en-US" w:eastAsia="zh-CN"/>
              </w:rPr>
            </w:pPr>
            <w:r>
              <w:rPr>
                <w:rFonts w:hint="eastAsia"/>
                <w:color w:val="000000"/>
                <w:sz w:val="28"/>
                <w:szCs w:val="28"/>
                <w:lang w:val="en-US" w:eastAsia="zh-CN"/>
              </w:rPr>
              <w:t>36</w:t>
            </w:r>
          </w:p>
        </w:tc>
        <w:tc>
          <w:tcPr>
            <w:tcW w:w="3242"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一甲胺（无水）</w:t>
            </w:r>
          </w:p>
        </w:tc>
        <w:tc>
          <w:tcPr>
            <w:tcW w:w="2887"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氨基甲烷；甲烷胺；胺甲烷（钢瓶）；甲胺</w:t>
            </w:r>
          </w:p>
        </w:tc>
        <w:tc>
          <w:tcPr>
            <w:tcW w:w="1988"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74-89-5</w:t>
            </w:r>
          </w:p>
        </w:tc>
        <w:tc>
          <w:tcPr>
            <w:tcW w:w="2606" w:type="dxa"/>
            <w:shd w:val="clear" w:color="auto" w:fill="auto"/>
            <w:vAlign w:val="center"/>
          </w:tcPr>
          <w:p>
            <w:pPr>
              <w:spacing w:line="480" w:lineRule="exact"/>
              <w:jc w:val="left"/>
              <w:rPr>
                <w:rFonts w:hint="eastAsia"/>
                <w:color w:val="000000"/>
                <w:sz w:val="28"/>
                <w:szCs w:val="28"/>
              </w:rPr>
            </w:pPr>
            <w:r>
              <w:rPr>
                <w:rFonts w:hint="eastAsia"/>
                <w:kern w:val="0"/>
                <w:sz w:val="28"/>
                <w:szCs w:val="28"/>
                <w:lang w:eastAsia="zh-CN"/>
              </w:rPr>
              <w:t>安徽省限制和控制危险化学品目录</w:t>
            </w:r>
          </w:p>
        </w:tc>
        <w:tc>
          <w:tcPr>
            <w:tcW w:w="3037"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严格限制控制其在宿州市内生产、储存、经营（带储存设施的经营、仓储经营）。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widowControl/>
              <w:spacing w:line="480" w:lineRule="exact"/>
              <w:jc w:val="center"/>
              <w:rPr>
                <w:rFonts w:hint="default" w:eastAsia="宋体"/>
                <w:color w:val="000000"/>
                <w:sz w:val="28"/>
                <w:szCs w:val="28"/>
                <w:lang w:val="en-US" w:eastAsia="zh-CN"/>
              </w:rPr>
            </w:pPr>
            <w:r>
              <w:rPr>
                <w:rFonts w:hint="eastAsia"/>
                <w:color w:val="000000"/>
                <w:sz w:val="28"/>
                <w:szCs w:val="28"/>
                <w:lang w:val="en-US" w:eastAsia="zh-CN"/>
              </w:rPr>
              <w:t>37</w:t>
            </w:r>
          </w:p>
        </w:tc>
        <w:tc>
          <w:tcPr>
            <w:tcW w:w="3242"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二硝基苯类（如1,2-二硝基苯、1,4-二硝基苯、1,3-二硝基苯等）</w:t>
            </w:r>
          </w:p>
        </w:tc>
        <w:tc>
          <w:tcPr>
            <w:tcW w:w="2887"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二硝基苯类（邻二硝基苯、对二硝基苯、间二硝基苯等）</w:t>
            </w:r>
          </w:p>
        </w:tc>
        <w:tc>
          <w:tcPr>
            <w:tcW w:w="1988"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528-29-0</w:t>
            </w:r>
          </w:p>
          <w:p>
            <w:pPr>
              <w:widowControl/>
              <w:spacing w:line="480" w:lineRule="exact"/>
              <w:jc w:val="left"/>
              <w:rPr>
                <w:rFonts w:hint="eastAsia"/>
                <w:color w:val="000000"/>
                <w:sz w:val="28"/>
                <w:szCs w:val="28"/>
              </w:rPr>
            </w:pPr>
            <w:r>
              <w:rPr>
                <w:rFonts w:hint="eastAsia"/>
                <w:color w:val="000000"/>
                <w:sz w:val="28"/>
                <w:szCs w:val="28"/>
              </w:rPr>
              <w:t>99-65-0</w:t>
            </w:r>
          </w:p>
          <w:p>
            <w:pPr>
              <w:widowControl/>
              <w:spacing w:line="480" w:lineRule="exact"/>
              <w:jc w:val="left"/>
              <w:rPr>
                <w:rFonts w:hint="eastAsia"/>
                <w:color w:val="000000"/>
                <w:sz w:val="28"/>
                <w:szCs w:val="28"/>
              </w:rPr>
            </w:pPr>
            <w:r>
              <w:rPr>
                <w:rFonts w:hint="eastAsia"/>
                <w:color w:val="000000"/>
                <w:sz w:val="28"/>
                <w:szCs w:val="28"/>
              </w:rPr>
              <w:t>100-25-4</w:t>
            </w:r>
          </w:p>
        </w:tc>
        <w:tc>
          <w:tcPr>
            <w:tcW w:w="2606" w:type="dxa"/>
            <w:shd w:val="clear" w:color="auto" w:fill="auto"/>
            <w:vAlign w:val="center"/>
          </w:tcPr>
          <w:p>
            <w:pPr>
              <w:spacing w:line="480" w:lineRule="exact"/>
              <w:jc w:val="left"/>
              <w:rPr>
                <w:rFonts w:hint="eastAsia"/>
                <w:color w:val="000000"/>
                <w:sz w:val="28"/>
                <w:szCs w:val="28"/>
              </w:rPr>
            </w:pPr>
            <w:r>
              <w:rPr>
                <w:rFonts w:hint="eastAsia"/>
                <w:kern w:val="0"/>
                <w:sz w:val="28"/>
                <w:szCs w:val="28"/>
                <w:lang w:eastAsia="zh-CN"/>
              </w:rPr>
              <w:t>安徽省限制和控制危险化学品目录</w:t>
            </w:r>
          </w:p>
        </w:tc>
        <w:tc>
          <w:tcPr>
            <w:tcW w:w="3037"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严格限制控制其在宿州市内生产、储存、经营（带储存设施的经营、仓储经营）。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trPr>
        <w:tc>
          <w:tcPr>
            <w:tcW w:w="817" w:type="dxa"/>
            <w:shd w:val="clear" w:color="auto" w:fill="auto"/>
            <w:vAlign w:val="center"/>
          </w:tcPr>
          <w:p>
            <w:pPr>
              <w:widowControl/>
              <w:spacing w:line="480" w:lineRule="exact"/>
              <w:jc w:val="center"/>
              <w:rPr>
                <w:rFonts w:hint="default" w:eastAsia="宋体"/>
                <w:color w:val="000000"/>
                <w:sz w:val="28"/>
                <w:szCs w:val="28"/>
                <w:lang w:val="en-US" w:eastAsia="zh-CN"/>
              </w:rPr>
            </w:pPr>
            <w:r>
              <w:rPr>
                <w:rFonts w:hint="eastAsia"/>
                <w:color w:val="000000"/>
                <w:sz w:val="28"/>
                <w:szCs w:val="28"/>
                <w:lang w:val="en-US" w:eastAsia="zh-CN"/>
              </w:rPr>
              <w:t>38</w:t>
            </w:r>
          </w:p>
        </w:tc>
        <w:tc>
          <w:tcPr>
            <w:tcW w:w="3242"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二硝基苯胺类（如2,4-二硝基苯胺、2,6-二硝基苯胺、3,5-二硝基苯胺等）</w:t>
            </w:r>
          </w:p>
        </w:tc>
        <w:tc>
          <w:tcPr>
            <w:tcW w:w="2887" w:type="dxa"/>
            <w:shd w:val="clear" w:color="auto" w:fill="auto"/>
            <w:vAlign w:val="center"/>
          </w:tcPr>
          <w:p>
            <w:pPr>
              <w:widowControl/>
              <w:spacing w:line="480" w:lineRule="exact"/>
              <w:jc w:val="left"/>
              <w:rPr>
                <w:rFonts w:hint="eastAsia"/>
                <w:color w:val="000000"/>
                <w:sz w:val="28"/>
                <w:szCs w:val="28"/>
              </w:rPr>
            </w:pPr>
          </w:p>
        </w:tc>
        <w:tc>
          <w:tcPr>
            <w:tcW w:w="1988"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1997-2-9</w:t>
            </w:r>
          </w:p>
          <w:p>
            <w:pPr>
              <w:widowControl/>
              <w:spacing w:line="480" w:lineRule="exact"/>
              <w:jc w:val="left"/>
              <w:rPr>
                <w:rFonts w:hint="eastAsia"/>
                <w:color w:val="000000"/>
                <w:sz w:val="28"/>
                <w:szCs w:val="28"/>
              </w:rPr>
            </w:pPr>
            <w:r>
              <w:rPr>
                <w:rFonts w:hint="eastAsia"/>
                <w:color w:val="000000"/>
                <w:sz w:val="28"/>
                <w:szCs w:val="28"/>
              </w:rPr>
              <w:t>606-22-4</w:t>
            </w:r>
          </w:p>
          <w:p>
            <w:pPr>
              <w:widowControl/>
              <w:spacing w:line="480" w:lineRule="exact"/>
              <w:jc w:val="left"/>
              <w:rPr>
                <w:rFonts w:hint="eastAsia"/>
                <w:color w:val="000000"/>
                <w:sz w:val="28"/>
                <w:szCs w:val="28"/>
              </w:rPr>
            </w:pPr>
            <w:r>
              <w:rPr>
                <w:rFonts w:hint="eastAsia"/>
                <w:color w:val="000000"/>
                <w:sz w:val="28"/>
                <w:szCs w:val="28"/>
              </w:rPr>
              <w:t>618-87-1</w:t>
            </w:r>
          </w:p>
        </w:tc>
        <w:tc>
          <w:tcPr>
            <w:tcW w:w="2606" w:type="dxa"/>
            <w:shd w:val="clear" w:color="auto" w:fill="auto"/>
            <w:vAlign w:val="center"/>
          </w:tcPr>
          <w:p>
            <w:pPr>
              <w:spacing w:line="480" w:lineRule="exact"/>
              <w:jc w:val="left"/>
              <w:rPr>
                <w:rFonts w:hint="eastAsia"/>
                <w:color w:val="000000"/>
                <w:sz w:val="28"/>
                <w:szCs w:val="28"/>
              </w:rPr>
            </w:pPr>
            <w:r>
              <w:rPr>
                <w:rFonts w:hint="eastAsia"/>
                <w:kern w:val="0"/>
                <w:sz w:val="28"/>
                <w:szCs w:val="28"/>
                <w:lang w:eastAsia="zh-CN"/>
              </w:rPr>
              <w:t>安徽省限制和控制危险化学品目录</w:t>
            </w:r>
          </w:p>
        </w:tc>
        <w:tc>
          <w:tcPr>
            <w:tcW w:w="3037"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严格限制控制其在宿州市内生产、储存、经营（带储存设施的经营、仓储经营）。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widowControl/>
              <w:spacing w:line="480" w:lineRule="exact"/>
              <w:jc w:val="center"/>
              <w:rPr>
                <w:rFonts w:hint="default" w:eastAsia="宋体"/>
                <w:color w:val="000000"/>
                <w:sz w:val="28"/>
                <w:szCs w:val="28"/>
                <w:lang w:val="en-US" w:eastAsia="zh-CN"/>
              </w:rPr>
            </w:pPr>
            <w:r>
              <w:rPr>
                <w:rFonts w:hint="eastAsia"/>
                <w:color w:val="000000"/>
                <w:sz w:val="28"/>
                <w:szCs w:val="28"/>
                <w:lang w:val="en-US" w:eastAsia="zh-CN"/>
              </w:rPr>
              <w:t>39</w:t>
            </w:r>
          </w:p>
        </w:tc>
        <w:tc>
          <w:tcPr>
            <w:tcW w:w="3242"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二硝基苯酚类（如2,4-二硝基苯酚等）</w:t>
            </w:r>
          </w:p>
        </w:tc>
        <w:tc>
          <w:tcPr>
            <w:tcW w:w="2887" w:type="dxa"/>
            <w:shd w:val="clear" w:color="auto" w:fill="auto"/>
            <w:vAlign w:val="center"/>
          </w:tcPr>
          <w:p>
            <w:pPr>
              <w:widowControl/>
              <w:spacing w:line="480" w:lineRule="exact"/>
              <w:jc w:val="left"/>
              <w:rPr>
                <w:rFonts w:hint="eastAsia"/>
                <w:color w:val="000000"/>
                <w:sz w:val="28"/>
                <w:szCs w:val="28"/>
              </w:rPr>
            </w:pPr>
          </w:p>
        </w:tc>
        <w:tc>
          <w:tcPr>
            <w:tcW w:w="1988"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51-28-5</w:t>
            </w:r>
          </w:p>
        </w:tc>
        <w:tc>
          <w:tcPr>
            <w:tcW w:w="2606" w:type="dxa"/>
            <w:shd w:val="clear" w:color="auto" w:fill="auto"/>
            <w:vAlign w:val="center"/>
          </w:tcPr>
          <w:p>
            <w:pPr>
              <w:spacing w:line="480" w:lineRule="exact"/>
              <w:jc w:val="left"/>
              <w:rPr>
                <w:rFonts w:hint="eastAsia"/>
                <w:color w:val="000000"/>
                <w:sz w:val="28"/>
                <w:szCs w:val="28"/>
              </w:rPr>
            </w:pPr>
            <w:r>
              <w:rPr>
                <w:rFonts w:hint="eastAsia"/>
                <w:kern w:val="0"/>
                <w:sz w:val="28"/>
                <w:szCs w:val="28"/>
                <w:lang w:eastAsia="zh-CN"/>
              </w:rPr>
              <w:t>安徽省限制和控制危险化学品目录</w:t>
            </w:r>
          </w:p>
        </w:tc>
        <w:tc>
          <w:tcPr>
            <w:tcW w:w="3037"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严格限制控制其在宿州市内生产、储存、经营（带储存设施的经营、仓储经营）。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widowControl/>
              <w:spacing w:line="480" w:lineRule="exact"/>
              <w:jc w:val="center"/>
              <w:rPr>
                <w:rFonts w:hint="default"/>
                <w:color w:val="000000"/>
                <w:sz w:val="28"/>
                <w:szCs w:val="28"/>
                <w:lang w:val="en-US" w:eastAsia="zh-CN"/>
              </w:rPr>
            </w:pPr>
            <w:r>
              <w:rPr>
                <w:rFonts w:hint="eastAsia"/>
                <w:color w:val="000000"/>
                <w:sz w:val="28"/>
                <w:szCs w:val="28"/>
                <w:lang w:val="en-US" w:eastAsia="zh-CN"/>
              </w:rPr>
              <w:t>40</w:t>
            </w:r>
          </w:p>
        </w:tc>
        <w:tc>
          <w:tcPr>
            <w:tcW w:w="3242"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叠氮化钡</w:t>
            </w:r>
          </w:p>
        </w:tc>
        <w:tc>
          <w:tcPr>
            <w:tcW w:w="2887"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叠氮钡</w:t>
            </w:r>
          </w:p>
        </w:tc>
        <w:tc>
          <w:tcPr>
            <w:tcW w:w="1988"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18810-58-7</w:t>
            </w:r>
          </w:p>
        </w:tc>
        <w:tc>
          <w:tcPr>
            <w:tcW w:w="2606"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安徽省应急管理厅关于严格控制高风险危险化学品建设项目的通知</w:t>
            </w:r>
          </w:p>
        </w:tc>
        <w:tc>
          <w:tcPr>
            <w:tcW w:w="3037"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严格控制引进涉及该物质的危险化学品建设项目。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widowControl/>
              <w:spacing w:line="480" w:lineRule="exact"/>
              <w:jc w:val="center"/>
              <w:rPr>
                <w:rFonts w:hint="default"/>
                <w:color w:val="000000"/>
                <w:sz w:val="28"/>
                <w:szCs w:val="28"/>
                <w:lang w:val="en-US" w:eastAsia="zh-CN"/>
              </w:rPr>
            </w:pPr>
            <w:r>
              <w:rPr>
                <w:rFonts w:hint="eastAsia"/>
                <w:color w:val="000000"/>
                <w:sz w:val="28"/>
                <w:szCs w:val="28"/>
                <w:lang w:val="en-US" w:eastAsia="zh-CN"/>
              </w:rPr>
              <w:t>41</w:t>
            </w:r>
          </w:p>
        </w:tc>
        <w:tc>
          <w:tcPr>
            <w:tcW w:w="3242"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叠氮化铅[含水或水加乙醇≥20%]</w:t>
            </w:r>
          </w:p>
        </w:tc>
        <w:tc>
          <w:tcPr>
            <w:tcW w:w="2887" w:type="dxa"/>
            <w:shd w:val="clear" w:color="auto" w:fill="auto"/>
            <w:vAlign w:val="center"/>
          </w:tcPr>
          <w:p>
            <w:pPr>
              <w:widowControl/>
              <w:spacing w:line="480" w:lineRule="exact"/>
              <w:jc w:val="left"/>
              <w:rPr>
                <w:rFonts w:hint="eastAsia"/>
                <w:color w:val="000000"/>
                <w:sz w:val="28"/>
                <w:szCs w:val="28"/>
              </w:rPr>
            </w:pPr>
          </w:p>
        </w:tc>
        <w:tc>
          <w:tcPr>
            <w:tcW w:w="1988"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13424-46-9</w:t>
            </w:r>
          </w:p>
        </w:tc>
        <w:tc>
          <w:tcPr>
            <w:tcW w:w="2606"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安徽省应急管理厅关于严格控制高风险危险化学品建设项目的通知</w:t>
            </w:r>
          </w:p>
        </w:tc>
        <w:tc>
          <w:tcPr>
            <w:tcW w:w="3037"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严格控制引进涉及该物质的危险化学品建设项目。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widowControl/>
              <w:spacing w:line="480" w:lineRule="exact"/>
              <w:jc w:val="center"/>
              <w:rPr>
                <w:rFonts w:hint="default"/>
                <w:color w:val="000000"/>
                <w:sz w:val="28"/>
                <w:szCs w:val="28"/>
                <w:lang w:val="en-US" w:eastAsia="zh-CN"/>
              </w:rPr>
            </w:pPr>
            <w:r>
              <w:rPr>
                <w:rFonts w:hint="eastAsia"/>
                <w:color w:val="000000"/>
                <w:sz w:val="28"/>
                <w:szCs w:val="28"/>
                <w:lang w:val="en-US" w:eastAsia="zh-CN"/>
              </w:rPr>
              <w:t>42</w:t>
            </w:r>
          </w:p>
        </w:tc>
        <w:tc>
          <w:tcPr>
            <w:tcW w:w="3242"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4,6-二硝基-2-氨基苯酚</w:t>
            </w:r>
          </w:p>
        </w:tc>
        <w:tc>
          <w:tcPr>
            <w:tcW w:w="2887"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苦氨酸；二硝基氨基苯酚</w:t>
            </w:r>
          </w:p>
        </w:tc>
        <w:tc>
          <w:tcPr>
            <w:tcW w:w="1988"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96-91-3</w:t>
            </w:r>
          </w:p>
        </w:tc>
        <w:tc>
          <w:tcPr>
            <w:tcW w:w="2606"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安徽省应急管理厅关于严格控制高风险危险化学品建设项目的通知</w:t>
            </w:r>
          </w:p>
        </w:tc>
        <w:tc>
          <w:tcPr>
            <w:tcW w:w="3037"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严格控制引进涉及该物质的危险化学品建设项目。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widowControl/>
              <w:spacing w:line="480" w:lineRule="exact"/>
              <w:jc w:val="center"/>
              <w:rPr>
                <w:rFonts w:hint="default"/>
                <w:color w:val="000000"/>
                <w:sz w:val="28"/>
                <w:szCs w:val="28"/>
                <w:lang w:val="en-US" w:eastAsia="zh-CN"/>
              </w:rPr>
            </w:pPr>
            <w:r>
              <w:rPr>
                <w:rFonts w:hint="eastAsia"/>
                <w:color w:val="000000"/>
                <w:sz w:val="28"/>
                <w:szCs w:val="28"/>
                <w:lang w:val="en-US" w:eastAsia="zh-CN"/>
              </w:rPr>
              <w:t>43</w:t>
            </w:r>
          </w:p>
        </w:tc>
        <w:tc>
          <w:tcPr>
            <w:tcW w:w="3242"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4,6-二硝基-2-氨基苯酚锆</w:t>
            </w:r>
          </w:p>
        </w:tc>
        <w:tc>
          <w:tcPr>
            <w:tcW w:w="2887"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苦氨酸锆</w:t>
            </w:r>
          </w:p>
        </w:tc>
        <w:tc>
          <w:tcPr>
            <w:tcW w:w="1988"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63868-82-6</w:t>
            </w:r>
          </w:p>
        </w:tc>
        <w:tc>
          <w:tcPr>
            <w:tcW w:w="2606"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安徽省应急管理厅关于严格控制高风险危险化学品建设项目的通知</w:t>
            </w:r>
          </w:p>
        </w:tc>
        <w:tc>
          <w:tcPr>
            <w:tcW w:w="3037"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严格控制引进涉及该物质的危险化学品建设项目。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widowControl/>
              <w:spacing w:line="480" w:lineRule="exact"/>
              <w:jc w:val="center"/>
              <w:rPr>
                <w:rFonts w:hint="default"/>
                <w:color w:val="000000"/>
                <w:sz w:val="28"/>
                <w:szCs w:val="28"/>
                <w:lang w:val="en-US" w:eastAsia="zh-CN"/>
              </w:rPr>
            </w:pPr>
            <w:r>
              <w:rPr>
                <w:rFonts w:hint="eastAsia"/>
                <w:color w:val="000000"/>
                <w:sz w:val="28"/>
                <w:szCs w:val="28"/>
                <w:lang w:val="en-US" w:eastAsia="zh-CN"/>
              </w:rPr>
              <w:t>44</w:t>
            </w:r>
          </w:p>
        </w:tc>
        <w:tc>
          <w:tcPr>
            <w:tcW w:w="3242"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4,6-二硝基-2-氨基苯酚钠</w:t>
            </w:r>
          </w:p>
        </w:tc>
        <w:tc>
          <w:tcPr>
            <w:tcW w:w="2887"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苦氨酸钠</w:t>
            </w:r>
          </w:p>
        </w:tc>
        <w:tc>
          <w:tcPr>
            <w:tcW w:w="1988"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831-52-7</w:t>
            </w:r>
          </w:p>
        </w:tc>
        <w:tc>
          <w:tcPr>
            <w:tcW w:w="2606"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安徽省应急管理厅关于严格控制高风险危险化学品建设项目的通知</w:t>
            </w:r>
          </w:p>
        </w:tc>
        <w:tc>
          <w:tcPr>
            <w:tcW w:w="3037"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严格控制引进涉及该物质的危险化学品建设项目。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widowControl/>
              <w:spacing w:line="480" w:lineRule="exact"/>
              <w:jc w:val="center"/>
              <w:rPr>
                <w:rFonts w:hint="default"/>
                <w:color w:val="000000"/>
                <w:sz w:val="28"/>
                <w:szCs w:val="28"/>
                <w:lang w:val="en-US" w:eastAsia="zh-CN"/>
              </w:rPr>
            </w:pPr>
            <w:r>
              <w:rPr>
                <w:rFonts w:hint="eastAsia"/>
                <w:color w:val="000000"/>
                <w:sz w:val="28"/>
                <w:szCs w:val="28"/>
                <w:lang w:val="en-US" w:eastAsia="zh-CN"/>
              </w:rPr>
              <w:t>45</w:t>
            </w:r>
          </w:p>
        </w:tc>
        <w:tc>
          <w:tcPr>
            <w:tcW w:w="3242"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二硝基苯酚[干的或含水＜15%]</w:t>
            </w:r>
          </w:p>
        </w:tc>
        <w:tc>
          <w:tcPr>
            <w:tcW w:w="2887" w:type="dxa"/>
            <w:shd w:val="clear" w:color="auto" w:fill="auto"/>
            <w:vAlign w:val="center"/>
          </w:tcPr>
          <w:p>
            <w:pPr>
              <w:widowControl/>
              <w:spacing w:line="480" w:lineRule="exact"/>
              <w:jc w:val="left"/>
              <w:rPr>
                <w:rFonts w:hint="eastAsia"/>
                <w:color w:val="000000"/>
                <w:sz w:val="28"/>
                <w:szCs w:val="28"/>
              </w:rPr>
            </w:pPr>
          </w:p>
        </w:tc>
        <w:tc>
          <w:tcPr>
            <w:tcW w:w="1988"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25550-58-7</w:t>
            </w:r>
          </w:p>
        </w:tc>
        <w:tc>
          <w:tcPr>
            <w:tcW w:w="2606"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安徽省应急管理厅关于严格控制高风险危险化学品建设项目的通知</w:t>
            </w:r>
          </w:p>
        </w:tc>
        <w:tc>
          <w:tcPr>
            <w:tcW w:w="3037"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严格控制引进涉及该物质的危险化学品建设项目。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widowControl/>
              <w:spacing w:line="480" w:lineRule="exact"/>
              <w:jc w:val="center"/>
              <w:rPr>
                <w:rFonts w:hint="default"/>
                <w:color w:val="000000"/>
                <w:sz w:val="28"/>
                <w:szCs w:val="28"/>
                <w:lang w:val="en-US" w:eastAsia="zh-CN"/>
              </w:rPr>
            </w:pPr>
            <w:r>
              <w:rPr>
                <w:rFonts w:hint="eastAsia"/>
                <w:color w:val="000000"/>
                <w:sz w:val="28"/>
                <w:szCs w:val="28"/>
                <w:lang w:val="en-US" w:eastAsia="zh-CN"/>
              </w:rPr>
              <w:t>46</w:t>
            </w:r>
          </w:p>
        </w:tc>
        <w:tc>
          <w:tcPr>
            <w:tcW w:w="3242"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二硝基苯酚碱金属盐[干的或含水＜15%]</w:t>
            </w:r>
          </w:p>
        </w:tc>
        <w:tc>
          <w:tcPr>
            <w:tcW w:w="2887"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二硝基酚碱金属盐</w:t>
            </w:r>
          </w:p>
        </w:tc>
        <w:tc>
          <w:tcPr>
            <w:tcW w:w="1988" w:type="dxa"/>
            <w:shd w:val="clear" w:color="auto" w:fill="auto"/>
            <w:vAlign w:val="center"/>
          </w:tcPr>
          <w:p>
            <w:pPr>
              <w:widowControl/>
              <w:spacing w:line="480" w:lineRule="exact"/>
              <w:jc w:val="left"/>
              <w:rPr>
                <w:rFonts w:hint="eastAsia"/>
                <w:color w:val="000000"/>
                <w:sz w:val="28"/>
                <w:szCs w:val="28"/>
              </w:rPr>
            </w:pPr>
          </w:p>
        </w:tc>
        <w:tc>
          <w:tcPr>
            <w:tcW w:w="2606"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安徽省应急管理厅关于严格控制高风险危险化学品建设项目的通知</w:t>
            </w:r>
          </w:p>
        </w:tc>
        <w:tc>
          <w:tcPr>
            <w:tcW w:w="3037"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严格控制引进涉及该物质的危险化学品建设项目。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widowControl/>
              <w:spacing w:line="480" w:lineRule="exact"/>
              <w:jc w:val="center"/>
              <w:rPr>
                <w:rFonts w:hint="default"/>
                <w:color w:val="000000"/>
                <w:sz w:val="28"/>
                <w:szCs w:val="28"/>
                <w:lang w:val="en-US" w:eastAsia="zh-CN"/>
              </w:rPr>
            </w:pPr>
            <w:r>
              <w:rPr>
                <w:rFonts w:hint="eastAsia"/>
                <w:color w:val="000000"/>
                <w:sz w:val="28"/>
                <w:szCs w:val="28"/>
                <w:lang w:val="en-US" w:eastAsia="zh-CN"/>
              </w:rPr>
              <w:t>47</w:t>
            </w:r>
          </w:p>
        </w:tc>
        <w:tc>
          <w:tcPr>
            <w:tcW w:w="3242"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2,4-二硝基苯酚钠</w:t>
            </w:r>
          </w:p>
        </w:tc>
        <w:tc>
          <w:tcPr>
            <w:tcW w:w="2887" w:type="dxa"/>
            <w:shd w:val="clear" w:color="auto" w:fill="auto"/>
            <w:vAlign w:val="center"/>
          </w:tcPr>
          <w:p>
            <w:pPr>
              <w:widowControl/>
              <w:spacing w:line="480" w:lineRule="exact"/>
              <w:jc w:val="left"/>
              <w:rPr>
                <w:rFonts w:hint="eastAsia"/>
                <w:color w:val="000000"/>
                <w:sz w:val="28"/>
                <w:szCs w:val="28"/>
              </w:rPr>
            </w:pPr>
          </w:p>
        </w:tc>
        <w:tc>
          <w:tcPr>
            <w:tcW w:w="1988"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1011-73-0</w:t>
            </w:r>
          </w:p>
        </w:tc>
        <w:tc>
          <w:tcPr>
            <w:tcW w:w="2606"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安徽省应急管理厅关于严格控制高风险危险化学品建设项目的通知</w:t>
            </w:r>
          </w:p>
        </w:tc>
        <w:tc>
          <w:tcPr>
            <w:tcW w:w="3037"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严格控制引进涉及该物质的危险化学品建设项目。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widowControl/>
              <w:spacing w:line="480" w:lineRule="exact"/>
              <w:jc w:val="center"/>
              <w:rPr>
                <w:rFonts w:hint="default"/>
                <w:color w:val="000000"/>
                <w:sz w:val="28"/>
                <w:szCs w:val="28"/>
                <w:lang w:val="en-US" w:eastAsia="zh-CN"/>
              </w:rPr>
            </w:pPr>
            <w:r>
              <w:rPr>
                <w:rFonts w:hint="eastAsia"/>
                <w:color w:val="000000"/>
                <w:sz w:val="28"/>
                <w:szCs w:val="28"/>
                <w:lang w:val="en-US" w:eastAsia="zh-CN"/>
              </w:rPr>
              <w:t>48</w:t>
            </w:r>
          </w:p>
        </w:tc>
        <w:tc>
          <w:tcPr>
            <w:tcW w:w="3242"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二硝基甘脲</w:t>
            </w:r>
          </w:p>
        </w:tc>
        <w:tc>
          <w:tcPr>
            <w:tcW w:w="2887" w:type="dxa"/>
            <w:shd w:val="clear" w:color="auto" w:fill="auto"/>
            <w:vAlign w:val="center"/>
          </w:tcPr>
          <w:p>
            <w:pPr>
              <w:widowControl/>
              <w:spacing w:line="480" w:lineRule="exact"/>
              <w:jc w:val="left"/>
              <w:rPr>
                <w:rFonts w:hint="eastAsia"/>
                <w:color w:val="000000"/>
                <w:sz w:val="28"/>
                <w:szCs w:val="28"/>
              </w:rPr>
            </w:pPr>
          </w:p>
        </w:tc>
        <w:tc>
          <w:tcPr>
            <w:tcW w:w="1988"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55510-04-8</w:t>
            </w:r>
          </w:p>
        </w:tc>
        <w:tc>
          <w:tcPr>
            <w:tcW w:w="2606"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安徽省应急管理厅关于严格控制高风险危险化学品建设项目的通知</w:t>
            </w:r>
          </w:p>
        </w:tc>
        <w:tc>
          <w:tcPr>
            <w:tcW w:w="3037"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严格控制引进涉及该物质的危险化学品建设项目。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widowControl/>
              <w:spacing w:line="480" w:lineRule="exact"/>
              <w:jc w:val="center"/>
              <w:rPr>
                <w:rFonts w:hint="default"/>
                <w:color w:val="000000"/>
                <w:sz w:val="28"/>
                <w:szCs w:val="28"/>
                <w:lang w:val="en-US" w:eastAsia="zh-CN"/>
              </w:rPr>
            </w:pPr>
            <w:r>
              <w:rPr>
                <w:rFonts w:hint="eastAsia"/>
                <w:color w:val="000000"/>
                <w:sz w:val="28"/>
                <w:szCs w:val="28"/>
                <w:lang w:val="en-US" w:eastAsia="zh-CN"/>
              </w:rPr>
              <w:t>49</w:t>
            </w:r>
          </w:p>
        </w:tc>
        <w:tc>
          <w:tcPr>
            <w:tcW w:w="3242"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二硝基间苯二酚</w:t>
            </w:r>
          </w:p>
        </w:tc>
        <w:tc>
          <w:tcPr>
            <w:tcW w:w="2887" w:type="dxa"/>
            <w:shd w:val="clear" w:color="auto" w:fill="auto"/>
            <w:vAlign w:val="center"/>
          </w:tcPr>
          <w:p>
            <w:pPr>
              <w:widowControl/>
              <w:spacing w:line="480" w:lineRule="exact"/>
              <w:jc w:val="left"/>
              <w:rPr>
                <w:rFonts w:hint="eastAsia"/>
                <w:color w:val="000000"/>
                <w:sz w:val="28"/>
                <w:szCs w:val="28"/>
              </w:rPr>
            </w:pPr>
          </w:p>
        </w:tc>
        <w:tc>
          <w:tcPr>
            <w:tcW w:w="1988"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519-44-8</w:t>
            </w:r>
          </w:p>
        </w:tc>
        <w:tc>
          <w:tcPr>
            <w:tcW w:w="2606"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安徽省应急管理厅关于严格控制高风险危险化学品建设项目的通知</w:t>
            </w:r>
          </w:p>
        </w:tc>
        <w:tc>
          <w:tcPr>
            <w:tcW w:w="3037"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严格控制引进涉及该物质的危险化学品建设项目。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widowControl/>
              <w:spacing w:line="480" w:lineRule="exact"/>
              <w:jc w:val="center"/>
              <w:rPr>
                <w:rFonts w:hint="default"/>
                <w:color w:val="000000"/>
                <w:sz w:val="28"/>
                <w:szCs w:val="28"/>
                <w:lang w:val="en-US" w:eastAsia="zh-CN"/>
              </w:rPr>
            </w:pPr>
            <w:r>
              <w:rPr>
                <w:rFonts w:hint="eastAsia"/>
                <w:color w:val="000000"/>
                <w:sz w:val="28"/>
                <w:szCs w:val="28"/>
                <w:lang w:val="en-US" w:eastAsia="zh-CN"/>
              </w:rPr>
              <w:t>50</w:t>
            </w:r>
          </w:p>
        </w:tc>
        <w:tc>
          <w:tcPr>
            <w:tcW w:w="3242"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4,6-二硝基邻甲苯酚钠</w:t>
            </w:r>
          </w:p>
        </w:tc>
        <w:tc>
          <w:tcPr>
            <w:tcW w:w="2887" w:type="dxa"/>
            <w:shd w:val="clear" w:color="auto" w:fill="auto"/>
            <w:vAlign w:val="center"/>
          </w:tcPr>
          <w:p>
            <w:pPr>
              <w:widowControl/>
              <w:spacing w:line="480" w:lineRule="exact"/>
              <w:jc w:val="left"/>
              <w:rPr>
                <w:rFonts w:hint="eastAsia"/>
                <w:color w:val="000000"/>
                <w:sz w:val="28"/>
                <w:szCs w:val="28"/>
              </w:rPr>
            </w:pPr>
          </w:p>
        </w:tc>
        <w:tc>
          <w:tcPr>
            <w:tcW w:w="1988"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2312-76-7</w:t>
            </w:r>
          </w:p>
        </w:tc>
        <w:tc>
          <w:tcPr>
            <w:tcW w:w="2606"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安徽省应急管理厅关于严格控制高风险危险化学品建设项目的通知</w:t>
            </w:r>
          </w:p>
        </w:tc>
        <w:tc>
          <w:tcPr>
            <w:tcW w:w="3037"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严格控制引进涉及该物质的危险化学品建设项目。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widowControl/>
              <w:spacing w:line="480" w:lineRule="exact"/>
              <w:jc w:val="center"/>
              <w:rPr>
                <w:rFonts w:hint="default"/>
                <w:color w:val="000000"/>
                <w:sz w:val="28"/>
                <w:szCs w:val="28"/>
                <w:lang w:val="en-US" w:eastAsia="zh-CN"/>
              </w:rPr>
            </w:pPr>
            <w:r>
              <w:rPr>
                <w:rFonts w:hint="eastAsia"/>
                <w:color w:val="000000"/>
                <w:sz w:val="28"/>
                <w:szCs w:val="28"/>
                <w:lang w:val="en-US" w:eastAsia="zh-CN"/>
              </w:rPr>
              <w:t>51</w:t>
            </w:r>
          </w:p>
        </w:tc>
        <w:tc>
          <w:tcPr>
            <w:tcW w:w="3242"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二硝基邻甲苯酚钠</w:t>
            </w:r>
          </w:p>
        </w:tc>
        <w:tc>
          <w:tcPr>
            <w:tcW w:w="2887" w:type="dxa"/>
            <w:shd w:val="clear" w:color="auto" w:fill="auto"/>
            <w:vAlign w:val="center"/>
          </w:tcPr>
          <w:p>
            <w:pPr>
              <w:widowControl/>
              <w:spacing w:line="480" w:lineRule="exact"/>
              <w:jc w:val="left"/>
              <w:rPr>
                <w:rFonts w:hint="eastAsia"/>
                <w:color w:val="000000"/>
                <w:sz w:val="28"/>
                <w:szCs w:val="28"/>
              </w:rPr>
            </w:pPr>
          </w:p>
        </w:tc>
        <w:tc>
          <w:tcPr>
            <w:tcW w:w="1988" w:type="dxa"/>
            <w:shd w:val="clear" w:color="auto" w:fill="auto"/>
            <w:vAlign w:val="center"/>
          </w:tcPr>
          <w:p>
            <w:pPr>
              <w:widowControl/>
              <w:spacing w:line="480" w:lineRule="exact"/>
              <w:jc w:val="left"/>
              <w:rPr>
                <w:rFonts w:hint="eastAsia"/>
                <w:color w:val="000000"/>
                <w:sz w:val="28"/>
                <w:szCs w:val="28"/>
              </w:rPr>
            </w:pPr>
          </w:p>
        </w:tc>
        <w:tc>
          <w:tcPr>
            <w:tcW w:w="2606"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安徽省应急管理厅关于严格控制高风险危险化学品建设项目的通知</w:t>
            </w:r>
          </w:p>
        </w:tc>
        <w:tc>
          <w:tcPr>
            <w:tcW w:w="3037"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严格控制引进涉及该物质的危险化学品建设项目。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widowControl/>
              <w:spacing w:line="480" w:lineRule="exact"/>
              <w:jc w:val="center"/>
              <w:rPr>
                <w:rFonts w:hint="default"/>
                <w:color w:val="000000"/>
                <w:sz w:val="28"/>
                <w:szCs w:val="28"/>
                <w:lang w:val="en-US" w:eastAsia="zh-CN"/>
              </w:rPr>
            </w:pPr>
            <w:r>
              <w:rPr>
                <w:rFonts w:hint="eastAsia"/>
                <w:color w:val="000000"/>
                <w:sz w:val="28"/>
                <w:szCs w:val="28"/>
                <w:lang w:val="en-US" w:eastAsia="zh-CN"/>
              </w:rPr>
              <w:t>52</w:t>
            </w:r>
          </w:p>
        </w:tc>
        <w:tc>
          <w:tcPr>
            <w:tcW w:w="3242"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二硝基重氮苯酚[按质量含水或乙醇和水的混合物不低于40%]</w:t>
            </w:r>
          </w:p>
        </w:tc>
        <w:tc>
          <w:tcPr>
            <w:tcW w:w="2887"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重氮二硝基苯酚</w:t>
            </w:r>
          </w:p>
        </w:tc>
        <w:tc>
          <w:tcPr>
            <w:tcW w:w="1988"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4682-03-5</w:t>
            </w:r>
          </w:p>
        </w:tc>
        <w:tc>
          <w:tcPr>
            <w:tcW w:w="2606"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安徽省应急管理厅关于严格控制高风险危险化学品建设项目的通知</w:t>
            </w:r>
          </w:p>
        </w:tc>
        <w:tc>
          <w:tcPr>
            <w:tcW w:w="3037"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严格控制引进涉及该物质的危险化学品建设项目。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widowControl/>
              <w:spacing w:line="480" w:lineRule="exact"/>
              <w:jc w:val="center"/>
              <w:rPr>
                <w:rFonts w:hint="default"/>
                <w:color w:val="000000"/>
                <w:sz w:val="28"/>
                <w:szCs w:val="28"/>
                <w:lang w:val="en-US" w:eastAsia="zh-CN"/>
              </w:rPr>
            </w:pPr>
            <w:r>
              <w:rPr>
                <w:rFonts w:hint="eastAsia"/>
                <w:color w:val="000000"/>
                <w:sz w:val="28"/>
                <w:szCs w:val="28"/>
                <w:lang w:val="en-US" w:eastAsia="zh-CN"/>
              </w:rPr>
              <w:t>53</w:t>
            </w:r>
          </w:p>
        </w:tc>
        <w:tc>
          <w:tcPr>
            <w:tcW w:w="3242"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二亚硝基苯</w:t>
            </w:r>
          </w:p>
        </w:tc>
        <w:tc>
          <w:tcPr>
            <w:tcW w:w="2887" w:type="dxa"/>
            <w:shd w:val="clear" w:color="auto" w:fill="auto"/>
            <w:vAlign w:val="center"/>
          </w:tcPr>
          <w:p>
            <w:pPr>
              <w:widowControl/>
              <w:spacing w:line="480" w:lineRule="exact"/>
              <w:jc w:val="left"/>
              <w:rPr>
                <w:rFonts w:hint="eastAsia"/>
                <w:color w:val="000000"/>
                <w:sz w:val="28"/>
                <w:szCs w:val="28"/>
              </w:rPr>
            </w:pPr>
          </w:p>
        </w:tc>
        <w:tc>
          <w:tcPr>
            <w:tcW w:w="1988"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25550-55-4</w:t>
            </w:r>
          </w:p>
        </w:tc>
        <w:tc>
          <w:tcPr>
            <w:tcW w:w="2606"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安徽省应急管理厅关于严格控制高风险危险化学品建设项目的通知</w:t>
            </w:r>
          </w:p>
        </w:tc>
        <w:tc>
          <w:tcPr>
            <w:tcW w:w="3037"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严格控制引进涉及该物质的危险化学品建设项目。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widowControl/>
              <w:spacing w:line="480" w:lineRule="exact"/>
              <w:jc w:val="center"/>
              <w:rPr>
                <w:rFonts w:hint="default"/>
                <w:color w:val="000000"/>
                <w:sz w:val="28"/>
                <w:szCs w:val="28"/>
                <w:lang w:val="en-US" w:eastAsia="zh-CN"/>
              </w:rPr>
            </w:pPr>
            <w:r>
              <w:rPr>
                <w:rFonts w:hint="eastAsia"/>
                <w:color w:val="000000"/>
                <w:sz w:val="28"/>
                <w:szCs w:val="28"/>
                <w:lang w:val="en-US" w:eastAsia="zh-CN"/>
              </w:rPr>
              <w:t>54</w:t>
            </w:r>
          </w:p>
        </w:tc>
        <w:tc>
          <w:tcPr>
            <w:tcW w:w="3242"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二乙二醇二硝酸酯[含不挥发、不溶于水的减敏剂≥25%]</w:t>
            </w:r>
          </w:p>
        </w:tc>
        <w:tc>
          <w:tcPr>
            <w:tcW w:w="2887"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二甘醇二硝酸酯</w:t>
            </w:r>
          </w:p>
        </w:tc>
        <w:tc>
          <w:tcPr>
            <w:tcW w:w="1988"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693-21-0</w:t>
            </w:r>
          </w:p>
        </w:tc>
        <w:tc>
          <w:tcPr>
            <w:tcW w:w="2606"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安徽省应急管理厅关于严格控制高风险危险化学品建设项目的通知</w:t>
            </w:r>
          </w:p>
        </w:tc>
        <w:tc>
          <w:tcPr>
            <w:tcW w:w="3037"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严格控制引进涉及该物质的危险化学品建设项目。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widowControl/>
              <w:spacing w:line="480" w:lineRule="exact"/>
              <w:jc w:val="center"/>
              <w:rPr>
                <w:rFonts w:hint="default"/>
                <w:color w:val="000000"/>
                <w:sz w:val="28"/>
                <w:szCs w:val="28"/>
                <w:lang w:val="en-US" w:eastAsia="zh-CN"/>
              </w:rPr>
            </w:pPr>
            <w:r>
              <w:rPr>
                <w:rFonts w:hint="eastAsia"/>
                <w:color w:val="000000"/>
                <w:sz w:val="28"/>
                <w:szCs w:val="28"/>
                <w:lang w:val="en-US" w:eastAsia="zh-CN"/>
              </w:rPr>
              <w:t>55</w:t>
            </w:r>
          </w:p>
        </w:tc>
        <w:tc>
          <w:tcPr>
            <w:tcW w:w="3242"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甘露糖醇六硝酸酯[湿的,按质量含水或乙醇和水的混合物不低于40％]</w:t>
            </w:r>
          </w:p>
        </w:tc>
        <w:tc>
          <w:tcPr>
            <w:tcW w:w="2887"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六硝基甘露醇</w:t>
            </w:r>
          </w:p>
        </w:tc>
        <w:tc>
          <w:tcPr>
            <w:tcW w:w="1988"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15825-70-4</w:t>
            </w:r>
          </w:p>
        </w:tc>
        <w:tc>
          <w:tcPr>
            <w:tcW w:w="2606"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安徽省应急管理厅关于严格控制高风险危险化学品建设项目的通知</w:t>
            </w:r>
          </w:p>
        </w:tc>
        <w:tc>
          <w:tcPr>
            <w:tcW w:w="3037"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严格控制引进涉及该物质的危险化学品建设项目。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widowControl/>
              <w:spacing w:line="480" w:lineRule="exact"/>
              <w:jc w:val="center"/>
              <w:rPr>
                <w:rFonts w:hint="default"/>
                <w:color w:val="000000"/>
                <w:sz w:val="28"/>
                <w:szCs w:val="28"/>
                <w:lang w:val="en-US" w:eastAsia="zh-CN"/>
              </w:rPr>
            </w:pPr>
            <w:r>
              <w:rPr>
                <w:rFonts w:hint="eastAsia"/>
                <w:color w:val="000000"/>
                <w:sz w:val="28"/>
                <w:szCs w:val="28"/>
                <w:lang w:val="en-US" w:eastAsia="zh-CN"/>
              </w:rPr>
              <w:t>56</w:t>
            </w:r>
          </w:p>
        </w:tc>
        <w:tc>
          <w:tcPr>
            <w:tcW w:w="3242"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高氯酸铵</w:t>
            </w:r>
          </w:p>
        </w:tc>
        <w:tc>
          <w:tcPr>
            <w:tcW w:w="2887"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过氯酸铵</w:t>
            </w:r>
          </w:p>
        </w:tc>
        <w:tc>
          <w:tcPr>
            <w:tcW w:w="1988"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7790-98-9</w:t>
            </w:r>
          </w:p>
        </w:tc>
        <w:tc>
          <w:tcPr>
            <w:tcW w:w="2606"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安徽省应急管理厅关于严格控制高风险危险化学品建设项目的通知</w:t>
            </w:r>
          </w:p>
        </w:tc>
        <w:tc>
          <w:tcPr>
            <w:tcW w:w="3037"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严格控制引进涉及该物质的危险化学品建设项目。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Merge w:val="restart"/>
            <w:shd w:val="clear" w:color="auto" w:fill="auto"/>
            <w:vAlign w:val="center"/>
          </w:tcPr>
          <w:p>
            <w:pPr>
              <w:widowControl/>
              <w:spacing w:line="480" w:lineRule="exact"/>
              <w:jc w:val="center"/>
              <w:rPr>
                <w:rFonts w:hint="default"/>
                <w:color w:val="000000"/>
                <w:sz w:val="28"/>
                <w:szCs w:val="28"/>
                <w:lang w:val="en-US" w:eastAsia="zh-CN"/>
              </w:rPr>
            </w:pPr>
            <w:r>
              <w:rPr>
                <w:rFonts w:hint="eastAsia"/>
                <w:color w:val="000000"/>
                <w:sz w:val="28"/>
                <w:szCs w:val="28"/>
                <w:lang w:val="en-US" w:eastAsia="zh-CN"/>
              </w:rPr>
              <w:t>57</w:t>
            </w:r>
          </w:p>
        </w:tc>
        <w:tc>
          <w:tcPr>
            <w:tcW w:w="3242"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环三亚甲基三硝胺[含水≥15%]</w:t>
            </w:r>
          </w:p>
        </w:tc>
        <w:tc>
          <w:tcPr>
            <w:tcW w:w="2887"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黑索金；旋风炸药</w:t>
            </w:r>
          </w:p>
        </w:tc>
        <w:tc>
          <w:tcPr>
            <w:tcW w:w="1988"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121-82-4</w:t>
            </w:r>
          </w:p>
        </w:tc>
        <w:tc>
          <w:tcPr>
            <w:tcW w:w="2606"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安徽省应急管理厅关于严格控制高风险危险化学品建设项目的通知</w:t>
            </w:r>
          </w:p>
        </w:tc>
        <w:tc>
          <w:tcPr>
            <w:tcW w:w="3037"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严格控制引进涉及该物质的危险化学品建设项目。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Merge w:val="continue"/>
            <w:shd w:val="clear" w:color="auto" w:fill="auto"/>
            <w:vAlign w:val="center"/>
          </w:tcPr>
          <w:p>
            <w:pPr>
              <w:widowControl/>
              <w:spacing w:line="480" w:lineRule="exact"/>
              <w:jc w:val="center"/>
              <w:rPr>
                <w:rFonts w:hint="eastAsia"/>
                <w:color w:val="000000"/>
                <w:sz w:val="28"/>
                <w:szCs w:val="28"/>
                <w:lang w:val="en-US" w:eastAsia="zh-CN"/>
              </w:rPr>
            </w:pPr>
          </w:p>
        </w:tc>
        <w:tc>
          <w:tcPr>
            <w:tcW w:w="3242"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环三亚甲基三硝胺[减敏的]</w:t>
            </w:r>
          </w:p>
        </w:tc>
        <w:tc>
          <w:tcPr>
            <w:tcW w:w="2887" w:type="dxa"/>
            <w:shd w:val="clear" w:color="auto" w:fill="auto"/>
            <w:vAlign w:val="center"/>
          </w:tcPr>
          <w:p>
            <w:pPr>
              <w:widowControl/>
              <w:spacing w:line="480" w:lineRule="exact"/>
              <w:jc w:val="left"/>
              <w:rPr>
                <w:rFonts w:hint="eastAsia"/>
                <w:color w:val="000000"/>
                <w:sz w:val="28"/>
                <w:szCs w:val="28"/>
              </w:rPr>
            </w:pPr>
          </w:p>
        </w:tc>
        <w:tc>
          <w:tcPr>
            <w:tcW w:w="1988"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121-82-4</w:t>
            </w:r>
          </w:p>
        </w:tc>
        <w:tc>
          <w:tcPr>
            <w:tcW w:w="2606"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安徽省应急管理厅关于严格控制高风险危险化学品建设项目的通知</w:t>
            </w:r>
          </w:p>
        </w:tc>
        <w:tc>
          <w:tcPr>
            <w:tcW w:w="3037"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严格控制引进涉及该物质的危险化学品建设项目。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widowControl/>
              <w:spacing w:line="480" w:lineRule="exact"/>
              <w:jc w:val="center"/>
              <w:rPr>
                <w:rFonts w:hint="default"/>
                <w:color w:val="000000"/>
                <w:sz w:val="28"/>
                <w:szCs w:val="28"/>
                <w:lang w:val="en-US" w:eastAsia="zh-CN"/>
              </w:rPr>
            </w:pPr>
            <w:r>
              <w:rPr>
                <w:rFonts w:hint="eastAsia"/>
                <w:color w:val="000000"/>
                <w:sz w:val="28"/>
                <w:szCs w:val="28"/>
                <w:lang w:val="en-US" w:eastAsia="zh-CN"/>
              </w:rPr>
              <w:t>58</w:t>
            </w:r>
          </w:p>
        </w:tc>
        <w:tc>
          <w:tcPr>
            <w:tcW w:w="3242"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环三亚甲基三硝胺与环四亚甲基四硝胺混合物[含水≥15%或含减敏剂≥10%]</w:t>
            </w:r>
          </w:p>
        </w:tc>
        <w:tc>
          <w:tcPr>
            <w:tcW w:w="2887"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黑索金与奥克托金混合物</w:t>
            </w:r>
          </w:p>
        </w:tc>
        <w:tc>
          <w:tcPr>
            <w:tcW w:w="1988" w:type="dxa"/>
            <w:shd w:val="clear" w:color="auto" w:fill="auto"/>
            <w:vAlign w:val="center"/>
          </w:tcPr>
          <w:p>
            <w:pPr>
              <w:widowControl/>
              <w:spacing w:line="480" w:lineRule="exact"/>
              <w:jc w:val="left"/>
              <w:rPr>
                <w:rFonts w:hint="eastAsia"/>
                <w:color w:val="000000"/>
                <w:sz w:val="28"/>
                <w:szCs w:val="28"/>
              </w:rPr>
            </w:pPr>
          </w:p>
        </w:tc>
        <w:tc>
          <w:tcPr>
            <w:tcW w:w="2606"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安徽省应急管理厅关于严格控制高风险危险化学品建设项目的通知</w:t>
            </w:r>
          </w:p>
        </w:tc>
        <w:tc>
          <w:tcPr>
            <w:tcW w:w="3037"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严格控制引进涉及该物质的危险化学品建设项目。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widowControl/>
              <w:spacing w:line="480" w:lineRule="exact"/>
              <w:jc w:val="center"/>
              <w:rPr>
                <w:rFonts w:hint="default"/>
                <w:color w:val="000000"/>
                <w:sz w:val="28"/>
                <w:szCs w:val="28"/>
                <w:lang w:val="en-US" w:eastAsia="zh-CN"/>
              </w:rPr>
            </w:pPr>
            <w:r>
              <w:rPr>
                <w:rFonts w:hint="eastAsia"/>
                <w:color w:val="000000"/>
                <w:sz w:val="28"/>
                <w:szCs w:val="28"/>
                <w:lang w:val="en-US" w:eastAsia="zh-CN"/>
              </w:rPr>
              <w:t>59</w:t>
            </w:r>
          </w:p>
        </w:tc>
        <w:tc>
          <w:tcPr>
            <w:tcW w:w="3242"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环三亚甲基三硝胺与三硝基甲苯和铝粉混合物</w:t>
            </w:r>
          </w:p>
        </w:tc>
        <w:tc>
          <w:tcPr>
            <w:tcW w:w="2887"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黑索金与梯恩梯和铝粉混合炸药；黑索托纳尔</w:t>
            </w:r>
          </w:p>
        </w:tc>
        <w:tc>
          <w:tcPr>
            <w:tcW w:w="1988" w:type="dxa"/>
            <w:shd w:val="clear" w:color="auto" w:fill="auto"/>
            <w:vAlign w:val="center"/>
          </w:tcPr>
          <w:p>
            <w:pPr>
              <w:widowControl/>
              <w:spacing w:line="480" w:lineRule="exact"/>
              <w:jc w:val="left"/>
              <w:rPr>
                <w:rFonts w:hint="eastAsia"/>
                <w:color w:val="000000"/>
                <w:sz w:val="28"/>
                <w:szCs w:val="28"/>
              </w:rPr>
            </w:pPr>
          </w:p>
        </w:tc>
        <w:tc>
          <w:tcPr>
            <w:tcW w:w="2606"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安徽省应急管理厅关于严格控制高风险危险化学品建设项目的通知</w:t>
            </w:r>
          </w:p>
        </w:tc>
        <w:tc>
          <w:tcPr>
            <w:tcW w:w="3037"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严格控制引进涉及该物质的危险化学品建设项目。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widowControl/>
              <w:spacing w:line="480" w:lineRule="exact"/>
              <w:jc w:val="center"/>
              <w:rPr>
                <w:rFonts w:hint="default"/>
                <w:color w:val="000000"/>
                <w:sz w:val="28"/>
                <w:szCs w:val="28"/>
                <w:lang w:val="en-US" w:eastAsia="zh-CN"/>
              </w:rPr>
            </w:pPr>
            <w:r>
              <w:rPr>
                <w:rFonts w:hint="eastAsia"/>
                <w:color w:val="000000"/>
                <w:sz w:val="28"/>
                <w:szCs w:val="28"/>
                <w:lang w:val="en-US" w:eastAsia="zh-CN"/>
              </w:rPr>
              <w:t>60</w:t>
            </w:r>
          </w:p>
        </w:tc>
        <w:tc>
          <w:tcPr>
            <w:tcW w:w="3242"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环三亚甲基三硝胺与三硝基甲苯混合物[干的或含水＜15%]</w:t>
            </w:r>
          </w:p>
        </w:tc>
        <w:tc>
          <w:tcPr>
            <w:tcW w:w="2887"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黑索雷特</w:t>
            </w:r>
          </w:p>
        </w:tc>
        <w:tc>
          <w:tcPr>
            <w:tcW w:w="1988" w:type="dxa"/>
            <w:shd w:val="clear" w:color="auto" w:fill="auto"/>
            <w:vAlign w:val="center"/>
          </w:tcPr>
          <w:p>
            <w:pPr>
              <w:widowControl/>
              <w:spacing w:line="480" w:lineRule="exact"/>
              <w:jc w:val="left"/>
              <w:rPr>
                <w:rFonts w:hint="eastAsia"/>
                <w:color w:val="000000"/>
                <w:sz w:val="28"/>
                <w:szCs w:val="28"/>
              </w:rPr>
            </w:pPr>
          </w:p>
        </w:tc>
        <w:tc>
          <w:tcPr>
            <w:tcW w:w="2606"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安徽省应急管理厅关于严格控制高风险危险化学品建设项目的通知</w:t>
            </w:r>
          </w:p>
        </w:tc>
        <w:tc>
          <w:tcPr>
            <w:tcW w:w="3037"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严格控制引进涉及该物质的危险化学品建设项目。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Merge w:val="restart"/>
            <w:shd w:val="clear" w:color="auto" w:fill="auto"/>
            <w:vAlign w:val="center"/>
          </w:tcPr>
          <w:p>
            <w:pPr>
              <w:widowControl/>
              <w:spacing w:line="480" w:lineRule="exact"/>
              <w:jc w:val="center"/>
              <w:rPr>
                <w:rFonts w:hint="default"/>
                <w:color w:val="000000"/>
                <w:sz w:val="28"/>
                <w:szCs w:val="28"/>
                <w:lang w:val="en-US" w:eastAsia="zh-CN"/>
              </w:rPr>
            </w:pPr>
            <w:r>
              <w:rPr>
                <w:rFonts w:hint="eastAsia"/>
                <w:color w:val="000000"/>
                <w:sz w:val="28"/>
                <w:szCs w:val="28"/>
                <w:lang w:val="en-US" w:eastAsia="zh-CN"/>
              </w:rPr>
              <w:t>61</w:t>
            </w:r>
          </w:p>
        </w:tc>
        <w:tc>
          <w:tcPr>
            <w:tcW w:w="3242"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环四亚甲基四硝胺[含水≥15%]</w:t>
            </w:r>
          </w:p>
        </w:tc>
        <w:tc>
          <w:tcPr>
            <w:tcW w:w="2887"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奥克托今(HMX)</w:t>
            </w:r>
          </w:p>
        </w:tc>
        <w:tc>
          <w:tcPr>
            <w:tcW w:w="1988" w:type="dxa"/>
            <w:vMerge w:val="restart"/>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2691-41-0</w:t>
            </w:r>
          </w:p>
        </w:tc>
        <w:tc>
          <w:tcPr>
            <w:tcW w:w="2606"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安徽省应急管理厅关于严格控制高风险危险化学品建设项目的通知</w:t>
            </w:r>
          </w:p>
        </w:tc>
        <w:tc>
          <w:tcPr>
            <w:tcW w:w="3037"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严格控制引进涉及该物质的危险化学品建设项目。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Merge w:val="continue"/>
            <w:shd w:val="clear" w:color="auto" w:fill="auto"/>
            <w:vAlign w:val="center"/>
          </w:tcPr>
          <w:p>
            <w:pPr>
              <w:widowControl/>
              <w:spacing w:line="480" w:lineRule="exact"/>
              <w:jc w:val="center"/>
              <w:rPr>
                <w:rFonts w:hint="eastAsia"/>
                <w:color w:val="000000"/>
                <w:sz w:val="28"/>
                <w:szCs w:val="28"/>
                <w:lang w:val="en-US" w:eastAsia="zh-CN"/>
              </w:rPr>
            </w:pPr>
          </w:p>
        </w:tc>
        <w:tc>
          <w:tcPr>
            <w:tcW w:w="3242"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环四亚甲基四硝胺[减敏的]</w:t>
            </w:r>
          </w:p>
        </w:tc>
        <w:tc>
          <w:tcPr>
            <w:tcW w:w="2887" w:type="dxa"/>
            <w:shd w:val="clear" w:color="auto" w:fill="auto"/>
            <w:vAlign w:val="center"/>
          </w:tcPr>
          <w:p>
            <w:pPr>
              <w:widowControl/>
              <w:spacing w:line="480" w:lineRule="exact"/>
              <w:jc w:val="left"/>
              <w:rPr>
                <w:rFonts w:hint="eastAsia"/>
                <w:color w:val="000000"/>
                <w:sz w:val="28"/>
                <w:szCs w:val="28"/>
              </w:rPr>
            </w:pPr>
          </w:p>
        </w:tc>
        <w:tc>
          <w:tcPr>
            <w:tcW w:w="1988" w:type="dxa"/>
            <w:vMerge w:val="continue"/>
            <w:shd w:val="clear" w:color="auto" w:fill="auto"/>
            <w:vAlign w:val="center"/>
          </w:tcPr>
          <w:p>
            <w:pPr>
              <w:widowControl/>
              <w:spacing w:line="480" w:lineRule="exact"/>
              <w:jc w:val="left"/>
              <w:rPr>
                <w:rFonts w:hint="eastAsia"/>
                <w:color w:val="000000"/>
                <w:sz w:val="28"/>
                <w:szCs w:val="28"/>
              </w:rPr>
            </w:pPr>
          </w:p>
        </w:tc>
        <w:tc>
          <w:tcPr>
            <w:tcW w:w="2606"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安徽省应急管理厅关于严格控制高风险危险化学品建设项目的通知</w:t>
            </w:r>
          </w:p>
        </w:tc>
        <w:tc>
          <w:tcPr>
            <w:tcW w:w="3037"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严格控制引进涉及该物质的危险化学品建设项目。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widowControl/>
              <w:spacing w:line="480" w:lineRule="exact"/>
              <w:jc w:val="center"/>
              <w:rPr>
                <w:rFonts w:hint="default"/>
                <w:color w:val="000000"/>
                <w:sz w:val="28"/>
                <w:szCs w:val="28"/>
                <w:lang w:val="en-US" w:eastAsia="zh-CN"/>
              </w:rPr>
            </w:pPr>
            <w:r>
              <w:rPr>
                <w:rFonts w:hint="eastAsia"/>
                <w:color w:val="000000"/>
                <w:sz w:val="28"/>
                <w:szCs w:val="28"/>
                <w:lang w:val="en-US" w:eastAsia="zh-CN"/>
              </w:rPr>
              <w:t>62</w:t>
            </w:r>
          </w:p>
        </w:tc>
        <w:tc>
          <w:tcPr>
            <w:tcW w:w="3242"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环四亚甲基四硝胺与三硝基甲苯混合物[干的或含水＜15%]</w:t>
            </w:r>
          </w:p>
        </w:tc>
        <w:tc>
          <w:tcPr>
            <w:tcW w:w="2887"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奥克托金与梯恩梯混合炸药；奥克雷特</w:t>
            </w:r>
          </w:p>
        </w:tc>
        <w:tc>
          <w:tcPr>
            <w:tcW w:w="1988" w:type="dxa"/>
            <w:shd w:val="clear" w:color="auto" w:fill="auto"/>
            <w:vAlign w:val="center"/>
          </w:tcPr>
          <w:p>
            <w:pPr>
              <w:widowControl/>
              <w:spacing w:line="480" w:lineRule="exact"/>
              <w:jc w:val="left"/>
              <w:rPr>
                <w:rFonts w:hint="eastAsia"/>
                <w:color w:val="000000"/>
                <w:sz w:val="28"/>
                <w:szCs w:val="28"/>
              </w:rPr>
            </w:pPr>
          </w:p>
        </w:tc>
        <w:tc>
          <w:tcPr>
            <w:tcW w:w="2606"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安徽省应急管理厅关于严格控制高风险危险化学品建设项目的通知</w:t>
            </w:r>
          </w:p>
        </w:tc>
        <w:tc>
          <w:tcPr>
            <w:tcW w:w="3037"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严格控制引进涉及该物质的危险化学品建设项目。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Merge w:val="restart"/>
            <w:shd w:val="clear" w:color="auto" w:fill="auto"/>
            <w:vAlign w:val="center"/>
          </w:tcPr>
          <w:p>
            <w:pPr>
              <w:widowControl/>
              <w:spacing w:line="480" w:lineRule="exact"/>
              <w:jc w:val="center"/>
              <w:rPr>
                <w:rFonts w:hint="default"/>
                <w:color w:val="000000"/>
                <w:sz w:val="28"/>
                <w:szCs w:val="28"/>
                <w:lang w:val="en-US" w:eastAsia="zh-CN"/>
              </w:rPr>
            </w:pPr>
            <w:r>
              <w:rPr>
                <w:rFonts w:hint="eastAsia"/>
                <w:color w:val="000000"/>
                <w:sz w:val="28"/>
                <w:szCs w:val="28"/>
                <w:lang w:val="en-US" w:eastAsia="zh-CN"/>
              </w:rPr>
              <w:t>63</w:t>
            </w:r>
          </w:p>
        </w:tc>
        <w:tc>
          <w:tcPr>
            <w:tcW w:w="3242"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季戊四醇四硝酸酯[含蜡≥7%]</w:t>
            </w:r>
          </w:p>
        </w:tc>
        <w:tc>
          <w:tcPr>
            <w:tcW w:w="2887"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泰安；喷梯尔；P.E.T.N.</w:t>
            </w:r>
          </w:p>
        </w:tc>
        <w:tc>
          <w:tcPr>
            <w:tcW w:w="1988" w:type="dxa"/>
            <w:vMerge w:val="restart"/>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78-11-5</w:t>
            </w:r>
          </w:p>
        </w:tc>
        <w:tc>
          <w:tcPr>
            <w:tcW w:w="2606"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安徽省应急管理厅关于严格控制高风险危险化学品建设项目的通知</w:t>
            </w:r>
          </w:p>
        </w:tc>
        <w:tc>
          <w:tcPr>
            <w:tcW w:w="3037"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严格控制引进涉及该物质的危险化学品建设项目。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Merge w:val="continue"/>
            <w:shd w:val="clear" w:color="auto" w:fill="auto"/>
            <w:vAlign w:val="center"/>
          </w:tcPr>
          <w:p>
            <w:pPr>
              <w:widowControl/>
              <w:spacing w:line="480" w:lineRule="exact"/>
              <w:jc w:val="center"/>
              <w:rPr>
                <w:rFonts w:hint="eastAsia"/>
                <w:color w:val="000000"/>
                <w:sz w:val="28"/>
                <w:szCs w:val="28"/>
                <w:lang w:val="en-US" w:eastAsia="zh-CN"/>
              </w:rPr>
            </w:pPr>
          </w:p>
        </w:tc>
        <w:tc>
          <w:tcPr>
            <w:tcW w:w="3242"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季戊四醇四硝酸酯[含水≥25%或含减敏剂≥15%]</w:t>
            </w:r>
          </w:p>
        </w:tc>
        <w:tc>
          <w:tcPr>
            <w:tcW w:w="2887"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泰安；喷梯尔；P.E.T.N.</w:t>
            </w:r>
          </w:p>
        </w:tc>
        <w:tc>
          <w:tcPr>
            <w:tcW w:w="1988" w:type="dxa"/>
            <w:vMerge w:val="continue"/>
            <w:shd w:val="clear" w:color="auto" w:fill="auto"/>
            <w:vAlign w:val="center"/>
          </w:tcPr>
          <w:p>
            <w:pPr>
              <w:widowControl/>
              <w:spacing w:line="480" w:lineRule="exact"/>
              <w:jc w:val="left"/>
              <w:rPr>
                <w:rFonts w:hint="eastAsia"/>
                <w:color w:val="000000"/>
                <w:sz w:val="28"/>
                <w:szCs w:val="28"/>
              </w:rPr>
            </w:pPr>
          </w:p>
        </w:tc>
        <w:tc>
          <w:tcPr>
            <w:tcW w:w="2606"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安徽省应急管理厅关于严格控制高风险危险化学品建设项目的通知</w:t>
            </w:r>
          </w:p>
        </w:tc>
        <w:tc>
          <w:tcPr>
            <w:tcW w:w="3037"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严格控制引进涉及该物质的危险化学品建设项目。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widowControl/>
              <w:spacing w:line="480" w:lineRule="exact"/>
              <w:jc w:val="center"/>
              <w:rPr>
                <w:rFonts w:hint="default"/>
                <w:color w:val="000000"/>
                <w:sz w:val="28"/>
                <w:szCs w:val="28"/>
                <w:lang w:val="en-US" w:eastAsia="zh-CN"/>
              </w:rPr>
            </w:pPr>
            <w:r>
              <w:rPr>
                <w:rFonts w:hint="eastAsia"/>
                <w:color w:val="000000"/>
                <w:sz w:val="28"/>
                <w:szCs w:val="28"/>
                <w:lang w:val="en-US" w:eastAsia="zh-CN"/>
              </w:rPr>
              <w:t>64</w:t>
            </w:r>
          </w:p>
        </w:tc>
        <w:tc>
          <w:tcPr>
            <w:tcW w:w="3242"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季戊四醇四硝酸酯与三硝基甲苯混合物[干的或含水＜15%]</w:t>
            </w:r>
          </w:p>
        </w:tc>
        <w:tc>
          <w:tcPr>
            <w:tcW w:w="2887"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泰安与梯恩梯混合炸药；彭托雷特</w:t>
            </w:r>
          </w:p>
        </w:tc>
        <w:tc>
          <w:tcPr>
            <w:tcW w:w="1988" w:type="dxa"/>
            <w:shd w:val="clear" w:color="auto" w:fill="auto"/>
            <w:vAlign w:val="center"/>
          </w:tcPr>
          <w:p>
            <w:pPr>
              <w:widowControl/>
              <w:spacing w:line="480" w:lineRule="exact"/>
              <w:jc w:val="left"/>
              <w:rPr>
                <w:rFonts w:hint="eastAsia"/>
                <w:color w:val="000000"/>
                <w:sz w:val="28"/>
                <w:szCs w:val="28"/>
              </w:rPr>
            </w:pPr>
          </w:p>
        </w:tc>
        <w:tc>
          <w:tcPr>
            <w:tcW w:w="2606"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安徽省应急管理厅关于严格控制高风险危险化学品建设项目的通知</w:t>
            </w:r>
          </w:p>
        </w:tc>
        <w:tc>
          <w:tcPr>
            <w:tcW w:w="3037"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严格控制引进涉及该物质的危险化学品建设项目。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widowControl/>
              <w:spacing w:line="480" w:lineRule="exact"/>
              <w:jc w:val="center"/>
              <w:rPr>
                <w:rFonts w:hint="default"/>
                <w:color w:val="000000"/>
                <w:sz w:val="28"/>
                <w:szCs w:val="28"/>
                <w:lang w:val="en-US" w:eastAsia="zh-CN"/>
              </w:rPr>
            </w:pPr>
            <w:r>
              <w:rPr>
                <w:rFonts w:hint="eastAsia"/>
                <w:color w:val="000000"/>
                <w:sz w:val="28"/>
                <w:szCs w:val="28"/>
                <w:lang w:val="en-US" w:eastAsia="zh-CN"/>
              </w:rPr>
              <w:t>65</w:t>
            </w:r>
          </w:p>
        </w:tc>
        <w:tc>
          <w:tcPr>
            <w:tcW w:w="3242"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甲基丙烯酸三硝基乙酯</w:t>
            </w:r>
          </w:p>
        </w:tc>
        <w:tc>
          <w:tcPr>
            <w:tcW w:w="2887" w:type="dxa"/>
            <w:shd w:val="clear" w:color="auto" w:fill="auto"/>
            <w:vAlign w:val="center"/>
          </w:tcPr>
          <w:p>
            <w:pPr>
              <w:widowControl/>
              <w:spacing w:line="480" w:lineRule="exact"/>
              <w:jc w:val="left"/>
              <w:rPr>
                <w:rFonts w:hint="eastAsia"/>
                <w:color w:val="000000"/>
                <w:sz w:val="28"/>
                <w:szCs w:val="28"/>
              </w:rPr>
            </w:pPr>
          </w:p>
        </w:tc>
        <w:tc>
          <w:tcPr>
            <w:tcW w:w="1988" w:type="dxa"/>
            <w:shd w:val="clear" w:color="auto" w:fill="auto"/>
            <w:vAlign w:val="center"/>
          </w:tcPr>
          <w:p>
            <w:pPr>
              <w:widowControl/>
              <w:spacing w:line="480" w:lineRule="exact"/>
              <w:jc w:val="left"/>
              <w:rPr>
                <w:rFonts w:hint="eastAsia"/>
                <w:color w:val="000000"/>
                <w:sz w:val="28"/>
                <w:szCs w:val="28"/>
              </w:rPr>
            </w:pPr>
          </w:p>
        </w:tc>
        <w:tc>
          <w:tcPr>
            <w:tcW w:w="2606"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安徽省应急管理厅关于严格控制高风险危险化学品建设项目的通知</w:t>
            </w:r>
          </w:p>
        </w:tc>
        <w:tc>
          <w:tcPr>
            <w:tcW w:w="3037"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严格控制引进涉及该物质的危险化学品建设项目。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widowControl/>
              <w:spacing w:line="480" w:lineRule="exact"/>
              <w:jc w:val="center"/>
              <w:rPr>
                <w:rFonts w:hint="default"/>
                <w:color w:val="000000"/>
                <w:sz w:val="28"/>
                <w:szCs w:val="28"/>
                <w:lang w:val="en-US" w:eastAsia="zh-CN"/>
              </w:rPr>
            </w:pPr>
            <w:r>
              <w:rPr>
                <w:rFonts w:hint="eastAsia"/>
                <w:color w:val="000000"/>
                <w:sz w:val="28"/>
                <w:szCs w:val="28"/>
                <w:lang w:val="en-US" w:eastAsia="zh-CN"/>
              </w:rPr>
              <w:t>66</w:t>
            </w:r>
          </w:p>
        </w:tc>
        <w:tc>
          <w:tcPr>
            <w:tcW w:w="3242"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雷汞[湿的,按质量含水或乙醇和水的混合物不低于20％]</w:t>
            </w:r>
          </w:p>
        </w:tc>
        <w:tc>
          <w:tcPr>
            <w:tcW w:w="2887"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二雷酸汞；雷酸汞</w:t>
            </w:r>
          </w:p>
        </w:tc>
        <w:tc>
          <w:tcPr>
            <w:tcW w:w="1988"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628-86-4</w:t>
            </w:r>
          </w:p>
        </w:tc>
        <w:tc>
          <w:tcPr>
            <w:tcW w:w="2606"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安徽省应急管理厅关于严格控制高风险危险化学品建设项目的通知</w:t>
            </w:r>
          </w:p>
        </w:tc>
        <w:tc>
          <w:tcPr>
            <w:tcW w:w="3037"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严格控制引进涉及该物质的危险化学品建设项目。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widowControl/>
              <w:spacing w:line="480" w:lineRule="exact"/>
              <w:jc w:val="center"/>
              <w:rPr>
                <w:rFonts w:hint="default"/>
                <w:color w:val="000000"/>
                <w:sz w:val="28"/>
                <w:szCs w:val="28"/>
                <w:lang w:val="en-US" w:eastAsia="zh-CN"/>
              </w:rPr>
            </w:pPr>
            <w:r>
              <w:rPr>
                <w:rFonts w:hint="eastAsia"/>
                <w:color w:val="000000"/>
                <w:sz w:val="28"/>
                <w:szCs w:val="28"/>
                <w:lang w:val="en-US" w:eastAsia="zh-CN"/>
              </w:rPr>
              <w:t>67</w:t>
            </w:r>
          </w:p>
        </w:tc>
        <w:tc>
          <w:tcPr>
            <w:tcW w:w="3242"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六硝基-1,2-二苯乙烯</w:t>
            </w:r>
          </w:p>
        </w:tc>
        <w:tc>
          <w:tcPr>
            <w:tcW w:w="2887"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六硝基芪</w:t>
            </w:r>
          </w:p>
        </w:tc>
        <w:tc>
          <w:tcPr>
            <w:tcW w:w="1988"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20062-22-0</w:t>
            </w:r>
          </w:p>
        </w:tc>
        <w:tc>
          <w:tcPr>
            <w:tcW w:w="2606"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安徽省应急管理厅关于严格控制高风险危险化学品建设项目的通知</w:t>
            </w:r>
          </w:p>
        </w:tc>
        <w:tc>
          <w:tcPr>
            <w:tcW w:w="3037"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严格控制引进涉及该物质的危险化学品建设项目。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widowControl/>
              <w:spacing w:line="480" w:lineRule="exact"/>
              <w:jc w:val="center"/>
              <w:rPr>
                <w:rFonts w:hint="default"/>
                <w:color w:val="000000"/>
                <w:sz w:val="28"/>
                <w:szCs w:val="28"/>
                <w:lang w:val="en-US" w:eastAsia="zh-CN"/>
              </w:rPr>
            </w:pPr>
            <w:r>
              <w:rPr>
                <w:rFonts w:hint="eastAsia"/>
                <w:color w:val="000000"/>
                <w:sz w:val="28"/>
                <w:szCs w:val="28"/>
                <w:lang w:val="en-US" w:eastAsia="zh-CN"/>
              </w:rPr>
              <w:t>68</w:t>
            </w:r>
          </w:p>
        </w:tc>
        <w:tc>
          <w:tcPr>
            <w:tcW w:w="3242"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六硝基二苯胺</w:t>
            </w:r>
          </w:p>
        </w:tc>
        <w:tc>
          <w:tcPr>
            <w:tcW w:w="2887"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六硝炸药；二苦基胺</w:t>
            </w:r>
          </w:p>
        </w:tc>
        <w:tc>
          <w:tcPr>
            <w:tcW w:w="1988"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131-73-7</w:t>
            </w:r>
          </w:p>
        </w:tc>
        <w:tc>
          <w:tcPr>
            <w:tcW w:w="2606"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安徽省应急管理厅关于严格控制高风险危险化学品建设项目的通知</w:t>
            </w:r>
          </w:p>
        </w:tc>
        <w:tc>
          <w:tcPr>
            <w:tcW w:w="3037"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严格控制引进涉及该物质的危险化学品建设项目。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widowControl/>
              <w:spacing w:line="480" w:lineRule="exact"/>
              <w:jc w:val="center"/>
              <w:rPr>
                <w:rFonts w:hint="default"/>
                <w:color w:val="000000"/>
                <w:sz w:val="28"/>
                <w:szCs w:val="28"/>
                <w:lang w:val="en-US" w:eastAsia="zh-CN"/>
              </w:rPr>
            </w:pPr>
            <w:r>
              <w:rPr>
                <w:rFonts w:hint="eastAsia"/>
                <w:color w:val="000000"/>
                <w:sz w:val="28"/>
                <w:szCs w:val="28"/>
                <w:lang w:val="en-US" w:eastAsia="zh-CN"/>
              </w:rPr>
              <w:t>69</w:t>
            </w:r>
          </w:p>
        </w:tc>
        <w:tc>
          <w:tcPr>
            <w:tcW w:w="3242"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六硝基二苯胺铵盐</w:t>
            </w:r>
          </w:p>
        </w:tc>
        <w:tc>
          <w:tcPr>
            <w:tcW w:w="2887"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曙黄</w:t>
            </w:r>
          </w:p>
        </w:tc>
        <w:tc>
          <w:tcPr>
            <w:tcW w:w="1988"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2844-92-0</w:t>
            </w:r>
          </w:p>
        </w:tc>
        <w:tc>
          <w:tcPr>
            <w:tcW w:w="2606"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安徽省应急管理厅关于严格控制高风险危险化学品建设项目的通知</w:t>
            </w:r>
          </w:p>
        </w:tc>
        <w:tc>
          <w:tcPr>
            <w:tcW w:w="3037"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严格控制引进涉及该物质的危险化学品建设项目。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widowControl/>
              <w:spacing w:line="480" w:lineRule="exact"/>
              <w:jc w:val="center"/>
              <w:rPr>
                <w:rFonts w:hint="default"/>
                <w:color w:val="000000"/>
                <w:sz w:val="28"/>
                <w:szCs w:val="28"/>
                <w:lang w:val="en-US" w:eastAsia="zh-CN"/>
              </w:rPr>
            </w:pPr>
            <w:r>
              <w:rPr>
                <w:rFonts w:hint="eastAsia"/>
                <w:color w:val="000000"/>
                <w:sz w:val="28"/>
                <w:szCs w:val="28"/>
                <w:lang w:val="en-US" w:eastAsia="zh-CN"/>
              </w:rPr>
              <w:t>70</w:t>
            </w:r>
          </w:p>
        </w:tc>
        <w:tc>
          <w:tcPr>
            <w:tcW w:w="3242"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六硝基二苯硫</w:t>
            </w:r>
          </w:p>
        </w:tc>
        <w:tc>
          <w:tcPr>
            <w:tcW w:w="2887"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二苦基硫</w:t>
            </w:r>
          </w:p>
        </w:tc>
        <w:tc>
          <w:tcPr>
            <w:tcW w:w="1988"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28930-30-5</w:t>
            </w:r>
          </w:p>
        </w:tc>
        <w:tc>
          <w:tcPr>
            <w:tcW w:w="2606"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安徽省应急管理厅关于严格控制高风险危险化学品建设项目的通知</w:t>
            </w:r>
          </w:p>
        </w:tc>
        <w:tc>
          <w:tcPr>
            <w:tcW w:w="3037"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严格控制引进涉及该物质的危险化学品建设项目。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widowControl/>
              <w:spacing w:line="480" w:lineRule="exact"/>
              <w:jc w:val="center"/>
              <w:rPr>
                <w:rFonts w:hint="default"/>
                <w:color w:val="000000"/>
                <w:sz w:val="28"/>
                <w:szCs w:val="28"/>
                <w:lang w:val="en-US" w:eastAsia="zh-CN"/>
              </w:rPr>
            </w:pPr>
            <w:r>
              <w:rPr>
                <w:rFonts w:hint="eastAsia"/>
                <w:color w:val="000000"/>
                <w:sz w:val="28"/>
                <w:szCs w:val="28"/>
                <w:lang w:val="en-US" w:eastAsia="zh-CN"/>
              </w:rPr>
              <w:t>71</w:t>
            </w:r>
          </w:p>
        </w:tc>
        <w:tc>
          <w:tcPr>
            <w:tcW w:w="3242"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氯酸铵</w:t>
            </w:r>
          </w:p>
        </w:tc>
        <w:tc>
          <w:tcPr>
            <w:tcW w:w="2887" w:type="dxa"/>
            <w:shd w:val="clear" w:color="auto" w:fill="auto"/>
            <w:vAlign w:val="center"/>
          </w:tcPr>
          <w:p>
            <w:pPr>
              <w:widowControl/>
              <w:spacing w:line="480" w:lineRule="exact"/>
              <w:jc w:val="left"/>
              <w:rPr>
                <w:rFonts w:hint="eastAsia"/>
                <w:color w:val="000000"/>
                <w:sz w:val="28"/>
                <w:szCs w:val="28"/>
              </w:rPr>
            </w:pPr>
          </w:p>
        </w:tc>
        <w:tc>
          <w:tcPr>
            <w:tcW w:w="1988"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10192-29-7</w:t>
            </w:r>
          </w:p>
        </w:tc>
        <w:tc>
          <w:tcPr>
            <w:tcW w:w="2606"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安徽省应急管理厅关于严格控制高风险危险化学品建设项目的通知</w:t>
            </w:r>
          </w:p>
        </w:tc>
        <w:tc>
          <w:tcPr>
            <w:tcW w:w="3037"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严格控制引进涉及该物质的危险化学品建设项目。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widowControl/>
              <w:spacing w:line="480" w:lineRule="exact"/>
              <w:jc w:val="center"/>
              <w:rPr>
                <w:rFonts w:hint="default"/>
                <w:color w:val="000000"/>
                <w:sz w:val="28"/>
                <w:szCs w:val="28"/>
                <w:lang w:val="en-US" w:eastAsia="zh-CN"/>
              </w:rPr>
            </w:pPr>
            <w:r>
              <w:rPr>
                <w:rFonts w:hint="eastAsia"/>
                <w:color w:val="000000"/>
                <w:sz w:val="28"/>
                <w:szCs w:val="28"/>
                <w:lang w:val="en-US" w:eastAsia="zh-CN"/>
              </w:rPr>
              <w:t>72</w:t>
            </w:r>
          </w:p>
        </w:tc>
        <w:tc>
          <w:tcPr>
            <w:tcW w:w="3242"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脒基亚硝氨基脒基叉肼[含水≥30%]</w:t>
            </w:r>
          </w:p>
        </w:tc>
        <w:tc>
          <w:tcPr>
            <w:tcW w:w="2887" w:type="dxa"/>
            <w:shd w:val="clear" w:color="auto" w:fill="auto"/>
            <w:vAlign w:val="center"/>
          </w:tcPr>
          <w:p>
            <w:pPr>
              <w:widowControl/>
              <w:spacing w:line="480" w:lineRule="exact"/>
              <w:jc w:val="left"/>
              <w:rPr>
                <w:rFonts w:hint="eastAsia"/>
                <w:color w:val="000000"/>
                <w:sz w:val="28"/>
                <w:szCs w:val="28"/>
              </w:rPr>
            </w:pPr>
          </w:p>
        </w:tc>
        <w:tc>
          <w:tcPr>
            <w:tcW w:w="1988" w:type="dxa"/>
            <w:shd w:val="clear" w:color="auto" w:fill="auto"/>
            <w:vAlign w:val="center"/>
          </w:tcPr>
          <w:p>
            <w:pPr>
              <w:widowControl/>
              <w:spacing w:line="480" w:lineRule="exact"/>
              <w:jc w:val="left"/>
              <w:rPr>
                <w:rFonts w:hint="eastAsia"/>
                <w:color w:val="000000"/>
                <w:sz w:val="28"/>
                <w:szCs w:val="28"/>
              </w:rPr>
            </w:pPr>
          </w:p>
        </w:tc>
        <w:tc>
          <w:tcPr>
            <w:tcW w:w="2606"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安徽省应急管理厅关于严格控制高风险危险化学品建设项目的通知</w:t>
            </w:r>
          </w:p>
        </w:tc>
        <w:tc>
          <w:tcPr>
            <w:tcW w:w="3037"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严格控制引进涉及该物质的危险化学品建设项目。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widowControl/>
              <w:spacing w:line="480" w:lineRule="exact"/>
              <w:jc w:val="center"/>
              <w:rPr>
                <w:rFonts w:hint="default"/>
                <w:color w:val="000000"/>
                <w:sz w:val="28"/>
                <w:szCs w:val="28"/>
                <w:lang w:val="en-US" w:eastAsia="zh-CN"/>
              </w:rPr>
            </w:pPr>
            <w:r>
              <w:rPr>
                <w:rFonts w:hint="eastAsia"/>
                <w:color w:val="000000"/>
                <w:sz w:val="28"/>
                <w:szCs w:val="28"/>
                <w:lang w:val="en-US" w:eastAsia="zh-CN"/>
              </w:rPr>
              <w:t>73</w:t>
            </w:r>
          </w:p>
        </w:tc>
        <w:tc>
          <w:tcPr>
            <w:tcW w:w="3242"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脒基亚硝氨基脒基四氮烯[湿的,按质量含水或乙醇和水的混合物不低于30％]</w:t>
            </w:r>
          </w:p>
        </w:tc>
        <w:tc>
          <w:tcPr>
            <w:tcW w:w="2887"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四氮烯；特屈拉辛</w:t>
            </w:r>
          </w:p>
        </w:tc>
        <w:tc>
          <w:tcPr>
            <w:tcW w:w="1988"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109-27-3</w:t>
            </w:r>
          </w:p>
        </w:tc>
        <w:tc>
          <w:tcPr>
            <w:tcW w:w="2606"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安徽省应急管理厅关于严格控制高风险危险化学品建设项目的通知</w:t>
            </w:r>
          </w:p>
        </w:tc>
        <w:tc>
          <w:tcPr>
            <w:tcW w:w="3037"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严格控制引进涉及该物质的危险化学品建设项目。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widowControl/>
              <w:spacing w:line="480" w:lineRule="exact"/>
              <w:jc w:val="center"/>
              <w:rPr>
                <w:rFonts w:hint="default"/>
                <w:color w:val="000000"/>
                <w:sz w:val="28"/>
                <w:szCs w:val="28"/>
                <w:lang w:val="en-US" w:eastAsia="zh-CN"/>
              </w:rPr>
            </w:pPr>
            <w:r>
              <w:rPr>
                <w:rFonts w:hint="eastAsia"/>
                <w:color w:val="000000"/>
                <w:sz w:val="28"/>
                <w:szCs w:val="28"/>
                <w:lang w:val="en-US" w:eastAsia="zh-CN"/>
              </w:rPr>
              <w:t>74</w:t>
            </w:r>
          </w:p>
        </w:tc>
        <w:tc>
          <w:tcPr>
            <w:tcW w:w="3242"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5-巯基四唑并-1-乙酸</w:t>
            </w:r>
          </w:p>
        </w:tc>
        <w:tc>
          <w:tcPr>
            <w:tcW w:w="2887" w:type="dxa"/>
            <w:shd w:val="clear" w:color="auto" w:fill="auto"/>
            <w:vAlign w:val="center"/>
          </w:tcPr>
          <w:p>
            <w:pPr>
              <w:widowControl/>
              <w:spacing w:line="480" w:lineRule="exact"/>
              <w:jc w:val="left"/>
              <w:rPr>
                <w:rFonts w:hint="eastAsia"/>
                <w:color w:val="000000"/>
                <w:sz w:val="28"/>
                <w:szCs w:val="28"/>
              </w:rPr>
            </w:pPr>
          </w:p>
        </w:tc>
        <w:tc>
          <w:tcPr>
            <w:tcW w:w="1988" w:type="dxa"/>
            <w:shd w:val="clear" w:color="auto" w:fill="auto"/>
            <w:vAlign w:val="center"/>
          </w:tcPr>
          <w:p>
            <w:pPr>
              <w:widowControl/>
              <w:spacing w:line="480" w:lineRule="exact"/>
              <w:jc w:val="left"/>
              <w:rPr>
                <w:rFonts w:hint="eastAsia"/>
                <w:color w:val="000000"/>
                <w:sz w:val="28"/>
                <w:szCs w:val="28"/>
              </w:rPr>
            </w:pPr>
          </w:p>
        </w:tc>
        <w:tc>
          <w:tcPr>
            <w:tcW w:w="2606"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安徽省应急管理厅关于严格控制高风险危险化学品建设项目的通知</w:t>
            </w:r>
          </w:p>
        </w:tc>
        <w:tc>
          <w:tcPr>
            <w:tcW w:w="3037"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严格控制引进涉及该物质的危险化学品建设项目。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widowControl/>
              <w:spacing w:line="480" w:lineRule="exact"/>
              <w:jc w:val="center"/>
              <w:rPr>
                <w:rFonts w:hint="default"/>
                <w:color w:val="000000"/>
                <w:sz w:val="28"/>
                <w:szCs w:val="28"/>
                <w:lang w:val="en-US" w:eastAsia="zh-CN"/>
              </w:rPr>
            </w:pPr>
            <w:r>
              <w:rPr>
                <w:rFonts w:hint="eastAsia"/>
                <w:color w:val="000000"/>
                <w:sz w:val="28"/>
                <w:szCs w:val="28"/>
                <w:lang w:val="en-US" w:eastAsia="zh-CN"/>
              </w:rPr>
              <w:t>75</w:t>
            </w:r>
          </w:p>
        </w:tc>
        <w:tc>
          <w:tcPr>
            <w:tcW w:w="3242"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1,3,5-三硝基苯</w:t>
            </w:r>
          </w:p>
        </w:tc>
        <w:tc>
          <w:tcPr>
            <w:tcW w:w="2887"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均三硝基苯</w:t>
            </w:r>
          </w:p>
        </w:tc>
        <w:tc>
          <w:tcPr>
            <w:tcW w:w="1988"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99-35-4</w:t>
            </w:r>
          </w:p>
        </w:tc>
        <w:tc>
          <w:tcPr>
            <w:tcW w:w="2606"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安徽省应急管理厅关于严格控制高风险危险化学品建设项目的通知</w:t>
            </w:r>
          </w:p>
        </w:tc>
        <w:tc>
          <w:tcPr>
            <w:tcW w:w="3037"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严格控制引进涉及该物质的危险化学品建设项目。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widowControl/>
              <w:spacing w:line="480" w:lineRule="exact"/>
              <w:jc w:val="center"/>
              <w:rPr>
                <w:rFonts w:hint="default"/>
                <w:color w:val="000000"/>
                <w:sz w:val="28"/>
                <w:szCs w:val="28"/>
                <w:lang w:val="en-US" w:eastAsia="zh-CN"/>
              </w:rPr>
            </w:pPr>
            <w:r>
              <w:rPr>
                <w:rFonts w:hint="eastAsia"/>
                <w:color w:val="000000"/>
                <w:sz w:val="28"/>
                <w:szCs w:val="28"/>
                <w:lang w:val="en-US" w:eastAsia="zh-CN"/>
              </w:rPr>
              <w:t>76</w:t>
            </w:r>
          </w:p>
        </w:tc>
        <w:tc>
          <w:tcPr>
            <w:tcW w:w="3242"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2,4,6-三硝基苯胺</w:t>
            </w:r>
          </w:p>
        </w:tc>
        <w:tc>
          <w:tcPr>
            <w:tcW w:w="2887"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苦基胺</w:t>
            </w:r>
          </w:p>
        </w:tc>
        <w:tc>
          <w:tcPr>
            <w:tcW w:w="1988"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489-98-5</w:t>
            </w:r>
          </w:p>
        </w:tc>
        <w:tc>
          <w:tcPr>
            <w:tcW w:w="2606"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安徽省应急管理厅关于严格控制高风险危险化学品建设项目的通知</w:t>
            </w:r>
          </w:p>
        </w:tc>
        <w:tc>
          <w:tcPr>
            <w:tcW w:w="3037"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严格控制引进涉及该物质的危险化学品建设项目。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widowControl/>
              <w:spacing w:line="480" w:lineRule="exact"/>
              <w:jc w:val="center"/>
              <w:rPr>
                <w:rFonts w:hint="default"/>
                <w:color w:val="000000"/>
                <w:sz w:val="28"/>
                <w:szCs w:val="28"/>
                <w:lang w:val="en-US" w:eastAsia="zh-CN"/>
              </w:rPr>
            </w:pPr>
            <w:r>
              <w:rPr>
                <w:rFonts w:hint="eastAsia"/>
                <w:color w:val="000000"/>
                <w:sz w:val="28"/>
                <w:szCs w:val="28"/>
                <w:lang w:val="en-US" w:eastAsia="zh-CN"/>
              </w:rPr>
              <w:t>77</w:t>
            </w:r>
          </w:p>
        </w:tc>
        <w:tc>
          <w:tcPr>
            <w:tcW w:w="3242"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2,4,6-三硝基苯酚</w:t>
            </w:r>
          </w:p>
        </w:tc>
        <w:tc>
          <w:tcPr>
            <w:tcW w:w="2887"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苦味酸</w:t>
            </w:r>
          </w:p>
        </w:tc>
        <w:tc>
          <w:tcPr>
            <w:tcW w:w="1988"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88-89-1</w:t>
            </w:r>
          </w:p>
        </w:tc>
        <w:tc>
          <w:tcPr>
            <w:tcW w:w="2606"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安徽省应急管理厅关于严格控制高风险危险化学品建设项目的通知</w:t>
            </w:r>
          </w:p>
        </w:tc>
        <w:tc>
          <w:tcPr>
            <w:tcW w:w="3037"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严格控制引进涉及该物质的危险化学品建设项目。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widowControl/>
              <w:spacing w:line="480" w:lineRule="exact"/>
              <w:jc w:val="center"/>
              <w:rPr>
                <w:rFonts w:hint="default"/>
                <w:color w:val="000000"/>
                <w:sz w:val="28"/>
                <w:szCs w:val="28"/>
                <w:lang w:val="en-US" w:eastAsia="zh-CN"/>
              </w:rPr>
            </w:pPr>
            <w:r>
              <w:rPr>
                <w:rFonts w:hint="eastAsia"/>
                <w:color w:val="000000"/>
                <w:sz w:val="28"/>
                <w:szCs w:val="28"/>
                <w:lang w:val="en-US" w:eastAsia="zh-CN"/>
              </w:rPr>
              <w:t>78</w:t>
            </w:r>
          </w:p>
        </w:tc>
        <w:tc>
          <w:tcPr>
            <w:tcW w:w="3242"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2,4,6-三硝基苯酚铵[干的或含水＜10%]</w:t>
            </w:r>
          </w:p>
        </w:tc>
        <w:tc>
          <w:tcPr>
            <w:tcW w:w="2887"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苦味酸铵</w:t>
            </w:r>
          </w:p>
        </w:tc>
        <w:tc>
          <w:tcPr>
            <w:tcW w:w="1988"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131-74-8</w:t>
            </w:r>
          </w:p>
        </w:tc>
        <w:tc>
          <w:tcPr>
            <w:tcW w:w="2606"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安徽省应急管理厅关于严格控制高风险危险化学品建设项目的通知</w:t>
            </w:r>
          </w:p>
        </w:tc>
        <w:tc>
          <w:tcPr>
            <w:tcW w:w="3037"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严格控制引进涉及该物质的危险化学品建设项目。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widowControl/>
              <w:spacing w:line="480" w:lineRule="exact"/>
              <w:jc w:val="center"/>
              <w:rPr>
                <w:rFonts w:hint="default"/>
                <w:color w:val="000000"/>
                <w:sz w:val="28"/>
                <w:szCs w:val="28"/>
                <w:lang w:val="en-US" w:eastAsia="zh-CN"/>
              </w:rPr>
            </w:pPr>
            <w:r>
              <w:rPr>
                <w:rFonts w:hint="eastAsia"/>
                <w:color w:val="000000"/>
                <w:sz w:val="28"/>
                <w:szCs w:val="28"/>
                <w:lang w:val="en-US" w:eastAsia="zh-CN"/>
              </w:rPr>
              <w:t>79</w:t>
            </w:r>
          </w:p>
        </w:tc>
        <w:tc>
          <w:tcPr>
            <w:tcW w:w="3242"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2,4,6-三硝基苯酚钠</w:t>
            </w:r>
          </w:p>
        </w:tc>
        <w:tc>
          <w:tcPr>
            <w:tcW w:w="2887"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苦味酸钠</w:t>
            </w:r>
          </w:p>
        </w:tc>
        <w:tc>
          <w:tcPr>
            <w:tcW w:w="1988"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3324-58-1</w:t>
            </w:r>
          </w:p>
        </w:tc>
        <w:tc>
          <w:tcPr>
            <w:tcW w:w="2606"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安徽省应急管理厅关于严格控制高风险危险化学品建设项目的通知</w:t>
            </w:r>
          </w:p>
        </w:tc>
        <w:tc>
          <w:tcPr>
            <w:tcW w:w="3037"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严格控制引进涉及该物质的危险化学品建设项目。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widowControl/>
              <w:spacing w:line="480" w:lineRule="exact"/>
              <w:jc w:val="center"/>
              <w:rPr>
                <w:rFonts w:hint="default"/>
                <w:color w:val="000000"/>
                <w:sz w:val="28"/>
                <w:szCs w:val="28"/>
                <w:lang w:val="en-US" w:eastAsia="zh-CN"/>
              </w:rPr>
            </w:pPr>
            <w:r>
              <w:rPr>
                <w:rFonts w:hint="eastAsia"/>
                <w:color w:val="000000"/>
                <w:sz w:val="28"/>
                <w:szCs w:val="28"/>
                <w:lang w:val="en-US" w:eastAsia="zh-CN"/>
              </w:rPr>
              <w:t>80</w:t>
            </w:r>
          </w:p>
        </w:tc>
        <w:tc>
          <w:tcPr>
            <w:tcW w:w="3242"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三硝基苯磺酸</w:t>
            </w:r>
          </w:p>
        </w:tc>
        <w:tc>
          <w:tcPr>
            <w:tcW w:w="2887" w:type="dxa"/>
            <w:shd w:val="clear" w:color="auto" w:fill="auto"/>
            <w:vAlign w:val="center"/>
          </w:tcPr>
          <w:p>
            <w:pPr>
              <w:widowControl/>
              <w:spacing w:line="480" w:lineRule="exact"/>
              <w:jc w:val="left"/>
              <w:rPr>
                <w:rFonts w:hint="eastAsia"/>
                <w:color w:val="000000"/>
                <w:sz w:val="28"/>
                <w:szCs w:val="28"/>
              </w:rPr>
            </w:pPr>
          </w:p>
        </w:tc>
        <w:tc>
          <w:tcPr>
            <w:tcW w:w="1988"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2508-19-2</w:t>
            </w:r>
          </w:p>
        </w:tc>
        <w:tc>
          <w:tcPr>
            <w:tcW w:w="2606"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安徽省应急管理厅关于严格控制高风险危险化学品建设项目的通知</w:t>
            </w:r>
          </w:p>
        </w:tc>
        <w:tc>
          <w:tcPr>
            <w:tcW w:w="3037"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严格控制引进涉及该物质的危险化学品建设项目。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widowControl/>
              <w:spacing w:line="480" w:lineRule="exact"/>
              <w:jc w:val="center"/>
              <w:rPr>
                <w:rFonts w:hint="default"/>
                <w:color w:val="000000"/>
                <w:sz w:val="28"/>
                <w:szCs w:val="28"/>
                <w:lang w:val="en-US" w:eastAsia="zh-CN"/>
              </w:rPr>
            </w:pPr>
            <w:r>
              <w:rPr>
                <w:rFonts w:hint="eastAsia"/>
                <w:color w:val="000000"/>
                <w:sz w:val="28"/>
                <w:szCs w:val="28"/>
                <w:lang w:val="en-US" w:eastAsia="zh-CN"/>
              </w:rPr>
              <w:t>81</w:t>
            </w:r>
          </w:p>
        </w:tc>
        <w:tc>
          <w:tcPr>
            <w:tcW w:w="3242"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2,4,6-三硝基苯磺酸钠</w:t>
            </w:r>
          </w:p>
        </w:tc>
        <w:tc>
          <w:tcPr>
            <w:tcW w:w="2887" w:type="dxa"/>
            <w:shd w:val="clear" w:color="auto" w:fill="auto"/>
            <w:vAlign w:val="center"/>
          </w:tcPr>
          <w:p>
            <w:pPr>
              <w:widowControl/>
              <w:spacing w:line="480" w:lineRule="exact"/>
              <w:jc w:val="left"/>
              <w:rPr>
                <w:rFonts w:hint="eastAsia"/>
                <w:color w:val="000000"/>
                <w:sz w:val="28"/>
                <w:szCs w:val="28"/>
              </w:rPr>
            </w:pPr>
          </w:p>
        </w:tc>
        <w:tc>
          <w:tcPr>
            <w:tcW w:w="1988"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5400-70-4</w:t>
            </w:r>
          </w:p>
        </w:tc>
        <w:tc>
          <w:tcPr>
            <w:tcW w:w="2606"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安徽省应急管理厅关于严格控制高风险危险化学品建设项目的通知</w:t>
            </w:r>
          </w:p>
        </w:tc>
        <w:tc>
          <w:tcPr>
            <w:tcW w:w="3037"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严格控制引进涉及该物质的危险化学品建设项目。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widowControl/>
              <w:spacing w:line="480" w:lineRule="exact"/>
              <w:jc w:val="center"/>
              <w:rPr>
                <w:rFonts w:hint="default"/>
                <w:color w:val="000000"/>
                <w:sz w:val="28"/>
                <w:szCs w:val="28"/>
                <w:lang w:val="en-US" w:eastAsia="zh-CN"/>
              </w:rPr>
            </w:pPr>
            <w:r>
              <w:rPr>
                <w:rFonts w:hint="eastAsia"/>
                <w:color w:val="000000"/>
                <w:sz w:val="28"/>
                <w:szCs w:val="28"/>
                <w:lang w:val="en-US" w:eastAsia="zh-CN"/>
              </w:rPr>
              <w:t>82</w:t>
            </w:r>
          </w:p>
        </w:tc>
        <w:tc>
          <w:tcPr>
            <w:tcW w:w="3242"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三硝基苯甲醚</w:t>
            </w:r>
          </w:p>
        </w:tc>
        <w:tc>
          <w:tcPr>
            <w:tcW w:w="2887"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三硝基茴香醚</w:t>
            </w:r>
          </w:p>
        </w:tc>
        <w:tc>
          <w:tcPr>
            <w:tcW w:w="1988"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28653-16-9</w:t>
            </w:r>
          </w:p>
        </w:tc>
        <w:tc>
          <w:tcPr>
            <w:tcW w:w="2606"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安徽省应急管理厅关于严格控制高风险危险化学品建设项目的通知</w:t>
            </w:r>
          </w:p>
        </w:tc>
        <w:tc>
          <w:tcPr>
            <w:tcW w:w="3037"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严格控制引进涉及该物质的危险化学品建设项目。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widowControl/>
              <w:spacing w:line="480" w:lineRule="exact"/>
              <w:jc w:val="center"/>
              <w:rPr>
                <w:rFonts w:hint="default"/>
                <w:color w:val="000000"/>
                <w:sz w:val="28"/>
                <w:szCs w:val="28"/>
                <w:lang w:val="en-US" w:eastAsia="zh-CN"/>
              </w:rPr>
            </w:pPr>
            <w:r>
              <w:rPr>
                <w:rFonts w:hint="eastAsia"/>
                <w:color w:val="000000"/>
                <w:sz w:val="28"/>
                <w:szCs w:val="28"/>
                <w:lang w:val="en-US" w:eastAsia="zh-CN"/>
              </w:rPr>
              <w:t>83</w:t>
            </w:r>
          </w:p>
        </w:tc>
        <w:tc>
          <w:tcPr>
            <w:tcW w:w="3242"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2,4,6-三硝基苯甲酸</w:t>
            </w:r>
          </w:p>
        </w:tc>
        <w:tc>
          <w:tcPr>
            <w:tcW w:w="2887"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三硝基安息香酸</w:t>
            </w:r>
          </w:p>
        </w:tc>
        <w:tc>
          <w:tcPr>
            <w:tcW w:w="1988"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129-66-8</w:t>
            </w:r>
          </w:p>
        </w:tc>
        <w:tc>
          <w:tcPr>
            <w:tcW w:w="2606"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安徽省应急管理厅关于严格控制高风险危险化学品建设项目的通知</w:t>
            </w:r>
          </w:p>
        </w:tc>
        <w:tc>
          <w:tcPr>
            <w:tcW w:w="3037"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严格控制引进涉及该物质的危险化学品建设项目。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widowControl/>
              <w:spacing w:line="480" w:lineRule="exact"/>
              <w:jc w:val="center"/>
              <w:rPr>
                <w:rFonts w:hint="default"/>
                <w:color w:val="000000"/>
                <w:sz w:val="28"/>
                <w:szCs w:val="28"/>
                <w:lang w:val="en-US" w:eastAsia="zh-CN"/>
              </w:rPr>
            </w:pPr>
            <w:r>
              <w:rPr>
                <w:rFonts w:hint="eastAsia"/>
                <w:color w:val="000000"/>
                <w:sz w:val="28"/>
                <w:szCs w:val="28"/>
                <w:lang w:val="en-US" w:eastAsia="zh-CN"/>
              </w:rPr>
              <w:t>84</w:t>
            </w:r>
          </w:p>
        </w:tc>
        <w:tc>
          <w:tcPr>
            <w:tcW w:w="3242"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2,4,6-三硝基苯甲硝胺</w:t>
            </w:r>
          </w:p>
        </w:tc>
        <w:tc>
          <w:tcPr>
            <w:tcW w:w="2887"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特屈儿</w:t>
            </w:r>
          </w:p>
        </w:tc>
        <w:tc>
          <w:tcPr>
            <w:tcW w:w="1988"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479-45-8</w:t>
            </w:r>
          </w:p>
        </w:tc>
        <w:tc>
          <w:tcPr>
            <w:tcW w:w="2606"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安徽省应急管理厅关于严格控制高风险危险化学品建设项目的通知</w:t>
            </w:r>
          </w:p>
        </w:tc>
        <w:tc>
          <w:tcPr>
            <w:tcW w:w="3037"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严格控制引进涉及该物质的危险化学品建设项目。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widowControl/>
              <w:spacing w:line="480" w:lineRule="exact"/>
              <w:jc w:val="center"/>
              <w:rPr>
                <w:rFonts w:hint="default"/>
                <w:color w:val="000000"/>
                <w:sz w:val="28"/>
                <w:szCs w:val="28"/>
                <w:lang w:val="en-US" w:eastAsia="zh-CN"/>
              </w:rPr>
            </w:pPr>
            <w:r>
              <w:rPr>
                <w:rFonts w:hint="eastAsia"/>
                <w:color w:val="000000"/>
                <w:sz w:val="28"/>
                <w:szCs w:val="28"/>
                <w:lang w:val="en-US" w:eastAsia="zh-CN"/>
              </w:rPr>
              <w:t>85</w:t>
            </w:r>
          </w:p>
        </w:tc>
        <w:tc>
          <w:tcPr>
            <w:tcW w:w="3242"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三硝基苯乙醚</w:t>
            </w:r>
          </w:p>
        </w:tc>
        <w:tc>
          <w:tcPr>
            <w:tcW w:w="2887" w:type="dxa"/>
            <w:shd w:val="clear" w:color="auto" w:fill="auto"/>
            <w:vAlign w:val="center"/>
          </w:tcPr>
          <w:p>
            <w:pPr>
              <w:widowControl/>
              <w:spacing w:line="480" w:lineRule="exact"/>
              <w:jc w:val="left"/>
              <w:rPr>
                <w:rFonts w:hint="eastAsia"/>
                <w:color w:val="000000"/>
                <w:sz w:val="28"/>
                <w:szCs w:val="28"/>
              </w:rPr>
            </w:pPr>
          </w:p>
        </w:tc>
        <w:tc>
          <w:tcPr>
            <w:tcW w:w="1988"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4732-14-3</w:t>
            </w:r>
          </w:p>
        </w:tc>
        <w:tc>
          <w:tcPr>
            <w:tcW w:w="2606"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安徽省应急管理厅关于严格控制高风险危险化学品建设项目的通知</w:t>
            </w:r>
          </w:p>
        </w:tc>
        <w:tc>
          <w:tcPr>
            <w:tcW w:w="3037"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严格控制引进涉及该物质的危险化学品建设项目。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widowControl/>
              <w:spacing w:line="480" w:lineRule="exact"/>
              <w:jc w:val="center"/>
              <w:rPr>
                <w:rFonts w:hint="default"/>
                <w:color w:val="000000"/>
                <w:sz w:val="28"/>
                <w:szCs w:val="28"/>
                <w:lang w:val="en-US" w:eastAsia="zh-CN"/>
              </w:rPr>
            </w:pPr>
            <w:r>
              <w:rPr>
                <w:rFonts w:hint="eastAsia"/>
                <w:color w:val="000000"/>
                <w:sz w:val="28"/>
                <w:szCs w:val="28"/>
                <w:lang w:val="en-US" w:eastAsia="zh-CN"/>
              </w:rPr>
              <w:t>86</w:t>
            </w:r>
          </w:p>
        </w:tc>
        <w:tc>
          <w:tcPr>
            <w:tcW w:w="3242"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2,4,6-三硝基二甲苯</w:t>
            </w:r>
          </w:p>
        </w:tc>
        <w:tc>
          <w:tcPr>
            <w:tcW w:w="2887"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2,4,6-三硝基间二甲苯</w:t>
            </w:r>
          </w:p>
        </w:tc>
        <w:tc>
          <w:tcPr>
            <w:tcW w:w="1988"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632-92-8</w:t>
            </w:r>
          </w:p>
        </w:tc>
        <w:tc>
          <w:tcPr>
            <w:tcW w:w="2606"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安徽省应急管理厅关于严格控制高风险危险化学品建设项目的通知</w:t>
            </w:r>
          </w:p>
        </w:tc>
        <w:tc>
          <w:tcPr>
            <w:tcW w:w="3037"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严格控制引进涉及该物质的危险化学品建设项目。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widowControl/>
              <w:spacing w:line="480" w:lineRule="exact"/>
              <w:jc w:val="center"/>
              <w:rPr>
                <w:rFonts w:hint="default"/>
                <w:color w:val="000000"/>
                <w:sz w:val="28"/>
                <w:szCs w:val="28"/>
                <w:lang w:val="en-US" w:eastAsia="zh-CN"/>
              </w:rPr>
            </w:pPr>
            <w:r>
              <w:rPr>
                <w:rFonts w:hint="eastAsia"/>
                <w:color w:val="000000"/>
                <w:sz w:val="28"/>
                <w:szCs w:val="28"/>
                <w:lang w:val="en-US" w:eastAsia="zh-CN"/>
              </w:rPr>
              <w:t>87</w:t>
            </w:r>
          </w:p>
        </w:tc>
        <w:tc>
          <w:tcPr>
            <w:tcW w:w="3242"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2,4,6-三硝基甲苯</w:t>
            </w:r>
          </w:p>
        </w:tc>
        <w:tc>
          <w:tcPr>
            <w:tcW w:w="2887"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梯恩梯；TNT</w:t>
            </w:r>
          </w:p>
        </w:tc>
        <w:tc>
          <w:tcPr>
            <w:tcW w:w="1988"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118-96-7</w:t>
            </w:r>
          </w:p>
        </w:tc>
        <w:tc>
          <w:tcPr>
            <w:tcW w:w="2606"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安徽省应急管理厅关于严格控制高风险危险化学品建设项目的通知</w:t>
            </w:r>
          </w:p>
        </w:tc>
        <w:tc>
          <w:tcPr>
            <w:tcW w:w="3037"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严格控制引进涉及该物质的危险化学品建设项目。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widowControl/>
              <w:spacing w:line="480" w:lineRule="exact"/>
              <w:jc w:val="center"/>
              <w:rPr>
                <w:rFonts w:hint="default"/>
                <w:color w:val="000000"/>
                <w:sz w:val="28"/>
                <w:szCs w:val="28"/>
                <w:lang w:val="en-US" w:eastAsia="zh-CN"/>
              </w:rPr>
            </w:pPr>
            <w:r>
              <w:rPr>
                <w:rFonts w:hint="eastAsia"/>
                <w:color w:val="000000"/>
                <w:sz w:val="28"/>
                <w:szCs w:val="28"/>
                <w:lang w:val="en-US" w:eastAsia="zh-CN"/>
              </w:rPr>
              <w:t>88</w:t>
            </w:r>
          </w:p>
        </w:tc>
        <w:tc>
          <w:tcPr>
            <w:tcW w:w="3242"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三硝基甲苯与六硝基-1,2-二苯乙烯混合物</w:t>
            </w:r>
          </w:p>
        </w:tc>
        <w:tc>
          <w:tcPr>
            <w:tcW w:w="2887"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三硝基甲苯与六硝基芪混合物</w:t>
            </w:r>
          </w:p>
        </w:tc>
        <w:tc>
          <w:tcPr>
            <w:tcW w:w="1988" w:type="dxa"/>
            <w:shd w:val="clear" w:color="auto" w:fill="auto"/>
            <w:vAlign w:val="center"/>
          </w:tcPr>
          <w:p>
            <w:pPr>
              <w:widowControl/>
              <w:spacing w:line="480" w:lineRule="exact"/>
              <w:jc w:val="left"/>
              <w:rPr>
                <w:rFonts w:hint="eastAsia"/>
                <w:color w:val="000000"/>
                <w:sz w:val="28"/>
                <w:szCs w:val="28"/>
              </w:rPr>
            </w:pPr>
          </w:p>
        </w:tc>
        <w:tc>
          <w:tcPr>
            <w:tcW w:w="2606"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安徽省应急管理厅关于严格控制高风险危险化学品建设项目的通知</w:t>
            </w:r>
          </w:p>
        </w:tc>
        <w:tc>
          <w:tcPr>
            <w:tcW w:w="3037"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严格控制引进涉及该物质的危险化学品建设项目。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widowControl/>
              <w:spacing w:line="480" w:lineRule="exact"/>
              <w:jc w:val="center"/>
              <w:rPr>
                <w:rFonts w:hint="default"/>
                <w:color w:val="000000"/>
                <w:sz w:val="28"/>
                <w:szCs w:val="28"/>
                <w:lang w:val="en-US" w:eastAsia="zh-CN"/>
              </w:rPr>
            </w:pPr>
            <w:r>
              <w:rPr>
                <w:rFonts w:hint="eastAsia"/>
                <w:color w:val="000000"/>
                <w:sz w:val="28"/>
                <w:szCs w:val="28"/>
                <w:lang w:val="en-US" w:eastAsia="zh-CN"/>
              </w:rPr>
              <w:t>89</w:t>
            </w:r>
          </w:p>
        </w:tc>
        <w:tc>
          <w:tcPr>
            <w:tcW w:w="3242"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2,4,6-三硝基甲苯与铝混合物</w:t>
            </w:r>
          </w:p>
        </w:tc>
        <w:tc>
          <w:tcPr>
            <w:tcW w:w="2887"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特里托纳尔</w:t>
            </w:r>
          </w:p>
        </w:tc>
        <w:tc>
          <w:tcPr>
            <w:tcW w:w="1988" w:type="dxa"/>
            <w:shd w:val="clear" w:color="auto" w:fill="auto"/>
            <w:vAlign w:val="center"/>
          </w:tcPr>
          <w:p>
            <w:pPr>
              <w:widowControl/>
              <w:spacing w:line="480" w:lineRule="exact"/>
              <w:jc w:val="left"/>
              <w:rPr>
                <w:rFonts w:hint="eastAsia"/>
                <w:color w:val="000000"/>
                <w:sz w:val="28"/>
                <w:szCs w:val="28"/>
              </w:rPr>
            </w:pPr>
          </w:p>
        </w:tc>
        <w:tc>
          <w:tcPr>
            <w:tcW w:w="2606"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安徽省应急管理厅关于严格控制高风险危险化学品建设项目的通知</w:t>
            </w:r>
          </w:p>
        </w:tc>
        <w:tc>
          <w:tcPr>
            <w:tcW w:w="3037"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严格控制引进涉及该物质的危险化学品建设项目。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widowControl/>
              <w:spacing w:line="480" w:lineRule="exact"/>
              <w:jc w:val="center"/>
              <w:rPr>
                <w:rFonts w:hint="default"/>
                <w:color w:val="000000"/>
                <w:sz w:val="28"/>
                <w:szCs w:val="28"/>
                <w:lang w:val="en-US" w:eastAsia="zh-CN"/>
              </w:rPr>
            </w:pPr>
            <w:r>
              <w:rPr>
                <w:rFonts w:hint="eastAsia"/>
                <w:color w:val="000000"/>
                <w:sz w:val="28"/>
                <w:szCs w:val="28"/>
                <w:lang w:val="en-US" w:eastAsia="zh-CN"/>
              </w:rPr>
              <w:t>90</w:t>
            </w:r>
          </w:p>
        </w:tc>
        <w:tc>
          <w:tcPr>
            <w:tcW w:w="3242"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三硝基甲苯与三硝基苯和六硝基-1,2-二苯乙烯混合物</w:t>
            </w:r>
          </w:p>
        </w:tc>
        <w:tc>
          <w:tcPr>
            <w:tcW w:w="2887"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三硝基甲苯与三硝基苯和六硝基芪混合物</w:t>
            </w:r>
          </w:p>
        </w:tc>
        <w:tc>
          <w:tcPr>
            <w:tcW w:w="1988" w:type="dxa"/>
            <w:shd w:val="clear" w:color="auto" w:fill="auto"/>
            <w:vAlign w:val="center"/>
          </w:tcPr>
          <w:p>
            <w:pPr>
              <w:widowControl/>
              <w:spacing w:line="480" w:lineRule="exact"/>
              <w:jc w:val="left"/>
              <w:rPr>
                <w:rFonts w:hint="eastAsia"/>
                <w:color w:val="000000"/>
                <w:sz w:val="28"/>
                <w:szCs w:val="28"/>
              </w:rPr>
            </w:pPr>
          </w:p>
        </w:tc>
        <w:tc>
          <w:tcPr>
            <w:tcW w:w="2606"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安徽省应急管理厅关于严格控制高风险危险化学品建设项目的通知</w:t>
            </w:r>
          </w:p>
        </w:tc>
        <w:tc>
          <w:tcPr>
            <w:tcW w:w="3037"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严格控制引进涉及该物质的危险化学品建设项目。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widowControl/>
              <w:spacing w:line="480" w:lineRule="exact"/>
              <w:jc w:val="center"/>
              <w:rPr>
                <w:rFonts w:hint="default"/>
                <w:color w:val="000000"/>
                <w:sz w:val="28"/>
                <w:szCs w:val="28"/>
                <w:lang w:val="en-US" w:eastAsia="zh-CN"/>
              </w:rPr>
            </w:pPr>
            <w:r>
              <w:rPr>
                <w:rFonts w:hint="eastAsia"/>
                <w:color w:val="000000"/>
                <w:sz w:val="28"/>
                <w:szCs w:val="28"/>
                <w:lang w:val="en-US" w:eastAsia="zh-CN"/>
              </w:rPr>
              <w:t>91</w:t>
            </w:r>
          </w:p>
        </w:tc>
        <w:tc>
          <w:tcPr>
            <w:tcW w:w="3242"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三硝基甲苯与三硝基苯混合物</w:t>
            </w:r>
          </w:p>
        </w:tc>
        <w:tc>
          <w:tcPr>
            <w:tcW w:w="2887" w:type="dxa"/>
            <w:shd w:val="clear" w:color="auto" w:fill="auto"/>
            <w:vAlign w:val="center"/>
          </w:tcPr>
          <w:p>
            <w:pPr>
              <w:widowControl/>
              <w:spacing w:line="480" w:lineRule="exact"/>
              <w:jc w:val="left"/>
              <w:rPr>
                <w:rFonts w:hint="eastAsia"/>
                <w:color w:val="000000"/>
                <w:sz w:val="28"/>
                <w:szCs w:val="28"/>
              </w:rPr>
            </w:pPr>
          </w:p>
        </w:tc>
        <w:tc>
          <w:tcPr>
            <w:tcW w:w="1988" w:type="dxa"/>
            <w:shd w:val="clear" w:color="auto" w:fill="auto"/>
            <w:vAlign w:val="center"/>
          </w:tcPr>
          <w:p>
            <w:pPr>
              <w:widowControl/>
              <w:spacing w:line="480" w:lineRule="exact"/>
              <w:jc w:val="left"/>
              <w:rPr>
                <w:rFonts w:hint="eastAsia"/>
                <w:color w:val="000000"/>
                <w:sz w:val="28"/>
                <w:szCs w:val="28"/>
              </w:rPr>
            </w:pPr>
          </w:p>
        </w:tc>
        <w:tc>
          <w:tcPr>
            <w:tcW w:w="2606"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安徽省应急管理厅关于严格控制高风险危险化学品建设项目的通知</w:t>
            </w:r>
          </w:p>
        </w:tc>
        <w:tc>
          <w:tcPr>
            <w:tcW w:w="3037"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严格控制引进涉及该物质的危险化学品建设项目。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widowControl/>
              <w:spacing w:line="480" w:lineRule="exact"/>
              <w:jc w:val="center"/>
              <w:rPr>
                <w:rFonts w:hint="default"/>
                <w:color w:val="000000"/>
                <w:sz w:val="28"/>
                <w:szCs w:val="28"/>
                <w:lang w:val="en-US" w:eastAsia="zh-CN"/>
              </w:rPr>
            </w:pPr>
            <w:r>
              <w:rPr>
                <w:rFonts w:hint="eastAsia"/>
                <w:color w:val="000000"/>
                <w:sz w:val="28"/>
                <w:szCs w:val="28"/>
                <w:lang w:val="en-US" w:eastAsia="zh-CN"/>
              </w:rPr>
              <w:t>92</w:t>
            </w:r>
          </w:p>
        </w:tc>
        <w:tc>
          <w:tcPr>
            <w:tcW w:w="3242"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三硝基甲苯与硝基萘混合物</w:t>
            </w:r>
          </w:p>
        </w:tc>
        <w:tc>
          <w:tcPr>
            <w:tcW w:w="2887"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梯萘炸药</w:t>
            </w:r>
          </w:p>
        </w:tc>
        <w:tc>
          <w:tcPr>
            <w:tcW w:w="1988" w:type="dxa"/>
            <w:shd w:val="clear" w:color="auto" w:fill="auto"/>
            <w:vAlign w:val="center"/>
          </w:tcPr>
          <w:p>
            <w:pPr>
              <w:widowControl/>
              <w:spacing w:line="480" w:lineRule="exact"/>
              <w:jc w:val="left"/>
              <w:rPr>
                <w:rFonts w:hint="eastAsia"/>
                <w:color w:val="000000"/>
                <w:sz w:val="28"/>
                <w:szCs w:val="28"/>
              </w:rPr>
            </w:pPr>
          </w:p>
        </w:tc>
        <w:tc>
          <w:tcPr>
            <w:tcW w:w="2606"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安徽省应急管理厅关于严格控制高风险危险化学品建设项目的通知</w:t>
            </w:r>
          </w:p>
        </w:tc>
        <w:tc>
          <w:tcPr>
            <w:tcW w:w="3037"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严格控制引进涉及该物质的危险化学品建设项目。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widowControl/>
              <w:spacing w:line="480" w:lineRule="exact"/>
              <w:jc w:val="center"/>
              <w:rPr>
                <w:rFonts w:hint="default"/>
                <w:color w:val="000000"/>
                <w:sz w:val="28"/>
                <w:szCs w:val="28"/>
                <w:lang w:val="en-US" w:eastAsia="zh-CN"/>
              </w:rPr>
            </w:pPr>
            <w:r>
              <w:rPr>
                <w:rFonts w:hint="eastAsia"/>
                <w:color w:val="000000"/>
                <w:sz w:val="28"/>
                <w:szCs w:val="28"/>
                <w:lang w:val="en-US" w:eastAsia="zh-CN"/>
              </w:rPr>
              <w:t>93</w:t>
            </w:r>
          </w:p>
        </w:tc>
        <w:tc>
          <w:tcPr>
            <w:tcW w:w="3242"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2,4,6-三硝基间苯二酚</w:t>
            </w:r>
          </w:p>
        </w:tc>
        <w:tc>
          <w:tcPr>
            <w:tcW w:w="2887"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收敛酸</w:t>
            </w:r>
          </w:p>
        </w:tc>
        <w:tc>
          <w:tcPr>
            <w:tcW w:w="1988"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82-71-3</w:t>
            </w:r>
          </w:p>
        </w:tc>
        <w:tc>
          <w:tcPr>
            <w:tcW w:w="2606"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安徽省应急管理厅关于严格控制高风险危险化学品建设项目的通知</w:t>
            </w:r>
          </w:p>
        </w:tc>
        <w:tc>
          <w:tcPr>
            <w:tcW w:w="3037"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严格控制引进涉及该物质的危险化学品建设项目。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widowControl/>
              <w:spacing w:line="480" w:lineRule="exact"/>
              <w:jc w:val="center"/>
              <w:rPr>
                <w:rFonts w:hint="default"/>
                <w:color w:val="000000"/>
                <w:sz w:val="28"/>
                <w:szCs w:val="28"/>
                <w:lang w:val="en-US" w:eastAsia="zh-CN"/>
              </w:rPr>
            </w:pPr>
            <w:r>
              <w:rPr>
                <w:rFonts w:hint="eastAsia"/>
                <w:color w:val="000000"/>
                <w:sz w:val="28"/>
                <w:szCs w:val="28"/>
                <w:lang w:val="en-US" w:eastAsia="zh-CN"/>
              </w:rPr>
              <w:t>94</w:t>
            </w:r>
          </w:p>
        </w:tc>
        <w:tc>
          <w:tcPr>
            <w:tcW w:w="3242"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2,4,6-三硝基间苯二酚铅[湿的,按质量含水或乙醇和水的混合物不低于20%]</w:t>
            </w:r>
          </w:p>
        </w:tc>
        <w:tc>
          <w:tcPr>
            <w:tcW w:w="2887"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收敛酸铅</w:t>
            </w:r>
          </w:p>
        </w:tc>
        <w:tc>
          <w:tcPr>
            <w:tcW w:w="1988"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15245-44-0</w:t>
            </w:r>
          </w:p>
        </w:tc>
        <w:tc>
          <w:tcPr>
            <w:tcW w:w="2606"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安徽省应急管理厅关于严格控制高风险危险化学品建设项目的通知</w:t>
            </w:r>
          </w:p>
        </w:tc>
        <w:tc>
          <w:tcPr>
            <w:tcW w:w="3037"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严格控制引进涉及该物质的危险化学品建设项目。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widowControl/>
              <w:spacing w:line="480" w:lineRule="exact"/>
              <w:jc w:val="center"/>
              <w:rPr>
                <w:rFonts w:hint="default"/>
                <w:color w:val="000000"/>
                <w:sz w:val="28"/>
                <w:szCs w:val="28"/>
                <w:lang w:val="en-US" w:eastAsia="zh-CN"/>
              </w:rPr>
            </w:pPr>
            <w:r>
              <w:rPr>
                <w:rFonts w:hint="eastAsia"/>
                <w:color w:val="000000"/>
                <w:sz w:val="28"/>
                <w:szCs w:val="28"/>
                <w:lang w:val="en-US" w:eastAsia="zh-CN"/>
              </w:rPr>
              <w:t>95</w:t>
            </w:r>
          </w:p>
        </w:tc>
        <w:tc>
          <w:tcPr>
            <w:tcW w:w="3242"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三硝基间甲酚</w:t>
            </w:r>
          </w:p>
        </w:tc>
        <w:tc>
          <w:tcPr>
            <w:tcW w:w="2887" w:type="dxa"/>
            <w:shd w:val="clear" w:color="auto" w:fill="auto"/>
            <w:vAlign w:val="center"/>
          </w:tcPr>
          <w:p>
            <w:pPr>
              <w:widowControl/>
              <w:spacing w:line="480" w:lineRule="exact"/>
              <w:jc w:val="left"/>
              <w:rPr>
                <w:rFonts w:hint="eastAsia"/>
                <w:color w:val="000000"/>
                <w:sz w:val="28"/>
                <w:szCs w:val="28"/>
              </w:rPr>
            </w:pPr>
          </w:p>
        </w:tc>
        <w:tc>
          <w:tcPr>
            <w:tcW w:w="1988"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602-99-3</w:t>
            </w:r>
          </w:p>
        </w:tc>
        <w:tc>
          <w:tcPr>
            <w:tcW w:w="2606"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安徽省应急管理厅关于严格控制高风险危险化学品建设项目的通知</w:t>
            </w:r>
          </w:p>
        </w:tc>
        <w:tc>
          <w:tcPr>
            <w:tcW w:w="3037"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严格控制引进涉及该物质的危险化学品建设项目。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widowControl/>
              <w:spacing w:line="480" w:lineRule="exact"/>
              <w:jc w:val="center"/>
              <w:rPr>
                <w:rFonts w:hint="default"/>
                <w:color w:val="000000"/>
                <w:sz w:val="28"/>
                <w:szCs w:val="28"/>
                <w:lang w:val="en-US" w:eastAsia="zh-CN"/>
              </w:rPr>
            </w:pPr>
            <w:r>
              <w:rPr>
                <w:rFonts w:hint="eastAsia"/>
                <w:color w:val="000000"/>
                <w:sz w:val="28"/>
                <w:szCs w:val="28"/>
                <w:lang w:val="en-US" w:eastAsia="zh-CN"/>
              </w:rPr>
              <w:t>96</w:t>
            </w:r>
          </w:p>
        </w:tc>
        <w:tc>
          <w:tcPr>
            <w:tcW w:w="3242"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2,4,6-三硝基氯苯</w:t>
            </w:r>
          </w:p>
        </w:tc>
        <w:tc>
          <w:tcPr>
            <w:tcW w:w="2887"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苦基氯</w:t>
            </w:r>
          </w:p>
        </w:tc>
        <w:tc>
          <w:tcPr>
            <w:tcW w:w="1988"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88-88-0</w:t>
            </w:r>
          </w:p>
        </w:tc>
        <w:tc>
          <w:tcPr>
            <w:tcW w:w="2606"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安徽省应急管理厅关于严格控制高风险危险化学品建设项目的通知</w:t>
            </w:r>
          </w:p>
        </w:tc>
        <w:tc>
          <w:tcPr>
            <w:tcW w:w="3037"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严格控制引进涉及该物质的危险化学品建设项目。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widowControl/>
              <w:spacing w:line="480" w:lineRule="exact"/>
              <w:jc w:val="center"/>
              <w:rPr>
                <w:rFonts w:hint="default"/>
                <w:color w:val="000000"/>
                <w:sz w:val="28"/>
                <w:szCs w:val="28"/>
                <w:lang w:val="en-US" w:eastAsia="zh-CN"/>
              </w:rPr>
            </w:pPr>
            <w:r>
              <w:rPr>
                <w:rFonts w:hint="eastAsia"/>
                <w:color w:val="000000"/>
                <w:sz w:val="28"/>
                <w:szCs w:val="28"/>
                <w:lang w:val="en-US" w:eastAsia="zh-CN"/>
              </w:rPr>
              <w:t>97</w:t>
            </w:r>
          </w:p>
        </w:tc>
        <w:tc>
          <w:tcPr>
            <w:tcW w:w="3242"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三硝基萘</w:t>
            </w:r>
          </w:p>
        </w:tc>
        <w:tc>
          <w:tcPr>
            <w:tcW w:w="2887" w:type="dxa"/>
            <w:shd w:val="clear" w:color="auto" w:fill="auto"/>
            <w:vAlign w:val="center"/>
          </w:tcPr>
          <w:p>
            <w:pPr>
              <w:widowControl/>
              <w:spacing w:line="480" w:lineRule="exact"/>
              <w:jc w:val="left"/>
              <w:rPr>
                <w:rFonts w:hint="eastAsia"/>
                <w:color w:val="000000"/>
                <w:sz w:val="28"/>
                <w:szCs w:val="28"/>
              </w:rPr>
            </w:pPr>
          </w:p>
        </w:tc>
        <w:tc>
          <w:tcPr>
            <w:tcW w:w="1988"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55810-17-8</w:t>
            </w:r>
          </w:p>
        </w:tc>
        <w:tc>
          <w:tcPr>
            <w:tcW w:w="2606"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安徽省应急管理厅关于严格控制高风险危险化学品建设项目的通知</w:t>
            </w:r>
          </w:p>
        </w:tc>
        <w:tc>
          <w:tcPr>
            <w:tcW w:w="3037"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严格控制引进涉及该物质的危险化学品建设项目。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widowControl/>
              <w:spacing w:line="480" w:lineRule="exact"/>
              <w:jc w:val="center"/>
              <w:rPr>
                <w:rFonts w:hint="default"/>
                <w:color w:val="000000"/>
                <w:sz w:val="28"/>
                <w:szCs w:val="28"/>
                <w:lang w:val="en-US" w:eastAsia="zh-CN"/>
              </w:rPr>
            </w:pPr>
            <w:r>
              <w:rPr>
                <w:rFonts w:hint="eastAsia"/>
                <w:color w:val="000000"/>
                <w:sz w:val="28"/>
                <w:szCs w:val="28"/>
                <w:lang w:val="en-US" w:eastAsia="zh-CN"/>
              </w:rPr>
              <w:t>98</w:t>
            </w:r>
          </w:p>
        </w:tc>
        <w:tc>
          <w:tcPr>
            <w:tcW w:w="3242"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三硝基芴酮</w:t>
            </w:r>
          </w:p>
        </w:tc>
        <w:tc>
          <w:tcPr>
            <w:tcW w:w="2887" w:type="dxa"/>
            <w:shd w:val="clear" w:color="auto" w:fill="auto"/>
            <w:vAlign w:val="center"/>
          </w:tcPr>
          <w:p>
            <w:pPr>
              <w:widowControl/>
              <w:spacing w:line="480" w:lineRule="exact"/>
              <w:jc w:val="left"/>
              <w:rPr>
                <w:rFonts w:hint="eastAsia"/>
                <w:color w:val="000000"/>
                <w:sz w:val="28"/>
                <w:szCs w:val="28"/>
              </w:rPr>
            </w:pPr>
          </w:p>
        </w:tc>
        <w:tc>
          <w:tcPr>
            <w:tcW w:w="1988"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129-79-3</w:t>
            </w:r>
          </w:p>
        </w:tc>
        <w:tc>
          <w:tcPr>
            <w:tcW w:w="2606"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安徽省应急管理厅关于严格控制高风险危险化学品建设项目的通知</w:t>
            </w:r>
          </w:p>
        </w:tc>
        <w:tc>
          <w:tcPr>
            <w:tcW w:w="3037"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严格控制引进涉及该物质的危险化学品建设项目。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widowControl/>
              <w:spacing w:line="480" w:lineRule="exact"/>
              <w:jc w:val="center"/>
              <w:rPr>
                <w:rFonts w:hint="default"/>
                <w:color w:val="000000"/>
                <w:sz w:val="28"/>
                <w:szCs w:val="28"/>
                <w:lang w:val="en-US" w:eastAsia="zh-CN"/>
              </w:rPr>
            </w:pPr>
            <w:r>
              <w:rPr>
                <w:rFonts w:hint="eastAsia"/>
                <w:color w:val="000000"/>
                <w:sz w:val="28"/>
                <w:szCs w:val="28"/>
                <w:lang w:val="en-US" w:eastAsia="zh-CN"/>
              </w:rPr>
              <w:t>99</w:t>
            </w:r>
          </w:p>
        </w:tc>
        <w:tc>
          <w:tcPr>
            <w:tcW w:w="3242"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2,3,4,6-四硝基苯胺</w:t>
            </w:r>
          </w:p>
        </w:tc>
        <w:tc>
          <w:tcPr>
            <w:tcW w:w="2887" w:type="dxa"/>
            <w:shd w:val="clear" w:color="auto" w:fill="auto"/>
            <w:vAlign w:val="center"/>
          </w:tcPr>
          <w:p>
            <w:pPr>
              <w:widowControl/>
              <w:spacing w:line="480" w:lineRule="exact"/>
              <w:jc w:val="left"/>
              <w:rPr>
                <w:rFonts w:hint="eastAsia"/>
                <w:color w:val="000000"/>
                <w:sz w:val="28"/>
                <w:szCs w:val="28"/>
              </w:rPr>
            </w:pPr>
          </w:p>
        </w:tc>
        <w:tc>
          <w:tcPr>
            <w:tcW w:w="1988"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3698-54-2</w:t>
            </w:r>
          </w:p>
        </w:tc>
        <w:tc>
          <w:tcPr>
            <w:tcW w:w="2606"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安徽省应急管理厅关于严格控制高风险危险化学品建设项目的通知</w:t>
            </w:r>
          </w:p>
        </w:tc>
        <w:tc>
          <w:tcPr>
            <w:tcW w:w="3037"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严格控制引进涉及该物质的危险化学品建设项目。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widowControl/>
              <w:spacing w:line="480" w:lineRule="exact"/>
              <w:jc w:val="center"/>
              <w:rPr>
                <w:rFonts w:hint="default"/>
                <w:color w:val="000000"/>
                <w:sz w:val="28"/>
                <w:szCs w:val="28"/>
                <w:lang w:val="en-US" w:eastAsia="zh-CN"/>
              </w:rPr>
            </w:pPr>
            <w:r>
              <w:rPr>
                <w:rFonts w:hint="eastAsia"/>
                <w:color w:val="000000"/>
                <w:sz w:val="28"/>
                <w:szCs w:val="28"/>
                <w:lang w:val="en-US" w:eastAsia="zh-CN"/>
              </w:rPr>
              <w:t>100</w:t>
            </w:r>
          </w:p>
        </w:tc>
        <w:tc>
          <w:tcPr>
            <w:tcW w:w="3242"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四硝基萘</w:t>
            </w:r>
          </w:p>
        </w:tc>
        <w:tc>
          <w:tcPr>
            <w:tcW w:w="2887" w:type="dxa"/>
            <w:shd w:val="clear" w:color="auto" w:fill="auto"/>
            <w:vAlign w:val="center"/>
          </w:tcPr>
          <w:p>
            <w:pPr>
              <w:widowControl/>
              <w:spacing w:line="480" w:lineRule="exact"/>
              <w:jc w:val="left"/>
              <w:rPr>
                <w:rFonts w:hint="eastAsia"/>
                <w:color w:val="000000"/>
                <w:sz w:val="28"/>
                <w:szCs w:val="28"/>
              </w:rPr>
            </w:pPr>
          </w:p>
        </w:tc>
        <w:tc>
          <w:tcPr>
            <w:tcW w:w="1988"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28995-89-3</w:t>
            </w:r>
          </w:p>
        </w:tc>
        <w:tc>
          <w:tcPr>
            <w:tcW w:w="2606"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安徽省应急管理厅关于严格控制高风险危险化学品建设项目的通知</w:t>
            </w:r>
          </w:p>
        </w:tc>
        <w:tc>
          <w:tcPr>
            <w:tcW w:w="3037"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严格控制引进涉及该物质的危险化学品建设项目。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widowControl/>
              <w:spacing w:line="480" w:lineRule="exact"/>
              <w:jc w:val="center"/>
              <w:rPr>
                <w:rFonts w:hint="default"/>
                <w:color w:val="000000"/>
                <w:sz w:val="28"/>
                <w:szCs w:val="28"/>
                <w:lang w:val="en-US" w:eastAsia="zh-CN"/>
              </w:rPr>
            </w:pPr>
            <w:r>
              <w:rPr>
                <w:rFonts w:hint="eastAsia"/>
                <w:color w:val="000000"/>
                <w:sz w:val="28"/>
                <w:szCs w:val="28"/>
                <w:lang w:val="en-US" w:eastAsia="zh-CN"/>
              </w:rPr>
              <w:t>101</w:t>
            </w:r>
          </w:p>
        </w:tc>
        <w:tc>
          <w:tcPr>
            <w:tcW w:w="3242"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四硝基萘胺</w:t>
            </w:r>
          </w:p>
        </w:tc>
        <w:tc>
          <w:tcPr>
            <w:tcW w:w="2887" w:type="dxa"/>
            <w:shd w:val="clear" w:color="auto" w:fill="auto"/>
            <w:vAlign w:val="center"/>
          </w:tcPr>
          <w:p>
            <w:pPr>
              <w:widowControl/>
              <w:spacing w:line="480" w:lineRule="exact"/>
              <w:jc w:val="left"/>
              <w:rPr>
                <w:rFonts w:hint="eastAsia"/>
                <w:color w:val="000000"/>
                <w:sz w:val="28"/>
                <w:szCs w:val="28"/>
              </w:rPr>
            </w:pPr>
          </w:p>
        </w:tc>
        <w:tc>
          <w:tcPr>
            <w:tcW w:w="1988" w:type="dxa"/>
            <w:shd w:val="clear" w:color="auto" w:fill="auto"/>
            <w:vAlign w:val="center"/>
          </w:tcPr>
          <w:p>
            <w:pPr>
              <w:widowControl/>
              <w:spacing w:line="480" w:lineRule="exact"/>
              <w:jc w:val="left"/>
              <w:rPr>
                <w:rFonts w:hint="eastAsia"/>
                <w:color w:val="000000"/>
                <w:sz w:val="28"/>
                <w:szCs w:val="28"/>
              </w:rPr>
            </w:pPr>
          </w:p>
        </w:tc>
        <w:tc>
          <w:tcPr>
            <w:tcW w:w="2606"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安徽省应急管理厅关于严格控制高风险危险化学品建设项目的通知</w:t>
            </w:r>
          </w:p>
        </w:tc>
        <w:tc>
          <w:tcPr>
            <w:tcW w:w="3037"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严格控制引进涉及该物质的危险化学品建设项目。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widowControl/>
              <w:spacing w:line="480" w:lineRule="exact"/>
              <w:jc w:val="center"/>
              <w:rPr>
                <w:rFonts w:hint="default"/>
                <w:color w:val="000000"/>
                <w:sz w:val="28"/>
                <w:szCs w:val="28"/>
                <w:lang w:val="en-US" w:eastAsia="zh-CN"/>
              </w:rPr>
            </w:pPr>
            <w:r>
              <w:rPr>
                <w:rFonts w:hint="eastAsia"/>
                <w:color w:val="000000"/>
                <w:sz w:val="28"/>
                <w:szCs w:val="28"/>
                <w:lang w:val="en-US" w:eastAsia="zh-CN"/>
              </w:rPr>
              <w:t>102</w:t>
            </w:r>
          </w:p>
        </w:tc>
        <w:tc>
          <w:tcPr>
            <w:tcW w:w="3242"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四唑并-1-乙酸</w:t>
            </w:r>
          </w:p>
        </w:tc>
        <w:tc>
          <w:tcPr>
            <w:tcW w:w="2887"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四唑乙酸；四氮杂茂-1-乙酸</w:t>
            </w:r>
          </w:p>
        </w:tc>
        <w:tc>
          <w:tcPr>
            <w:tcW w:w="1988"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21732-17-2</w:t>
            </w:r>
          </w:p>
        </w:tc>
        <w:tc>
          <w:tcPr>
            <w:tcW w:w="2606"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安徽省应急管理厅关于严格控制高风险危险化学品建设项目的通知</w:t>
            </w:r>
          </w:p>
        </w:tc>
        <w:tc>
          <w:tcPr>
            <w:tcW w:w="3037"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严格控制引进涉及该物质的危险化学品建设项目。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widowControl/>
              <w:spacing w:line="480" w:lineRule="exact"/>
              <w:jc w:val="center"/>
              <w:rPr>
                <w:rFonts w:hint="default"/>
                <w:color w:val="000000"/>
                <w:sz w:val="28"/>
                <w:szCs w:val="28"/>
                <w:lang w:val="en-US" w:eastAsia="zh-CN"/>
              </w:rPr>
            </w:pPr>
            <w:r>
              <w:rPr>
                <w:rFonts w:hint="eastAsia"/>
                <w:color w:val="000000"/>
                <w:sz w:val="28"/>
                <w:szCs w:val="28"/>
                <w:lang w:val="en-US" w:eastAsia="zh-CN"/>
              </w:rPr>
              <w:t>103</w:t>
            </w:r>
          </w:p>
        </w:tc>
        <w:tc>
          <w:tcPr>
            <w:tcW w:w="3242"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硝铵炸药</w:t>
            </w:r>
          </w:p>
        </w:tc>
        <w:tc>
          <w:tcPr>
            <w:tcW w:w="2887"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铵梯炸药</w:t>
            </w:r>
          </w:p>
        </w:tc>
        <w:tc>
          <w:tcPr>
            <w:tcW w:w="1988" w:type="dxa"/>
            <w:shd w:val="clear" w:color="auto" w:fill="auto"/>
            <w:vAlign w:val="center"/>
          </w:tcPr>
          <w:p>
            <w:pPr>
              <w:widowControl/>
              <w:spacing w:line="480" w:lineRule="exact"/>
              <w:jc w:val="left"/>
              <w:rPr>
                <w:rFonts w:hint="eastAsia"/>
                <w:color w:val="000000"/>
                <w:sz w:val="28"/>
                <w:szCs w:val="28"/>
              </w:rPr>
            </w:pPr>
          </w:p>
        </w:tc>
        <w:tc>
          <w:tcPr>
            <w:tcW w:w="2606"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安徽省应急管理厅关于严格控制高风险危险化学品建设项目的通知</w:t>
            </w:r>
          </w:p>
        </w:tc>
        <w:tc>
          <w:tcPr>
            <w:tcW w:w="3037"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严格控制引进涉及该物质的危险化学品建设项目。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widowControl/>
              <w:spacing w:line="480" w:lineRule="exact"/>
              <w:jc w:val="center"/>
              <w:rPr>
                <w:rFonts w:hint="default"/>
                <w:color w:val="000000"/>
                <w:sz w:val="28"/>
                <w:szCs w:val="28"/>
                <w:lang w:val="en-US" w:eastAsia="zh-CN"/>
              </w:rPr>
            </w:pPr>
            <w:r>
              <w:rPr>
                <w:rFonts w:hint="eastAsia"/>
                <w:color w:val="000000"/>
                <w:sz w:val="28"/>
                <w:szCs w:val="28"/>
                <w:lang w:val="en-US" w:eastAsia="zh-CN"/>
              </w:rPr>
              <w:t>104</w:t>
            </w:r>
          </w:p>
        </w:tc>
        <w:tc>
          <w:tcPr>
            <w:tcW w:w="3242"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硝化甘油[按质量含有不低于40%不挥发、不溶于水的减敏剂]</w:t>
            </w:r>
          </w:p>
        </w:tc>
        <w:tc>
          <w:tcPr>
            <w:tcW w:w="2887"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硝化丙三醇；甘油三硝酸酯</w:t>
            </w:r>
          </w:p>
        </w:tc>
        <w:tc>
          <w:tcPr>
            <w:tcW w:w="1988"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55-63-0</w:t>
            </w:r>
          </w:p>
        </w:tc>
        <w:tc>
          <w:tcPr>
            <w:tcW w:w="2606"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安徽省应急管理厅关于严格控制高风险危险化学品建设项目的通知</w:t>
            </w:r>
          </w:p>
        </w:tc>
        <w:tc>
          <w:tcPr>
            <w:tcW w:w="3037"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严格控制引进涉及该物质的危险化学品建设项目。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widowControl/>
              <w:spacing w:line="480" w:lineRule="exact"/>
              <w:jc w:val="center"/>
              <w:rPr>
                <w:rFonts w:hint="default"/>
                <w:color w:val="000000"/>
                <w:sz w:val="28"/>
                <w:szCs w:val="28"/>
                <w:lang w:val="en-US" w:eastAsia="zh-CN"/>
              </w:rPr>
            </w:pPr>
            <w:r>
              <w:rPr>
                <w:rFonts w:hint="eastAsia"/>
                <w:color w:val="000000"/>
                <w:sz w:val="28"/>
                <w:szCs w:val="28"/>
                <w:lang w:val="en-US" w:eastAsia="zh-CN"/>
              </w:rPr>
              <w:t>105</w:t>
            </w:r>
          </w:p>
        </w:tc>
        <w:tc>
          <w:tcPr>
            <w:tcW w:w="3242"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硝化甘油乙醇溶液[含硝化甘油≤10%]</w:t>
            </w:r>
          </w:p>
        </w:tc>
        <w:tc>
          <w:tcPr>
            <w:tcW w:w="2887"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硝化丙三醇乙醇溶液；甘油三硝酸酯乙醇溶液</w:t>
            </w:r>
          </w:p>
        </w:tc>
        <w:tc>
          <w:tcPr>
            <w:tcW w:w="1988" w:type="dxa"/>
            <w:shd w:val="clear" w:color="auto" w:fill="auto"/>
            <w:vAlign w:val="center"/>
          </w:tcPr>
          <w:p>
            <w:pPr>
              <w:widowControl/>
              <w:spacing w:line="480" w:lineRule="exact"/>
              <w:jc w:val="left"/>
              <w:rPr>
                <w:rFonts w:hint="eastAsia"/>
                <w:color w:val="000000"/>
                <w:sz w:val="28"/>
                <w:szCs w:val="28"/>
              </w:rPr>
            </w:pPr>
          </w:p>
        </w:tc>
        <w:tc>
          <w:tcPr>
            <w:tcW w:w="2606"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安徽省应急管理厅关于严格控制高风险危险化学品建设项目的通知</w:t>
            </w:r>
          </w:p>
        </w:tc>
        <w:tc>
          <w:tcPr>
            <w:tcW w:w="3037"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严格控制引进涉及该物质的危险化学品建设项目。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widowControl/>
              <w:spacing w:line="480" w:lineRule="exact"/>
              <w:jc w:val="center"/>
              <w:rPr>
                <w:rFonts w:hint="default"/>
                <w:color w:val="000000"/>
                <w:sz w:val="28"/>
                <w:szCs w:val="28"/>
                <w:lang w:val="en-US" w:eastAsia="zh-CN"/>
              </w:rPr>
            </w:pPr>
            <w:r>
              <w:rPr>
                <w:rFonts w:hint="eastAsia"/>
                <w:color w:val="000000"/>
                <w:sz w:val="28"/>
                <w:szCs w:val="28"/>
                <w:lang w:val="en-US" w:eastAsia="zh-CN"/>
              </w:rPr>
              <w:t>106</w:t>
            </w:r>
          </w:p>
        </w:tc>
        <w:tc>
          <w:tcPr>
            <w:tcW w:w="3242"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硝化淀粉</w:t>
            </w:r>
          </w:p>
        </w:tc>
        <w:tc>
          <w:tcPr>
            <w:tcW w:w="2887" w:type="dxa"/>
            <w:shd w:val="clear" w:color="auto" w:fill="auto"/>
            <w:vAlign w:val="center"/>
          </w:tcPr>
          <w:p>
            <w:pPr>
              <w:widowControl/>
              <w:spacing w:line="480" w:lineRule="exact"/>
              <w:jc w:val="left"/>
              <w:rPr>
                <w:rFonts w:hint="eastAsia"/>
                <w:color w:val="000000"/>
                <w:sz w:val="28"/>
                <w:szCs w:val="28"/>
              </w:rPr>
            </w:pPr>
          </w:p>
        </w:tc>
        <w:tc>
          <w:tcPr>
            <w:tcW w:w="1988"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9056-38-6</w:t>
            </w:r>
          </w:p>
        </w:tc>
        <w:tc>
          <w:tcPr>
            <w:tcW w:w="2606"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安徽省应急管理厅关于严格控制高风险危险化学品建设项目的通知</w:t>
            </w:r>
          </w:p>
        </w:tc>
        <w:tc>
          <w:tcPr>
            <w:tcW w:w="3037"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严格控制引进涉及该物质的危险化学品建设项目。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widowControl/>
              <w:spacing w:line="480" w:lineRule="exact"/>
              <w:jc w:val="center"/>
              <w:rPr>
                <w:rFonts w:hint="default"/>
                <w:color w:val="000000"/>
                <w:sz w:val="28"/>
                <w:szCs w:val="28"/>
                <w:lang w:val="en-US" w:eastAsia="zh-CN"/>
              </w:rPr>
            </w:pPr>
            <w:r>
              <w:rPr>
                <w:rFonts w:hint="eastAsia"/>
                <w:color w:val="000000"/>
                <w:sz w:val="28"/>
                <w:szCs w:val="28"/>
                <w:lang w:val="en-US" w:eastAsia="zh-CN"/>
              </w:rPr>
              <w:t>107</w:t>
            </w:r>
          </w:p>
        </w:tc>
        <w:tc>
          <w:tcPr>
            <w:tcW w:w="3242"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硝化二乙醇胺火药</w:t>
            </w:r>
          </w:p>
        </w:tc>
        <w:tc>
          <w:tcPr>
            <w:tcW w:w="2887" w:type="dxa"/>
            <w:shd w:val="clear" w:color="auto" w:fill="auto"/>
            <w:vAlign w:val="center"/>
          </w:tcPr>
          <w:p>
            <w:pPr>
              <w:widowControl/>
              <w:spacing w:line="480" w:lineRule="exact"/>
              <w:jc w:val="left"/>
              <w:rPr>
                <w:rFonts w:hint="eastAsia"/>
                <w:color w:val="000000"/>
                <w:sz w:val="28"/>
                <w:szCs w:val="28"/>
              </w:rPr>
            </w:pPr>
          </w:p>
        </w:tc>
        <w:tc>
          <w:tcPr>
            <w:tcW w:w="1988" w:type="dxa"/>
            <w:shd w:val="clear" w:color="auto" w:fill="auto"/>
            <w:vAlign w:val="center"/>
          </w:tcPr>
          <w:p>
            <w:pPr>
              <w:widowControl/>
              <w:spacing w:line="480" w:lineRule="exact"/>
              <w:jc w:val="left"/>
              <w:rPr>
                <w:rFonts w:hint="eastAsia"/>
                <w:color w:val="000000"/>
                <w:sz w:val="28"/>
                <w:szCs w:val="28"/>
              </w:rPr>
            </w:pPr>
          </w:p>
        </w:tc>
        <w:tc>
          <w:tcPr>
            <w:tcW w:w="2606"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安徽省应急管理厅关于严格控制高风险危险化学品建设项目的通知</w:t>
            </w:r>
          </w:p>
        </w:tc>
        <w:tc>
          <w:tcPr>
            <w:tcW w:w="3037"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严格控制引进涉及该物质的危险化学品建设项目。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widowControl/>
              <w:spacing w:line="480" w:lineRule="exact"/>
              <w:jc w:val="center"/>
              <w:rPr>
                <w:rFonts w:hint="default"/>
                <w:color w:val="000000"/>
                <w:sz w:val="28"/>
                <w:szCs w:val="28"/>
                <w:lang w:val="en-US" w:eastAsia="zh-CN"/>
              </w:rPr>
            </w:pPr>
            <w:r>
              <w:rPr>
                <w:rFonts w:hint="eastAsia"/>
                <w:color w:val="000000"/>
                <w:sz w:val="28"/>
                <w:szCs w:val="28"/>
                <w:lang w:val="en-US" w:eastAsia="zh-CN"/>
              </w:rPr>
              <w:t>108</w:t>
            </w:r>
          </w:p>
        </w:tc>
        <w:tc>
          <w:tcPr>
            <w:tcW w:w="3242"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5-硝基苯并三唑</w:t>
            </w:r>
          </w:p>
        </w:tc>
        <w:tc>
          <w:tcPr>
            <w:tcW w:w="2887"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硝基连三氮杂茚</w:t>
            </w:r>
          </w:p>
        </w:tc>
        <w:tc>
          <w:tcPr>
            <w:tcW w:w="1988"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2338-12-7</w:t>
            </w:r>
          </w:p>
        </w:tc>
        <w:tc>
          <w:tcPr>
            <w:tcW w:w="2606"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安徽省应急管理厅关于严格控制高风险危险化学品建设项目的通知</w:t>
            </w:r>
          </w:p>
        </w:tc>
        <w:tc>
          <w:tcPr>
            <w:tcW w:w="3037"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严格控制引进涉及该物质的危险化学品建设项目。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widowControl/>
              <w:spacing w:line="480" w:lineRule="exact"/>
              <w:jc w:val="center"/>
              <w:rPr>
                <w:rFonts w:hint="default"/>
                <w:color w:val="000000"/>
                <w:sz w:val="28"/>
                <w:szCs w:val="28"/>
                <w:lang w:val="en-US" w:eastAsia="zh-CN"/>
              </w:rPr>
            </w:pPr>
            <w:r>
              <w:rPr>
                <w:rFonts w:hint="eastAsia"/>
                <w:color w:val="000000"/>
                <w:sz w:val="28"/>
                <w:szCs w:val="28"/>
                <w:lang w:val="en-US" w:eastAsia="zh-CN"/>
              </w:rPr>
              <w:t>109</w:t>
            </w:r>
          </w:p>
        </w:tc>
        <w:tc>
          <w:tcPr>
            <w:tcW w:w="3242"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硝基胍</w:t>
            </w:r>
          </w:p>
        </w:tc>
        <w:tc>
          <w:tcPr>
            <w:tcW w:w="2887"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橄苦岩</w:t>
            </w:r>
          </w:p>
        </w:tc>
        <w:tc>
          <w:tcPr>
            <w:tcW w:w="1988"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556-88-7</w:t>
            </w:r>
          </w:p>
        </w:tc>
        <w:tc>
          <w:tcPr>
            <w:tcW w:w="2606"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安徽省应急管理厅关于严格控制高风险危险化学品建设项目的通知</w:t>
            </w:r>
          </w:p>
        </w:tc>
        <w:tc>
          <w:tcPr>
            <w:tcW w:w="3037"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严格控制引进涉及该物质的危险化学品建设项目。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widowControl/>
              <w:spacing w:line="480" w:lineRule="exact"/>
              <w:jc w:val="center"/>
              <w:rPr>
                <w:rFonts w:hint="default"/>
                <w:color w:val="000000"/>
                <w:sz w:val="28"/>
                <w:szCs w:val="28"/>
                <w:lang w:val="en-US" w:eastAsia="zh-CN"/>
              </w:rPr>
            </w:pPr>
            <w:r>
              <w:rPr>
                <w:rFonts w:hint="eastAsia"/>
                <w:color w:val="000000"/>
                <w:sz w:val="28"/>
                <w:szCs w:val="28"/>
                <w:lang w:val="en-US" w:eastAsia="zh-CN"/>
              </w:rPr>
              <w:t>110</w:t>
            </w:r>
          </w:p>
        </w:tc>
        <w:tc>
          <w:tcPr>
            <w:tcW w:w="3242"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硝基脲</w:t>
            </w:r>
          </w:p>
        </w:tc>
        <w:tc>
          <w:tcPr>
            <w:tcW w:w="2887" w:type="dxa"/>
            <w:shd w:val="clear" w:color="auto" w:fill="auto"/>
            <w:vAlign w:val="center"/>
          </w:tcPr>
          <w:p>
            <w:pPr>
              <w:widowControl/>
              <w:spacing w:line="480" w:lineRule="exact"/>
              <w:jc w:val="left"/>
              <w:rPr>
                <w:rFonts w:hint="eastAsia"/>
                <w:color w:val="000000"/>
                <w:sz w:val="28"/>
                <w:szCs w:val="28"/>
              </w:rPr>
            </w:pPr>
          </w:p>
        </w:tc>
        <w:tc>
          <w:tcPr>
            <w:tcW w:w="1988"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556-89-8</w:t>
            </w:r>
          </w:p>
        </w:tc>
        <w:tc>
          <w:tcPr>
            <w:tcW w:w="2606"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安徽省应急管理厅关于严格控制高风险危险化学品建设项目的通知</w:t>
            </w:r>
          </w:p>
        </w:tc>
        <w:tc>
          <w:tcPr>
            <w:tcW w:w="3037"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严格控制引进涉及该物质的危险化学品建设项目。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widowControl/>
              <w:spacing w:line="480" w:lineRule="exact"/>
              <w:jc w:val="center"/>
              <w:rPr>
                <w:rFonts w:hint="default"/>
                <w:color w:val="000000"/>
                <w:sz w:val="28"/>
                <w:szCs w:val="28"/>
                <w:lang w:val="en-US" w:eastAsia="zh-CN"/>
              </w:rPr>
            </w:pPr>
            <w:r>
              <w:rPr>
                <w:rFonts w:hint="eastAsia"/>
                <w:color w:val="000000"/>
                <w:sz w:val="28"/>
                <w:szCs w:val="28"/>
                <w:lang w:val="en-US" w:eastAsia="zh-CN"/>
              </w:rPr>
              <w:t>111</w:t>
            </w:r>
          </w:p>
        </w:tc>
        <w:tc>
          <w:tcPr>
            <w:tcW w:w="3242"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硝基三唑酮</w:t>
            </w:r>
          </w:p>
        </w:tc>
        <w:tc>
          <w:tcPr>
            <w:tcW w:w="2887"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NTO</w:t>
            </w:r>
          </w:p>
        </w:tc>
        <w:tc>
          <w:tcPr>
            <w:tcW w:w="1988"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932-64-9</w:t>
            </w:r>
          </w:p>
        </w:tc>
        <w:tc>
          <w:tcPr>
            <w:tcW w:w="2606"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安徽省应急管理厅关于严格控制高风险危险化学品建设项目的通知</w:t>
            </w:r>
          </w:p>
        </w:tc>
        <w:tc>
          <w:tcPr>
            <w:tcW w:w="3037"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严格控制引进涉及该物质的危险化学品建设项目。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widowControl/>
              <w:spacing w:line="480" w:lineRule="exact"/>
              <w:jc w:val="center"/>
              <w:rPr>
                <w:rFonts w:hint="default"/>
                <w:color w:val="000000"/>
                <w:sz w:val="28"/>
                <w:szCs w:val="28"/>
                <w:lang w:val="en-US" w:eastAsia="zh-CN"/>
              </w:rPr>
            </w:pPr>
            <w:r>
              <w:rPr>
                <w:rFonts w:hint="eastAsia"/>
                <w:color w:val="000000"/>
                <w:sz w:val="28"/>
                <w:szCs w:val="28"/>
                <w:lang w:val="en-US" w:eastAsia="zh-CN"/>
              </w:rPr>
              <w:t>112</w:t>
            </w:r>
          </w:p>
        </w:tc>
        <w:tc>
          <w:tcPr>
            <w:tcW w:w="3242"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硝酸铵[含可燃物＞0.2%,包括以碳计算的任何有机物,但不包括任何其它添加剂]</w:t>
            </w:r>
          </w:p>
        </w:tc>
        <w:tc>
          <w:tcPr>
            <w:tcW w:w="2887" w:type="dxa"/>
            <w:shd w:val="clear" w:color="auto" w:fill="auto"/>
            <w:vAlign w:val="center"/>
          </w:tcPr>
          <w:p>
            <w:pPr>
              <w:widowControl/>
              <w:spacing w:line="480" w:lineRule="exact"/>
              <w:jc w:val="left"/>
              <w:rPr>
                <w:rFonts w:hint="eastAsia"/>
                <w:color w:val="000000"/>
                <w:sz w:val="28"/>
                <w:szCs w:val="28"/>
              </w:rPr>
            </w:pPr>
          </w:p>
        </w:tc>
        <w:tc>
          <w:tcPr>
            <w:tcW w:w="1988"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6484-52-2</w:t>
            </w:r>
          </w:p>
        </w:tc>
        <w:tc>
          <w:tcPr>
            <w:tcW w:w="2606"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安徽省应急管理厅关于严格控制高风险危险化学品建设项目的通知</w:t>
            </w:r>
          </w:p>
        </w:tc>
        <w:tc>
          <w:tcPr>
            <w:tcW w:w="3037"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严格控制引进涉及该物质的危险化学品建设项目。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widowControl/>
              <w:spacing w:line="480" w:lineRule="exact"/>
              <w:jc w:val="center"/>
              <w:rPr>
                <w:rFonts w:hint="default"/>
                <w:color w:val="000000"/>
                <w:sz w:val="28"/>
                <w:szCs w:val="28"/>
                <w:lang w:val="en-US" w:eastAsia="zh-CN"/>
              </w:rPr>
            </w:pPr>
            <w:r>
              <w:rPr>
                <w:rFonts w:hint="eastAsia"/>
                <w:color w:val="000000"/>
                <w:sz w:val="28"/>
                <w:szCs w:val="28"/>
                <w:lang w:val="en-US" w:eastAsia="zh-CN"/>
              </w:rPr>
              <w:t>113</w:t>
            </w:r>
          </w:p>
        </w:tc>
        <w:tc>
          <w:tcPr>
            <w:tcW w:w="3242"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硝酸铵肥料[比硝酸铵(含可燃物＞0.2%,包括以碳计算的任何有机物,但不包括任何其它添加剂)更易爆炸]</w:t>
            </w:r>
          </w:p>
        </w:tc>
        <w:tc>
          <w:tcPr>
            <w:tcW w:w="2887" w:type="dxa"/>
            <w:shd w:val="clear" w:color="auto" w:fill="auto"/>
            <w:vAlign w:val="center"/>
          </w:tcPr>
          <w:p>
            <w:pPr>
              <w:widowControl/>
              <w:spacing w:line="480" w:lineRule="exact"/>
              <w:jc w:val="left"/>
              <w:rPr>
                <w:rFonts w:hint="eastAsia"/>
                <w:color w:val="000000"/>
                <w:sz w:val="28"/>
                <w:szCs w:val="28"/>
              </w:rPr>
            </w:pPr>
          </w:p>
        </w:tc>
        <w:tc>
          <w:tcPr>
            <w:tcW w:w="1988" w:type="dxa"/>
            <w:shd w:val="clear" w:color="auto" w:fill="auto"/>
            <w:vAlign w:val="center"/>
          </w:tcPr>
          <w:p>
            <w:pPr>
              <w:widowControl/>
              <w:spacing w:line="480" w:lineRule="exact"/>
              <w:jc w:val="left"/>
              <w:rPr>
                <w:rFonts w:hint="eastAsia"/>
                <w:color w:val="000000"/>
                <w:sz w:val="28"/>
                <w:szCs w:val="28"/>
              </w:rPr>
            </w:pPr>
          </w:p>
        </w:tc>
        <w:tc>
          <w:tcPr>
            <w:tcW w:w="2606"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安徽省应急管理厅关于严格控制高风险危险化学品建设项目的通知</w:t>
            </w:r>
          </w:p>
        </w:tc>
        <w:tc>
          <w:tcPr>
            <w:tcW w:w="3037"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严格控制引进涉及该物质的危险化学品建设项目。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widowControl/>
              <w:spacing w:line="480" w:lineRule="exact"/>
              <w:jc w:val="center"/>
              <w:rPr>
                <w:rFonts w:hint="default"/>
                <w:color w:val="000000"/>
                <w:sz w:val="28"/>
                <w:szCs w:val="28"/>
                <w:lang w:val="en-US" w:eastAsia="zh-CN"/>
              </w:rPr>
            </w:pPr>
            <w:r>
              <w:rPr>
                <w:rFonts w:hint="eastAsia"/>
                <w:color w:val="000000"/>
                <w:sz w:val="28"/>
                <w:szCs w:val="28"/>
                <w:lang w:val="en-US" w:eastAsia="zh-CN"/>
              </w:rPr>
              <w:t>114</w:t>
            </w:r>
          </w:p>
        </w:tc>
        <w:tc>
          <w:tcPr>
            <w:tcW w:w="3242"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硝酸脲</w:t>
            </w:r>
          </w:p>
        </w:tc>
        <w:tc>
          <w:tcPr>
            <w:tcW w:w="2887" w:type="dxa"/>
            <w:shd w:val="clear" w:color="auto" w:fill="auto"/>
            <w:vAlign w:val="center"/>
          </w:tcPr>
          <w:p>
            <w:pPr>
              <w:widowControl/>
              <w:spacing w:line="480" w:lineRule="exact"/>
              <w:jc w:val="left"/>
              <w:rPr>
                <w:rFonts w:hint="eastAsia"/>
                <w:color w:val="000000"/>
                <w:sz w:val="28"/>
                <w:szCs w:val="28"/>
              </w:rPr>
            </w:pPr>
          </w:p>
        </w:tc>
        <w:tc>
          <w:tcPr>
            <w:tcW w:w="1988"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124-47-0</w:t>
            </w:r>
          </w:p>
        </w:tc>
        <w:tc>
          <w:tcPr>
            <w:tcW w:w="2606"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安徽省应急管理厅关于严格控制高风险危险化学品建设项目的通知</w:t>
            </w:r>
          </w:p>
        </w:tc>
        <w:tc>
          <w:tcPr>
            <w:tcW w:w="3037"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严格控制引进涉及该物质的危险化学品建设项目。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widowControl/>
              <w:spacing w:line="480" w:lineRule="exact"/>
              <w:jc w:val="center"/>
              <w:rPr>
                <w:rFonts w:hint="default"/>
                <w:color w:val="000000"/>
                <w:sz w:val="28"/>
                <w:szCs w:val="28"/>
                <w:lang w:val="en-US" w:eastAsia="zh-CN"/>
              </w:rPr>
            </w:pPr>
            <w:r>
              <w:rPr>
                <w:rFonts w:hint="eastAsia"/>
                <w:color w:val="000000"/>
                <w:sz w:val="28"/>
                <w:szCs w:val="28"/>
                <w:lang w:val="en-US" w:eastAsia="zh-CN"/>
              </w:rPr>
              <w:t>115</w:t>
            </w:r>
          </w:p>
        </w:tc>
        <w:tc>
          <w:tcPr>
            <w:tcW w:w="3242"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硝酸羟胺</w:t>
            </w:r>
          </w:p>
        </w:tc>
        <w:tc>
          <w:tcPr>
            <w:tcW w:w="2887" w:type="dxa"/>
            <w:shd w:val="clear" w:color="auto" w:fill="auto"/>
            <w:vAlign w:val="center"/>
          </w:tcPr>
          <w:p>
            <w:pPr>
              <w:widowControl/>
              <w:spacing w:line="480" w:lineRule="exact"/>
              <w:jc w:val="left"/>
              <w:rPr>
                <w:rFonts w:hint="eastAsia"/>
                <w:color w:val="000000"/>
                <w:sz w:val="28"/>
                <w:szCs w:val="28"/>
              </w:rPr>
            </w:pPr>
          </w:p>
        </w:tc>
        <w:tc>
          <w:tcPr>
            <w:tcW w:w="1988"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13465-08-2</w:t>
            </w:r>
          </w:p>
        </w:tc>
        <w:tc>
          <w:tcPr>
            <w:tcW w:w="2606"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安徽省应急管理厅关于严格控制高风险危险化学品建设项目的通知</w:t>
            </w:r>
          </w:p>
        </w:tc>
        <w:tc>
          <w:tcPr>
            <w:tcW w:w="3037"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严格控制引进涉及该物质的危险化学品建设项目。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widowControl/>
              <w:spacing w:line="480" w:lineRule="exact"/>
              <w:jc w:val="center"/>
              <w:rPr>
                <w:rFonts w:hint="default"/>
                <w:color w:val="000000"/>
                <w:sz w:val="28"/>
                <w:szCs w:val="28"/>
                <w:lang w:val="en-US" w:eastAsia="zh-CN"/>
              </w:rPr>
            </w:pPr>
            <w:r>
              <w:rPr>
                <w:rFonts w:hint="eastAsia"/>
                <w:color w:val="000000"/>
                <w:sz w:val="28"/>
                <w:szCs w:val="28"/>
                <w:lang w:val="en-US" w:eastAsia="zh-CN"/>
              </w:rPr>
              <w:t>116</w:t>
            </w:r>
          </w:p>
        </w:tc>
        <w:tc>
          <w:tcPr>
            <w:tcW w:w="3242"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硝酸重氮苯</w:t>
            </w:r>
          </w:p>
        </w:tc>
        <w:tc>
          <w:tcPr>
            <w:tcW w:w="2887" w:type="dxa"/>
            <w:shd w:val="clear" w:color="auto" w:fill="auto"/>
            <w:vAlign w:val="center"/>
          </w:tcPr>
          <w:p>
            <w:pPr>
              <w:widowControl/>
              <w:spacing w:line="480" w:lineRule="exact"/>
              <w:jc w:val="left"/>
              <w:rPr>
                <w:rFonts w:hint="eastAsia"/>
                <w:color w:val="000000"/>
                <w:sz w:val="28"/>
                <w:szCs w:val="28"/>
              </w:rPr>
            </w:pPr>
          </w:p>
        </w:tc>
        <w:tc>
          <w:tcPr>
            <w:tcW w:w="1988"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619-97-6</w:t>
            </w:r>
          </w:p>
        </w:tc>
        <w:tc>
          <w:tcPr>
            <w:tcW w:w="2606"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安徽省应急管理厅关于严格控制高风险危险化学品建设项目的通知</w:t>
            </w:r>
          </w:p>
        </w:tc>
        <w:tc>
          <w:tcPr>
            <w:tcW w:w="3037"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严格控制引进涉及该物质的危险化学品建设项目。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widowControl/>
              <w:spacing w:line="480" w:lineRule="exact"/>
              <w:jc w:val="center"/>
              <w:rPr>
                <w:rFonts w:hint="default"/>
                <w:color w:val="000000"/>
                <w:sz w:val="28"/>
                <w:szCs w:val="28"/>
                <w:lang w:val="en-US" w:eastAsia="zh-CN"/>
              </w:rPr>
            </w:pPr>
            <w:r>
              <w:rPr>
                <w:rFonts w:hint="eastAsia"/>
                <w:color w:val="000000"/>
                <w:sz w:val="28"/>
                <w:szCs w:val="28"/>
                <w:lang w:val="en-US" w:eastAsia="zh-CN"/>
              </w:rPr>
              <w:t>117</w:t>
            </w:r>
          </w:p>
        </w:tc>
        <w:tc>
          <w:tcPr>
            <w:tcW w:w="3242"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硝酸胍</w:t>
            </w:r>
          </w:p>
        </w:tc>
        <w:tc>
          <w:tcPr>
            <w:tcW w:w="2887"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硝酸亚氨脲</w:t>
            </w:r>
          </w:p>
        </w:tc>
        <w:tc>
          <w:tcPr>
            <w:tcW w:w="1988"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506-93-4</w:t>
            </w:r>
          </w:p>
        </w:tc>
        <w:tc>
          <w:tcPr>
            <w:tcW w:w="2606"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安徽省应急管理厅关于严格控制高风险危险化学品建设项目的通知</w:t>
            </w:r>
          </w:p>
        </w:tc>
        <w:tc>
          <w:tcPr>
            <w:tcW w:w="3037"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严格控制引进涉及该物质的危险化学品建设项目。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widowControl/>
              <w:spacing w:line="480" w:lineRule="exact"/>
              <w:jc w:val="center"/>
              <w:rPr>
                <w:rFonts w:hint="default"/>
                <w:color w:val="000000"/>
                <w:sz w:val="28"/>
                <w:szCs w:val="28"/>
                <w:lang w:val="en-US" w:eastAsia="zh-CN"/>
              </w:rPr>
            </w:pPr>
            <w:r>
              <w:rPr>
                <w:rFonts w:hint="eastAsia"/>
                <w:color w:val="000000"/>
                <w:sz w:val="28"/>
                <w:szCs w:val="28"/>
                <w:lang w:val="en-US" w:eastAsia="zh-CN"/>
              </w:rPr>
              <w:t>118</w:t>
            </w:r>
          </w:p>
        </w:tc>
        <w:tc>
          <w:tcPr>
            <w:tcW w:w="3242"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氯酸钾</w:t>
            </w:r>
          </w:p>
        </w:tc>
        <w:tc>
          <w:tcPr>
            <w:tcW w:w="2887" w:type="dxa"/>
            <w:shd w:val="clear" w:color="auto" w:fill="auto"/>
            <w:vAlign w:val="center"/>
          </w:tcPr>
          <w:p>
            <w:pPr>
              <w:widowControl/>
              <w:spacing w:line="480" w:lineRule="exact"/>
              <w:jc w:val="left"/>
              <w:rPr>
                <w:rFonts w:hint="eastAsia"/>
                <w:color w:val="000000"/>
                <w:sz w:val="28"/>
                <w:szCs w:val="28"/>
              </w:rPr>
            </w:pPr>
          </w:p>
        </w:tc>
        <w:tc>
          <w:tcPr>
            <w:tcW w:w="1988"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3811-04-9</w:t>
            </w:r>
          </w:p>
        </w:tc>
        <w:tc>
          <w:tcPr>
            <w:tcW w:w="2606"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安徽省应急管理厅关于严格控制高风险危险化学品建设项目的通知</w:t>
            </w:r>
          </w:p>
        </w:tc>
        <w:tc>
          <w:tcPr>
            <w:tcW w:w="3037"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严格控制引进涉及该物质的危险化学品建设项目。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widowControl/>
              <w:spacing w:line="480" w:lineRule="exact"/>
              <w:jc w:val="center"/>
              <w:rPr>
                <w:rFonts w:hint="default"/>
                <w:color w:val="000000"/>
                <w:sz w:val="28"/>
                <w:szCs w:val="28"/>
                <w:lang w:val="en-US" w:eastAsia="zh-CN"/>
              </w:rPr>
            </w:pPr>
            <w:r>
              <w:rPr>
                <w:rFonts w:hint="eastAsia"/>
                <w:color w:val="000000"/>
                <w:sz w:val="28"/>
                <w:szCs w:val="28"/>
                <w:lang w:val="en-US" w:eastAsia="zh-CN"/>
              </w:rPr>
              <w:t>119</w:t>
            </w:r>
          </w:p>
        </w:tc>
        <w:tc>
          <w:tcPr>
            <w:tcW w:w="3242"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氯酸钠</w:t>
            </w:r>
          </w:p>
        </w:tc>
        <w:tc>
          <w:tcPr>
            <w:tcW w:w="2887" w:type="dxa"/>
            <w:shd w:val="clear" w:color="auto" w:fill="auto"/>
            <w:vAlign w:val="center"/>
          </w:tcPr>
          <w:p>
            <w:pPr>
              <w:widowControl/>
              <w:spacing w:line="480" w:lineRule="exact"/>
              <w:jc w:val="left"/>
              <w:rPr>
                <w:rFonts w:hint="eastAsia"/>
                <w:color w:val="000000"/>
                <w:sz w:val="28"/>
                <w:szCs w:val="28"/>
              </w:rPr>
            </w:pPr>
          </w:p>
        </w:tc>
        <w:tc>
          <w:tcPr>
            <w:tcW w:w="1988" w:type="dxa"/>
            <w:shd w:val="clear" w:color="auto" w:fill="auto"/>
            <w:vAlign w:val="center"/>
          </w:tcPr>
          <w:p>
            <w:pPr>
              <w:widowControl/>
              <w:spacing w:line="480" w:lineRule="exact"/>
              <w:jc w:val="left"/>
              <w:rPr>
                <w:rFonts w:hint="eastAsia"/>
                <w:color w:val="000000"/>
                <w:sz w:val="28"/>
                <w:szCs w:val="28"/>
              </w:rPr>
            </w:pPr>
            <w:r>
              <w:rPr>
                <w:rFonts w:hint="eastAsia"/>
                <w:color w:val="000000"/>
                <w:sz w:val="28"/>
                <w:szCs w:val="28"/>
              </w:rPr>
              <w:t>7775-09-9</w:t>
            </w:r>
          </w:p>
        </w:tc>
        <w:tc>
          <w:tcPr>
            <w:tcW w:w="2606"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安徽省应急管理厅关于严格控制高风险危险化学品建设项目的通知</w:t>
            </w:r>
          </w:p>
        </w:tc>
        <w:tc>
          <w:tcPr>
            <w:tcW w:w="3037" w:type="dxa"/>
            <w:shd w:val="clear" w:color="auto" w:fill="auto"/>
            <w:vAlign w:val="center"/>
          </w:tcPr>
          <w:p>
            <w:pPr>
              <w:spacing w:line="480" w:lineRule="exact"/>
              <w:jc w:val="left"/>
              <w:rPr>
                <w:rFonts w:hint="eastAsia"/>
                <w:kern w:val="0"/>
                <w:sz w:val="28"/>
                <w:szCs w:val="28"/>
                <w:lang w:eastAsia="zh-CN"/>
              </w:rPr>
            </w:pPr>
            <w:r>
              <w:rPr>
                <w:rFonts w:hint="eastAsia"/>
                <w:kern w:val="0"/>
                <w:sz w:val="28"/>
                <w:szCs w:val="28"/>
                <w:lang w:eastAsia="zh-CN"/>
              </w:rPr>
              <w:t>严格控制引进涉及该物质的危险化学品建设项目。</w:t>
            </w:r>
          </w:p>
        </w:tc>
      </w:tr>
    </w:tbl>
    <w:p>
      <w:pPr>
        <w:pStyle w:val="2"/>
        <w:rPr>
          <w:rFonts w:hint="default"/>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EFF" w:usb1="C000247B" w:usb2="00000009" w:usb3="00000000" w:csb0="200001FF"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32430"/>
    <w:rsid w:val="00043E12"/>
    <w:rsid w:val="001C2F67"/>
    <w:rsid w:val="001F7B20"/>
    <w:rsid w:val="0028351D"/>
    <w:rsid w:val="002877FA"/>
    <w:rsid w:val="00314A23"/>
    <w:rsid w:val="003B1801"/>
    <w:rsid w:val="005D2A53"/>
    <w:rsid w:val="00606572"/>
    <w:rsid w:val="007D6B22"/>
    <w:rsid w:val="007F1090"/>
    <w:rsid w:val="007F4E72"/>
    <w:rsid w:val="00833910"/>
    <w:rsid w:val="008E7B45"/>
    <w:rsid w:val="00980512"/>
    <w:rsid w:val="009D1501"/>
    <w:rsid w:val="00A774D0"/>
    <w:rsid w:val="00B26303"/>
    <w:rsid w:val="00B2754C"/>
    <w:rsid w:val="00B4204C"/>
    <w:rsid w:val="00B44286"/>
    <w:rsid w:val="00B77E5C"/>
    <w:rsid w:val="00C154B9"/>
    <w:rsid w:val="00C943C2"/>
    <w:rsid w:val="00E5220D"/>
    <w:rsid w:val="00E93708"/>
    <w:rsid w:val="00E93944"/>
    <w:rsid w:val="00EB5CDD"/>
    <w:rsid w:val="01006DCC"/>
    <w:rsid w:val="01053962"/>
    <w:rsid w:val="010976B3"/>
    <w:rsid w:val="011B6AB2"/>
    <w:rsid w:val="01207902"/>
    <w:rsid w:val="0121397B"/>
    <w:rsid w:val="01246DC3"/>
    <w:rsid w:val="01280363"/>
    <w:rsid w:val="012A5013"/>
    <w:rsid w:val="01366F01"/>
    <w:rsid w:val="01570049"/>
    <w:rsid w:val="015860D6"/>
    <w:rsid w:val="01632C68"/>
    <w:rsid w:val="016E375C"/>
    <w:rsid w:val="016F5F8F"/>
    <w:rsid w:val="01736C52"/>
    <w:rsid w:val="01751A30"/>
    <w:rsid w:val="01776F19"/>
    <w:rsid w:val="018365F5"/>
    <w:rsid w:val="018478AF"/>
    <w:rsid w:val="01970395"/>
    <w:rsid w:val="01A82EC3"/>
    <w:rsid w:val="01B05B5F"/>
    <w:rsid w:val="01BC0246"/>
    <w:rsid w:val="01C60E54"/>
    <w:rsid w:val="01CF1399"/>
    <w:rsid w:val="01D0043E"/>
    <w:rsid w:val="01D11D1D"/>
    <w:rsid w:val="01D21D7A"/>
    <w:rsid w:val="01D35330"/>
    <w:rsid w:val="01D36B5D"/>
    <w:rsid w:val="01E74004"/>
    <w:rsid w:val="01E9535E"/>
    <w:rsid w:val="01EE154F"/>
    <w:rsid w:val="01F90492"/>
    <w:rsid w:val="02124652"/>
    <w:rsid w:val="021B52C5"/>
    <w:rsid w:val="022069B3"/>
    <w:rsid w:val="022D3EEE"/>
    <w:rsid w:val="02386D20"/>
    <w:rsid w:val="02387AED"/>
    <w:rsid w:val="02474A1A"/>
    <w:rsid w:val="02477018"/>
    <w:rsid w:val="02530963"/>
    <w:rsid w:val="02562067"/>
    <w:rsid w:val="02571E74"/>
    <w:rsid w:val="02603372"/>
    <w:rsid w:val="02672841"/>
    <w:rsid w:val="027725F5"/>
    <w:rsid w:val="027B3BED"/>
    <w:rsid w:val="029677AC"/>
    <w:rsid w:val="02982C11"/>
    <w:rsid w:val="02A30F08"/>
    <w:rsid w:val="02A37A4B"/>
    <w:rsid w:val="02A807D4"/>
    <w:rsid w:val="02AA320B"/>
    <w:rsid w:val="02AC23B0"/>
    <w:rsid w:val="02AF0686"/>
    <w:rsid w:val="02B0374E"/>
    <w:rsid w:val="02B21300"/>
    <w:rsid w:val="02B42ECB"/>
    <w:rsid w:val="02C2355D"/>
    <w:rsid w:val="02CE4898"/>
    <w:rsid w:val="02E425F8"/>
    <w:rsid w:val="02F041F0"/>
    <w:rsid w:val="031564FC"/>
    <w:rsid w:val="031F5DC3"/>
    <w:rsid w:val="03231035"/>
    <w:rsid w:val="0324154E"/>
    <w:rsid w:val="03253B46"/>
    <w:rsid w:val="033777C5"/>
    <w:rsid w:val="033F115C"/>
    <w:rsid w:val="03436655"/>
    <w:rsid w:val="03652124"/>
    <w:rsid w:val="036F27BC"/>
    <w:rsid w:val="037C6BAC"/>
    <w:rsid w:val="03845BEE"/>
    <w:rsid w:val="03BA2788"/>
    <w:rsid w:val="03C73FDC"/>
    <w:rsid w:val="03D86604"/>
    <w:rsid w:val="03DD4CFD"/>
    <w:rsid w:val="03DE36E0"/>
    <w:rsid w:val="03E01C01"/>
    <w:rsid w:val="03EE6053"/>
    <w:rsid w:val="03F03CF0"/>
    <w:rsid w:val="03F41B93"/>
    <w:rsid w:val="03FD47D2"/>
    <w:rsid w:val="040D2AF3"/>
    <w:rsid w:val="041C2B15"/>
    <w:rsid w:val="042225B6"/>
    <w:rsid w:val="0424523C"/>
    <w:rsid w:val="042B11D1"/>
    <w:rsid w:val="042B321B"/>
    <w:rsid w:val="04375DFC"/>
    <w:rsid w:val="043B67FC"/>
    <w:rsid w:val="045536A6"/>
    <w:rsid w:val="045F4301"/>
    <w:rsid w:val="046764CF"/>
    <w:rsid w:val="046D372C"/>
    <w:rsid w:val="04721195"/>
    <w:rsid w:val="04863C6C"/>
    <w:rsid w:val="048F7C14"/>
    <w:rsid w:val="04973731"/>
    <w:rsid w:val="04BE5E93"/>
    <w:rsid w:val="04C357AD"/>
    <w:rsid w:val="04D04A5F"/>
    <w:rsid w:val="04DE5903"/>
    <w:rsid w:val="04EA3C4F"/>
    <w:rsid w:val="04F20E58"/>
    <w:rsid w:val="04FF1CBA"/>
    <w:rsid w:val="05055765"/>
    <w:rsid w:val="05085F7E"/>
    <w:rsid w:val="050E1A46"/>
    <w:rsid w:val="05166BEB"/>
    <w:rsid w:val="051748A8"/>
    <w:rsid w:val="05183A87"/>
    <w:rsid w:val="051D7705"/>
    <w:rsid w:val="051F4B98"/>
    <w:rsid w:val="052259F5"/>
    <w:rsid w:val="052B2468"/>
    <w:rsid w:val="05351E3A"/>
    <w:rsid w:val="05353C30"/>
    <w:rsid w:val="053856C6"/>
    <w:rsid w:val="054848C0"/>
    <w:rsid w:val="056A3985"/>
    <w:rsid w:val="057055B8"/>
    <w:rsid w:val="05750158"/>
    <w:rsid w:val="0580628B"/>
    <w:rsid w:val="05851B61"/>
    <w:rsid w:val="058F220A"/>
    <w:rsid w:val="059009B5"/>
    <w:rsid w:val="0593345B"/>
    <w:rsid w:val="05B129E8"/>
    <w:rsid w:val="05B2385E"/>
    <w:rsid w:val="05B75CF8"/>
    <w:rsid w:val="05BF1670"/>
    <w:rsid w:val="05CD6447"/>
    <w:rsid w:val="05D1564E"/>
    <w:rsid w:val="05ED2FC3"/>
    <w:rsid w:val="05F017ED"/>
    <w:rsid w:val="0612178F"/>
    <w:rsid w:val="06192629"/>
    <w:rsid w:val="06192E43"/>
    <w:rsid w:val="061E5EB0"/>
    <w:rsid w:val="0623440E"/>
    <w:rsid w:val="062717F3"/>
    <w:rsid w:val="062A4EF2"/>
    <w:rsid w:val="062A74EA"/>
    <w:rsid w:val="065A027F"/>
    <w:rsid w:val="06706868"/>
    <w:rsid w:val="067B37F4"/>
    <w:rsid w:val="069E7F8E"/>
    <w:rsid w:val="06AD17EE"/>
    <w:rsid w:val="06AE2573"/>
    <w:rsid w:val="06C15F03"/>
    <w:rsid w:val="06CE38AA"/>
    <w:rsid w:val="06CF60D0"/>
    <w:rsid w:val="06D115E8"/>
    <w:rsid w:val="06EF4687"/>
    <w:rsid w:val="07066CA5"/>
    <w:rsid w:val="07083922"/>
    <w:rsid w:val="071B181E"/>
    <w:rsid w:val="071B1EF8"/>
    <w:rsid w:val="07211FF7"/>
    <w:rsid w:val="074B2D1E"/>
    <w:rsid w:val="074F1F32"/>
    <w:rsid w:val="075130DE"/>
    <w:rsid w:val="075B22A0"/>
    <w:rsid w:val="075E54B7"/>
    <w:rsid w:val="076712B3"/>
    <w:rsid w:val="076B1AF4"/>
    <w:rsid w:val="077A3280"/>
    <w:rsid w:val="07804FAB"/>
    <w:rsid w:val="0794287E"/>
    <w:rsid w:val="07A05BF2"/>
    <w:rsid w:val="07A76B12"/>
    <w:rsid w:val="07B122FD"/>
    <w:rsid w:val="07C15943"/>
    <w:rsid w:val="07CF1C98"/>
    <w:rsid w:val="07D05103"/>
    <w:rsid w:val="07D172FD"/>
    <w:rsid w:val="07D3373F"/>
    <w:rsid w:val="07D760D8"/>
    <w:rsid w:val="07DA5ABA"/>
    <w:rsid w:val="07DD4D43"/>
    <w:rsid w:val="07EB49CE"/>
    <w:rsid w:val="07ED14A2"/>
    <w:rsid w:val="07FE23B0"/>
    <w:rsid w:val="0802534D"/>
    <w:rsid w:val="080905F8"/>
    <w:rsid w:val="081A41DF"/>
    <w:rsid w:val="081B23AB"/>
    <w:rsid w:val="081E7568"/>
    <w:rsid w:val="083F546D"/>
    <w:rsid w:val="0847511F"/>
    <w:rsid w:val="085778D4"/>
    <w:rsid w:val="085F2EA4"/>
    <w:rsid w:val="086229A1"/>
    <w:rsid w:val="0863057D"/>
    <w:rsid w:val="08770E93"/>
    <w:rsid w:val="087A7BB0"/>
    <w:rsid w:val="088E2E49"/>
    <w:rsid w:val="089000B8"/>
    <w:rsid w:val="08964237"/>
    <w:rsid w:val="089C07DF"/>
    <w:rsid w:val="089E251B"/>
    <w:rsid w:val="089F1ADA"/>
    <w:rsid w:val="08B10107"/>
    <w:rsid w:val="08D23827"/>
    <w:rsid w:val="08E00FA7"/>
    <w:rsid w:val="08F7633C"/>
    <w:rsid w:val="08FB3B51"/>
    <w:rsid w:val="08FD06C2"/>
    <w:rsid w:val="09155752"/>
    <w:rsid w:val="091E2093"/>
    <w:rsid w:val="09395D06"/>
    <w:rsid w:val="09396EC7"/>
    <w:rsid w:val="09440BF1"/>
    <w:rsid w:val="0944452E"/>
    <w:rsid w:val="09475671"/>
    <w:rsid w:val="094A22FC"/>
    <w:rsid w:val="095A4EB3"/>
    <w:rsid w:val="095C0687"/>
    <w:rsid w:val="096130EC"/>
    <w:rsid w:val="09686288"/>
    <w:rsid w:val="096B67AC"/>
    <w:rsid w:val="09721A8A"/>
    <w:rsid w:val="09774B79"/>
    <w:rsid w:val="099605C2"/>
    <w:rsid w:val="0998245D"/>
    <w:rsid w:val="099919B6"/>
    <w:rsid w:val="09A36DC7"/>
    <w:rsid w:val="09AC0AE2"/>
    <w:rsid w:val="09B25719"/>
    <w:rsid w:val="09BC0133"/>
    <w:rsid w:val="09CD56E0"/>
    <w:rsid w:val="09E51209"/>
    <w:rsid w:val="09E96685"/>
    <w:rsid w:val="09F041B6"/>
    <w:rsid w:val="09F92DED"/>
    <w:rsid w:val="09FD2C2B"/>
    <w:rsid w:val="0A0E1B48"/>
    <w:rsid w:val="0A133ECD"/>
    <w:rsid w:val="0A1404FF"/>
    <w:rsid w:val="0A174882"/>
    <w:rsid w:val="0A186183"/>
    <w:rsid w:val="0A1B7B54"/>
    <w:rsid w:val="0A1E58BA"/>
    <w:rsid w:val="0A2960C6"/>
    <w:rsid w:val="0A296B0F"/>
    <w:rsid w:val="0A2F16F0"/>
    <w:rsid w:val="0A2F3CE7"/>
    <w:rsid w:val="0A31076F"/>
    <w:rsid w:val="0A31504B"/>
    <w:rsid w:val="0A3D14AD"/>
    <w:rsid w:val="0A46449F"/>
    <w:rsid w:val="0A525B8E"/>
    <w:rsid w:val="0A5462D8"/>
    <w:rsid w:val="0A5B5AFA"/>
    <w:rsid w:val="0A697D2D"/>
    <w:rsid w:val="0A7E4EF8"/>
    <w:rsid w:val="0A7E50E7"/>
    <w:rsid w:val="0A8004AB"/>
    <w:rsid w:val="0A8938F9"/>
    <w:rsid w:val="0A9F1075"/>
    <w:rsid w:val="0AA42CBE"/>
    <w:rsid w:val="0AB07C33"/>
    <w:rsid w:val="0AB842D0"/>
    <w:rsid w:val="0AB86FEA"/>
    <w:rsid w:val="0AD3392A"/>
    <w:rsid w:val="0AEE467A"/>
    <w:rsid w:val="0AEF29A6"/>
    <w:rsid w:val="0AF24E12"/>
    <w:rsid w:val="0AF85ABE"/>
    <w:rsid w:val="0AFF6807"/>
    <w:rsid w:val="0B014CF9"/>
    <w:rsid w:val="0B084CC6"/>
    <w:rsid w:val="0B24780B"/>
    <w:rsid w:val="0B254798"/>
    <w:rsid w:val="0B295C56"/>
    <w:rsid w:val="0B2F7B9C"/>
    <w:rsid w:val="0B304DBC"/>
    <w:rsid w:val="0B413624"/>
    <w:rsid w:val="0B47454E"/>
    <w:rsid w:val="0B537F1E"/>
    <w:rsid w:val="0B572764"/>
    <w:rsid w:val="0B6C4792"/>
    <w:rsid w:val="0B731DD3"/>
    <w:rsid w:val="0B832946"/>
    <w:rsid w:val="0B8342E0"/>
    <w:rsid w:val="0B856C4C"/>
    <w:rsid w:val="0B872074"/>
    <w:rsid w:val="0B8747A6"/>
    <w:rsid w:val="0BA07D83"/>
    <w:rsid w:val="0BAD4D27"/>
    <w:rsid w:val="0BB12076"/>
    <w:rsid w:val="0BB47F17"/>
    <w:rsid w:val="0BBC25F0"/>
    <w:rsid w:val="0BC071BB"/>
    <w:rsid w:val="0BCA38FE"/>
    <w:rsid w:val="0BCA3E3B"/>
    <w:rsid w:val="0BD33D57"/>
    <w:rsid w:val="0BD849EC"/>
    <w:rsid w:val="0BDA7EE6"/>
    <w:rsid w:val="0BE13CEE"/>
    <w:rsid w:val="0BED73DF"/>
    <w:rsid w:val="0BF463D2"/>
    <w:rsid w:val="0BF83799"/>
    <w:rsid w:val="0BFB456D"/>
    <w:rsid w:val="0C004755"/>
    <w:rsid w:val="0C061316"/>
    <w:rsid w:val="0C0D6297"/>
    <w:rsid w:val="0C1270A6"/>
    <w:rsid w:val="0C280C22"/>
    <w:rsid w:val="0C444D30"/>
    <w:rsid w:val="0C4F5C51"/>
    <w:rsid w:val="0C501ED6"/>
    <w:rsid w:val="0C5B451E"/>
    <w:rsid w:val="0C70785A"/>
    <w:rsid w:val="0C781527"/>
    <w:rsid w:val="0C7B41A1"/>
    <w:rsid w:val="0C8F3309"/>
    <w:rsid w:val="0C957AE5"/>
    <w:rsid w:val="0C991514"/>
    <w:rsid w:val="0C9C04E5"/>
    <w:rsid w:val="0C9D761A"/>
    <w:rsid w:val="0CA021BD"/>
    <w:rsid w:val="0CA07783"/>
    <w:rsid w:val="0CA477A3"/>
    <w:rsid w:val="0CBF3EA4"/>
    <w:rsid w:val="0CBF69CA"/>
    <w:rsid w:val="0CE04EE3"/>
    <w:rsid w:val="0CE23263"/>
    <w:rsid w:val="0CE26280"/>
    <w:rsid w:val="0CE26C7B"/>
    <w:rsid w:val="0CF45BC9"/>
    <w:rsid w:val="0CF51ABB"/>
    <w:rsid w:val="0D114171"/>
    <w:rsid w:val="0D196DF1"/>
    <w:rsid w:val="0D1B384F"/>
    <w:rsid w:val="0D1D2F46"/>
    <w:rsid w:val="0D3A1022"/>
    <w:rsid w:val="0D485DEA"/>
    <w:rsid w:val="0D4C7010"/>
    <w:rsid w:val="0D4F3396"/>
    <w:rsid w:val="0D567E23"/>
    <w:rsid w:val="0D5911D2"/>
    <w:rsid w:val="0D5C45E4"/>
    <w:rsid w:val="0D7E6B94"/>
    <w:rsid w:val="0D8927F1"/>
    <w:rsid w:val="0D994A7B"/>
    <w:rsid w:val="0D9A5C55"/>
    <w:rsid w:val="0D9D4F9F"/>
    <w:rsid w:val="0DA310AE"/>
    <w:rsid w:val="0DB250A7"/>
    <w:rsid w:val="0DB50FFF"/>
    <w:rsid w:val="0DBC0218"/>
    <w:rsid w:val="0DC57AD8"/>
    <w:rsid w:val="0DC9122D"/>
    <w:rsid w:val="0DDC1C50"/>
    <w:rsid w:val="0DDC3461"/>
    <w:rsid w:val="0DDC41C8"/>
    <w:rsid w:val="0DEE0BFA"/>
    <w:rsid w:val="0DF25073"/>
    <w:rsid w:val="0E0456DF"/>
    <w:rsid w:val="0E074E94"/>
    <w:rsid w:val="0E083D14"/>
    <w:rsid w:val="0E0C39EA"/>
    <w:rsid w:val="0E0C690C"/>
    <w:rsid w:val="0E131C3E"/>
    <w:rsid w:val="0E1445C6"/>
    <w:rsid w:val="0E1A7E6D"/>
    <w:rsid w:val="0E2069F9"/>
    <w:rsid w:val="0E271A27"/>
    <w:rsid w:val="0E2B46CD"/>
    <w:rsid w:val="0E3175D3"/>
    <w:rsid w:val="0E381AF0"/>
    <w:rsid w:val="0E3A52FA"/>
    <w:rsid w:val="0E3E5200"/>
    <w:rsid w:val="0E472350"/>
    <w:rsid w:val="0E496007"/>
    <w:rsid w:val="0E54484D"/>
    <w:rsid w:val="0E592AEE"/>
    <w:rsid w:val="0E6467F2"/>
    <w:rsid w:val="0E68659A"/>
    <w:rsid w:val="0E6D2791"/>
    <w:rsid w:val="0E8077A7"/>
    <w:rsid w:val="0E820F50"/>
    <w:rsid w:val="0E937105"/>
    <w:rsid w:val="0E980F5A"/>
    <w:rsid w:val="0E984940"/>
    <w:rsid w:val="0EAF14D0"/>
    <w:rsid w:val="0EB36FA7"/>
    <w:rsid w:val="0EBA6A24"/>
    <w:rsid w:val="0EBA6CC3"/>
    <w:rsid w:val="0ED004C7"/>
    <w:rsid w:val="0ED2589C"/>
    <w:rsid w:val="0EDA5882"/>
    <w:rsid w:val="0EEF19FE"/>
    <w:rsid w:val="0F025082"/>
    <w:rsid w:val="0F091F31"/>
    <w:rsid w:val="0F0E6BD0"/>
    <w:rsid w:val="0F133F16"/>
    <w:rsid w:val="0F1D58A5"/>
    <w:rsid w:val="0F2004A8"/>
    <w:rsid w:val="0F4F427B"/>
    <w:rsid w:val="0F5462BC"/>
    <w:rsid w:val="0F6033E6"/>
    <w:rsid w:val="0F767269"/>
    <w:rsid w:val="0F810920"/>
    <w:rsid w:val="0F8261A0"/>
    <w:rsid w:val="0F8D7D29"/>
    <w:rsid w:val="0F8F28D8"/>
    <w:rsid w:val="0FB45F28"/>
    <w:rsid w:val="0FB873CC"/>
    <w:rsid w:val="0FC05147"/>
    <w:rsid w:val="0FCE600F"/>
    <w:rsid w:val="0FD47C2A"/>
    <w:rsid w:val="0FD91840"/>
    <w:rsid w:val="0FE1042E"/>
    <w:rsid w:val="0FE83B71"/>
    <w:rsid w:val="0FF544FE"/>
    <w:rsid w:val="0FF623EB"/>
    <w:rsid w:val="0FFE1E0C"/>
    <w:rsid w:val="0FFF11EF"/>
    <w:rsid w:val="0FFF37DB"/>
    <w:rsid w:val="1003331E"/>
    <w:rsid w:val="10055D81"/>
    <w:rsid w:val="10165F09"/>
    <w:rsid w:val="10266807"/>
    <w:rsid w:val="10305BCE"/>
    <w:rsid w:val="103D5902"/>
    <w:rsid w:val="103E3486"/>
    <w:rsid w:val="104E54EE"/>
    <w:rsid w:val="1054455A"/>
    <w:rsid w:val="10562B7F"/>
    <w:rsid w:val="105F3A12"/>
    <w:rsid w:val="106465DF"/>
    <w:rsid w:val="10654EE8"/>
    <w:rsid w:val="10681177"/>
    <w:rsid w:val="107D43F3"/>
    <w:rsid w:val="108572B9"/>
    <w:rsid w:val="109B1CB1"/>
    <w:rsid w:val="109E606D"/>
    <w:rsid w:val="109F20C5"/>
    <w:rsid w:val="10AD7AE0"/>
    <w:rsid w:val="10AE6677"/>
    <w:rsid w:val="10B31863"/>
    <w:rsid w:val="10B579BB"/>
    <w:rsid w:val="10B86813"/>
    <w:rsid w:val="10BE4C57"/>
    <w:rsid w:val="10C96740"/>
    <w:rsid w:val="10D41D8A"/>
    <w:rsid w:val="10E30078"/>
    <w:rsid w:val="10E3101F"/>
    <w:rsid w:val="10E741AC"/>
    <w:rsid w:val="10F47F6A"/>
    <w:rsid w:val="11094C05"/>
    <w:rsid w:val="111175E3"/>
    <w:rsid w:val="11173E59"/>
    <w:rsid w:val="11226EF2"/>
    <w:rsid w:val="11232F69"/>
    <w:rsid w:val="113D4943"/>
    <w:rsid w:val="114610CD"/>
    <w:rsid w:val="114B3DDA"/>
    <w:rsid w:val="114B7641"/>
    <w:rsid w:val="115A1A48"/>
    <w:rsid w:val="11623F69"/>
    <w:rsid w:val="11673BCD"/>
    <w:rsid w:val="11757860"/>
    <w:rsid w:val="117D272D"/>
    <w:rsid w:val="117E3C07"/>
    <w:rsid w:val="1180732F"/>
    <w:rsid w:val="118345C9"/>
    <w:rsid w:val="118B16A7"/>
    <w:rsid w:val="118B7274"/>
    <w:rsid w:val="11907321"/>
    <w:rsid w:val="11932500"/>
    <w:rsid w:val="119338EC"/>
    <w:rsid w:val="119801F5"/>
    <w:rsid w:val="11A01B61"/>
    <w:rsid w:val="11B12E27"/>
    <w:rsid w:val="11BF6DB7"/>
    <w:rsid w:val="11D534CE"/>
    <w:rsid w:val="11D72282"/>
    <w:rsid w:val="11E0324C"/>
    <w:rsid w:val="11E50171"/>
    <w:rsid w:val="11F37C0C"/>
    <w:rsid w:val="12046D9C"/>
    <w:rsid w:val="121C64EB"/>
    <w:rsid w:val="122123E8"/>
    <w:rsid w:val="12310EA0"/>
    <w:rsid w:val="12376462"/>
    <w:rsid w:val="1238355D"/>
    <w:rsid w:val="12450969"/>
    <w:rsid w:val="124553A3"/>
    <w:rsid w:val="12577938"/>
    <w:rsid w:val="125E02F3"/>
    <w:rsid w:val="12634C2B"/>
    <w:rsid w:val="126829CF"/>
    <w:rsid w:val="12716648"/>
    <w:rsid w:val="127765EE"/>
    <w:rsid w:val="128737B4"/>
    <w:rsid w:val="12890EC9"/>
    <w:rsid w:val="128949DE"/>
    <w:rsid w:val="129276F9"/>
    <w:rsid w:val="12943547"/>
    <w:rsid w:val="12A726E9"/>
    <w:rsid w:val="12B46399"/>
    <w:rsid w:val="12B60CFA"/>
    <w:rsid w:val="12B87F30"/>
    <w:rsid w:val="12B94194"/>
    <w:rsid w:val="12CE562A"/>
    <w:rsid w:val="12D075D7"/>
    <w:rsid w:val="12D4108C"/>
    <w:rsid w:val="12E12CA8"/>
    <w:rsid w:val="12F84F79"/>
    <w:rsid w:val="1302002E"/>
    <w:rsid w:val="13141A4D"/>
    <w:rsid w:val="132216AB"/>
    <w:rsid w:val="133215DE"/>
    <w:rsid w:val="13384151"/>
    <w:rsid w:val="13484B9B"/>
    <w:rsid w:val="135135DE"/>
    <w:rsid w:val="1351782F"/>
    <w:rsid w:val="1352048D"/>
    <w:rsid w:val="135438D5"/>
    <w:rsid w:val="13585628"/>
    <w:rsid w:val="13593CD8"/>
    <w:rsid w:val="1365124D"/>
    <w:rsid w:val="136B756C"/>
    <w:rsid w:val="137B3DFF"/>
    <w:rsid w:val="1383741A"/>
    <w:rsid w:val="13870911"/>
    <w:rsid w:val="13873D84"/>
    <w:rsid w:val="13891212"/>
    <w:rsid w:val="13934BA5"/>
    <w:rsid w:val="1395078C"/>
    <w:rsid w:val="139C082C"/>
    <w:rsid w:val="13B127A3"/>
    <w:rsid w:val="13BB4167"/>
    <w:rsid w:val="13C10F20"/>
    <w:rsid w:val="13C66B5B"/>
    <w:rsid w:val="13DD7725"/>
    <w:rsid w:val="13EE422B"/>
    <w:rsid w:val="13F03D26"/>
    <w:rsid w:val="13F53223"/>
    <w:rsid w:val="13F66966"/>
    <w:rsid w:val="13FC6B83"/>
    <w:rsid w:val="13FF32B5"/>
    <w:rsid w:val="14051B40"/>
    <w:rsid w:val="140C150B"/>
    <w:rsid w:val="140F6EBC"/>
    <w:rsid w:val="141E1551"/>
    <w:rsid w:val="1427229E"/>
    <w:rsid w:val="142F5D2D"/>
    <w:rsid w:val="14315C1F"/>
    <w:rsid w:val="14344C8E"/>
    <w:rsid w:val="14377551"/>
    <w:rsid w:val="143B5B46"/>
    <w:rsid w:val="144659DA"/>
    <w:rsid w:val="145238B3"/>
    <w:rsid w:val="1459008D"/>
    <w:rsid w:val="14A670BD"/>
    <w:rsid w:val="14A920A0"/>
    <w:rsid w:val="14B7049F"/>
    <w:rsid w:val="14CC572D"/>
    <w:rsid w:val="14DD1DE4"/>
    <w:rsid w:val="14E577B7"/>
    <w:rsid w:val="14E84261"/>
    <w:rsid w:val="14EC4A9E"/>
    <w:rsid w:val="14EC4BDA"/>
    <w:rsid w:val="150B5B4B"/>
    <w:rsid w:val="151A1D86"/>
    <w:rsid w:val="151A6469"/>
    <w:rsid w:val="15381684"/>
    <w:rsid w:val="153E122D"/>
    <w:rsid w:val="15404E1C"/>
    <w:rsid w:val="154D6E24"/>
    <w:rsid w:val="154E0B50"/>
    <w:rsid w:val="15550F02"/>
    <w:rsid w:val="155C0BC0"/>
    <w:rsid w:val="15704A31"/>
    <w:rsid w:val="158368FF"/>
    <w:rsid w:val="158B1F99"/>
    <w:rsid w:val="158D3581"/>
    <w:rsid w:val="158F5067"/>
    <w:rsid w:val="15953C5F"/>
    <w:rsid w:val="15A019F3"/>
    <w:rsid w:val="15A01F21"/>
    <w:rsid w:val="15A94007"/>
    <w:rsid w:val="15AC57A0"/>
    <w:rsid w:val="15B57A72"/>
    <w:rsid w:val="15C07A12"/>
    <w:rsid w:val="15CD0F88"/>
    <w:rsid w:val="15CF54E4"/>
    <w:rsid w:val="15D035D3"/>
    <w:rsid w:val="15D7116C"/>
    <w:rsid w:val="15E172CC"/>
    <w:rsid w:val="15E81A2E"/>
    <w:rsid w:val="15E93DE2"/>
    <w:rsid w:val="15F919B2"/>
    <w:rsid w:val="16103C1A"/>
    <w:rsid w:val="16125E9A"/>
    <w:rsid w:val="16207470"/>
    <w:rsid w:val="16291922"/>
    <w:rsid w:val="16367B58"/>
    <w:rsid w:val="16562245"/>
    <w:rsid w:val="16580AAC"/>
    <w:rsid w:val="165B0DD9"/>
    <w:rsid w:val="166F7C11"/>
    <w:rsid w:val="1680701B"/>
    <w:rsid w:val="169835F1"/>
    <w:rsid w:val="16A12A4D"/>
    <w:rsid w:val="16CD408C"/>
    <w:rsid w:val="16E82E73"/>
    <w:rsid w:val="16F31767"/>
    <w:rsid w:val="16F44FAF"/>
    <w:rsid w:val="16F61F0B"/>
    <w:rsid w:val="1703423E"/>
    <w:rsid w:val="17185CA2"/>
    <w:rsid w:val="171E599F"/>
    <w:rsid w:val="17273B99"/>
    <w:rsid w:val="174015E1"/>
    <w:rsid w:val="17424357"/>
    <w:rsid w:val="17542E3B"/>
    <w:rsid w:val="17596712"/>
    <w:rsid w:val="175F54FB"/>
    <w:rsid w:val="17661F72"/>
    <w:rsid w:val="176B4F10"/>
    <w:rsid w:val="17700D40"/>
    <w:rsid w:val="177A02B1"/>
    <w:rsid w:val="1788248A"/>
    <w:rsid w:val="1793100F"/>
    <w:rsid w:val="17982A4E"/>
    <w:rsid w:val="179A5C28"/>
    <w:rsid w:val="179F682F"/>
    <w:rsid w:val="17AF190E"/>
    <w:rsid w:val="17B03502"/>
    <w:rsid w:val="17B526DA"/>
    <w:rsid w:val="17B95782"/>
    <w:rsid w:val="17BC5E2F"/>
    <w:rsid w:val="17CF6651"/>
    <w:rsid w:val="17D83478"/>
    <w:rsid w:val="17E101DA"/>
    <w:rsid w:val="17E6189D"/>
    <w:rsid w:val="17EB0086"/>
    <w:rsid w:val="17F73F5D"/>
    <w:rsid w:val="17FF03C2"/>
    <w:rsid w:val="181E5E85"/>
    <w:rsid w:val="18221D60"/>
    <w:rsid w:val="18252333"/>
    <w:rsid w:val="182E6798"/>
    <w:rsid w:val="182F327B"/>
    <w:rsid w:val="18352E1C"/>
    <w:rsid w:val="1837133B"/>
    <w:rsid w:val="1844378E"/>
    <w:rsid w:val="1849412C"/>
    <w:rsid w:val="184B5E17"/>
    <w:rsid w:val="18802685"/>
    <w:rsid w:val="18851022"/>
    <w:rsid w:val="18882D99"/>
    <w:rsid w:val="18925167"/>
    <w:rsid w:val="189825BC"/>
    <w:rsid w:val="18A05937"/>
    <w:rsid w:val="18B47113"/>
    <w:rsid w:val="18BF61B1"/>
    <w:rsid w:val="18CC47EB"/>
    <w:rsid w:val="18CE6D82"/>
    <w:rsid w:val="18CF1DD7"/>
    <w:rsid w:val="18D84CA0"/>
    <w:rsid w:val="18EE4A89"/>
    <w:rsid w:val="18FC4555"/>
    <w:rsid w:val="190204D9"/>
    <w:rsid w:val="19061C9B"/>
    <w:rsid w:val="1906355A"/>
    <w:rsid w:val="190F2460"/>
    <w:rsid w:val="191955EE"/>
    <w:rsid w:val="19286ED1"/>
    <w:rsid w:val="19487CFE"/>
    <w:rsid w:val="19491505"/>
    <w:rsid w:val="194E7CA3"/>
    <w:rsid w:val="195D4C08"/>
    <w:rsid w:val="19612534"/>
    <w:rsid w:val="197815FB"/>
    <w:rsid w:val="198C2F27"/>
    <w:rsid w:val="199076FE"/>
    <w:rsid w:val="19976511"/>
    <w:rsid w:val="19A40EC7"/>
    <w:rsid w:val="19B0601D"/>
    <w:rsid w:val="19B1710F"/>
    <w:rsid w:val="19B567AB"/>
    <w:rsid w:val="19BD2B6F"/>
    <w:rsid w:val="19C258F0"/>
    <w:rsid w:val="19E92B9E"/>
    <w:rsid w:val="19EB3369"/>
    <w:rsid w:val="19EB73B3"/>
    <w:rsid w:val="19F6748F"/>
    <w:rsid w:val="19FD5830"/>
    <w:rsid w:val="1A0C47D9"/>
    <w:rsid w:val="1A147BAD"/>
    <w:rsid w:val="1A181AD5"/>
    <w:rsid w:val="1A1914C2"/>
    <w:rsid w:val="1A1B4A33"/>
    <w:rsid w:val="1A201A1C"/>
    <w:rsid w:val="1A202644"/>
    <w:rsid w:val="1A221BB3"/>
    <w:rsid w:val="1A292729"/>
    <w:rsid w:val="1A2E7AD1"/>
    <w:rsid w:val="1A35238B"/>
    <w:rsid w:val="1A435265"/>
    <w:rsid w:val="1A43612A"/>
    <w:rsid w:val="1A462307"/>
    <w:rsid w:val="1A4867F7"/>
    <w:rsid w:val="1A501E42"/>
    <w:rsid w:val="1A526814"/>
    <w:rsid w:val="1A595D18"/>
    <w:rsid w:val="1A673B43"/>
    <w:rsid w:val="1A73310B"/>
    <w:rsid w:val="1A7D1011"/>
    <w:rsid w:val="1A7F5804"/>
    <w:rsid w:val="1A853CD4"/>
    <w:rsid w:val="1A922B53"/>
    <w:rsid w:val="1A980B18"/>
    <w:rsid w:val="1A9D13D4"/>
    <w:rsid w:val="1AA2420C"/>
    <w:rsid w:val="1AB25387"/>
    <w:rsid w:val="1AC35FC7"/>
    <w:rsid w:val="1AC50EF6"/>
    <w:rsid w:val="1ACE5686"/>
    <w:rsid w:val="1AE43781"/>
    <w:rsid w:val="1AEF10ED"/>
    <w:rsid w:val="1AFF76C5"/>
    <w:rsid w:val="1B180F41"/>
    <w:rsid w:val="1B1F5871"/>
    <w:rsid w:val="1B2C409F"/>
    <w:rsid w:val="1B33633D"/>
    <w:rsid w:val="1B346F55"/>
    <w:rsid w:val="1B357A89"/>
    <w:rsid w:val="1B3D66CA"/>
    <w:rsid w:val="1B4069F7"/>
    <w:rsid w:val="1B5202D7"/>
    <w:rsid w:val="1B5D10C2"/>
    <w:rsid w:val="1B5F0A62"/>
    <w:rsid w:val="1B633199"/>
    <w:rsid w:val="1B73412B"/>
    <w:rsid w:val="1B7416FB"/>
    <w:rsid w:val="1B897B49"/>
    <w:rsid w:val="1B8A0422"/>
    <w:rsid w:val="1B9324FC"/>
    <w:rsid w:val="1BA00192"/>
    <w:rsid w:val="1BA9674E"/>
    <w:rsid w:val="1BAA614B"/>
    <w:rsid w:val="1BAE2CDB"/>
    <w:rsid w:val="1BB65031"/>
    <w:rsid w:val="1BB66CA7"/>
    <w:rsid w:val="1BBA0E77"/>
    <w:rsid w:val="1BD12C97"/>
    <w:rsid w:val="1BDD5738"/>
    <w:rsid w:val="1BDF7501"/>
    <w:rsid w:val="1BE178F6"/>
    <w:rsid w:val="1BE51EAE"/>
    <w:rsid w:val="1BEC3FD5"/>
    <w:rsid w:val="1BF26057"/>
    <w:rsid w:val="1BF40C2A"/>
    <w:rsid w:val="1BF90BF6"/>
    <w:rsid w:val="1BF96004"/>
    <w:rsid w:val="1C007854"/>
    <w:rsid w:val="1C014847"/>
    <w:rsid w:val="1C1812C7"/>
    <w:rsid w:val="1C1D403F"/>
    <w:rsid w:val="1C34335F"/>
    <w:rsid w:val="1C3D28DC"/>
    <w:rsid w:val="1C3E744E"/>
    <w:rsid w:val="1C4518D7"/>
    <w:rsid w:val="1C535A20"/>
    <w:rsid w:val="1C570767"/>
    <w:rsid w:val="1C646677"/>
    <w:rsid w:val="1C711935"/>
    <w:rsid w:val="1C765BA0"/>
    <w:rsid w:val="1C7966F7"/>
    <w:rsid w:val="1C7A3ABD"/>
    <w:rsid w:val="1C7C1A33"/>
    <w:rsid w:val="1C830C1C"/>
    <w:rsid w:val="1C905279"/>
    <w:rsid w:val="1C954DD9"/>
    <w:rsid w:val="1C9B6A53"/>
    <w:rsid w:val="1CA058C1"/>
    <w:rsid w:val="1CAE78CC"/>
    <w:rsid w:val="1CB26425"/>
    <w:rsid w:val="1CB2741C"/>
    <w:rsid w:val="1CC7452F"/>
    <w:rsid w:val="1CC9651D"/>
    <w:rsid w:val="1CD11775"/>
    <w:rsid w:val="1CD8103D"/>
    <w:rsid w:val="1CE5017D"/>
    <w:rsid w:val="1CE82554"/>
    <w:rsid w:val="1CEC6AE0"/>
    <w:rsid w:val="1CF17D0D"/>
    <w:rsid w:val="1CF74EA4"/>
    <w:rsid w:val="1CF9171A"/>
    <w:rsid w:val="1CF95D84"/>
    <w:rsid w:val="1D0712F6"/>
    <w:rsid w:val="1D166C13"/>
    <w:rsid w:val="1D1C04C3"/>
    <w:rsid w:val="1D1F0409"/>
    <w:rsid w:val="1D2528DD"/>
    <w:rsid w:val="1D277F53"/>
    <w:rsid w:val="1D2B6E75"/>
    <w:rsid w:val="1D3B2A08"/>
    <w:rsid w:val="1D55106D"/>
    <w:rsid w:val="1D573789"/>
    <w:rsid w:val="1D5D0209"/>
    <w:rsid w:val="1D5E4443"/>
    <w:rsid w:val="1D6D4602"/>
    <w:rsid w:val="1D897EB1"/>
    <w:rsid w:val="1D9F65A2"/>
    <w:rsid w:val="1DA1214C"/>
    <w:rsid w:val="1DBE4762"/>
    <w:rsid w:val="1DC536EE"/>
    <w:rsid w:val="1DD51D02"/>
    <w:rsid w:val="1DDE2D80"/>
    <w:rsid w:val="1DE31C73"/>
    <w:rsid w:val="1DE3393A"/>
    <w:rsid w:val="1E02640F"/>
    <w:rsid w:val="1E0A5D4F"/>
    <w:rsid w:val="1E0D60D8"/>
    <w:rsid w:val="1E195669"/>
    <w:rsid w:val="1E204C27"/>
    <w:rsid w:val="1E217C59"/>
    <w:rsid w:val="1E304126"/>
    <w:rsid w:val="1E414E5B"/>
    <w:rsid w:val="1E497B55"/>
    <w:rsid w:val="1E5521DD"/>
    <w:rsid w:val="1E566A29"/>
    <w:rsid w:val="1E57477E"/>
    <w:rsid w:val="1E6C1FBF"/>
    <w:rsid w:val="1E706916"/>
    <w:rsid w:val="1E754D64"/>
    <w:rsid w:val="1E771B9F"/>
    <w:rsid w:val="1E780ACF"/>
    <w:rsid w:val="1E7C4B01"/>
    <w:rsid w:val="1E801004"/>
    <w:rsid w:val="1E813D90"/>
    <w:rsid w:val="1E831B98"/>
    <w:rsid w:val="1E883E17"/>
    <w:rsid w:val="1E8B5A41"/>
    <w:rsid w:val="1EA2519C"/>
    <w:rsid w:val="1EA544B6"/>
    <w:rsid w:val="1EAA7651"/>
    <w:rsid w:val="1EBF79E5"/>
    <w:rsid w:val="1EC917E1"/>
    <w:rsid w:val="1ECD2EBF"/>
    <w:rsid w:val="1ECE3443"/>
    <w:rsid w:val="1ED453D5"/>
    <w:rsid w:val="1ED56A90"/>
    <w:rsid w:val="1EE03CE5"/>
    <w:rsid w:val="1EE15949"/>
    <w:rsid w:val="1EEF255D"/>
    <w:rsid w:val="1EF57D59"/>
    <w:rsid w:val="1EFA439F"/>
    <w:rsid w:val="1EFB1B89"/>
    <w:rsid w:val="1EFB5973"/>
    <w:rsid w:val="1F0C2618"/>
    <w:rsid w:val="1F116214"/>
    <w:rsid w:val="1F121B06"/>
    <w:rsid w:val="1F163616"/>
    <w:rsid w:val="1F384916"/>
    <w:rsid w:val="1F407EA5"/>
    <w:rsid w:val="1F5A328A"/>
    <w:rsid w:val="1F5E2132"/>
    <w:rsid w:val="1F605982"/>
    <w:rsid w:val="1F676800"/>
    <w:rsid w:val="1F68002B"/>
    <w:rsid w:val="1F6D0AFB"/>
    <w:rsid w:val="1F7373D0"/>
    <w:rsid w:val="1F752FE2"/>
    <w:rsid w:val="1F7753A5"/>
    <w:rsid w:val="1F804300"/>
    <w:rsid w:val="1F9B3288"/>
    <w:rsid w:val="1FA461CD"/>
    <w:rsid w:val="1FA86ADF"/>
    <w:rsid w:val="1FA9104D"/>
    <w:rsid w:val="1FB21C0C"/>
    <w:rsid w:val="1FC23A98"/>
    <w:rsid w:val="1FC6217E"/>
    <w:rsid w:val="1FCA6E72"/>
    <w:rsid w:val="1FE10C54"/>
    <w:rsid w:val="1FE27325"/>
    <w:rsid w:val="1FE940D9"/>
    <w:rsid w:val="2005498E"/>
    <w:rsid w:val="20114C46"/>
    <w:rsid w:val="201254A9"/>
    <w:rsid w:val="20134D3F"/>
    <w:rsid w:val="202439B0"/>
    <w:rsid w:val="20247C1F"/>
    <w:rsid w:val="202F6455"/>
    <w:rsid w:val="20323CFB"/>
    <w:rsid w:val="20324B0C"/>
    <w:rsid w:val="203908B1"/>
    <w:rsid w:val="203928D2"/>
    <w:rsid w:val="20440D50"/>
    <w:rsid w:val="204539CF"/>
    <w:rsid w:val="20462E93"/>
    <w:rsid w:val="20491309"/>
    <w:rsid w:val="204A7872"/>
    <w:rsid w:val="205409A1"/>
    <w:rsid w:val="205663B3"/>
    <w:rsid w:val="205D71DD"/>
    <w:rsid w:val="205F019C"/>
    <w:rsid w:val="20601425"/>
    <w:rsid w:val="207377BD"/>
    <w:rsid w:val="208B05B1"/>
    <w:rsid w:val="2090455A"/>
    <w:rsid w:val="209F156E"/>
    <w:rsid w:val="20AC7C1E"/>
    <w:rsid w:val="20B534F2"/>
    <w:rsid w:val="20BB29D2"/>
    <w:rsid w:val="20C65FC1"/>
    <w:rsid w:val="20D8137A"/>
    <w:rsid w:val="20D87BA0"/>
    <w:rsid w:val="20DD77B7"/>
    <w:rsid w:val="20E350B8"/>
    <w:rsid w:val="20E67F13"/>
    <w:rsid w:val="20F66589"/>
    <w:rsid w:val="210F45C1"/>
    <w:rsid w:val="21191BA1"/>
    <w:rsid w:val="21226B92"/>
    <w:rsid w:val="213447CE"/>
    <w:rsid w:val="214135A3"/>
    <w:rsid w:val="21417C87"/>
    <w:rsid w:val="21500C06"/>
    <w:rsid w:val="215258CE"/>
    <w:rsid w:val="2153349B"/>
    <w:rsid w:val="21554E2D"/>
    <w:rsid w:val="21571671"/>
    <w:rsid w:val="21615F5D"/>
    <w:rsid w:val="21746E0E"/>
    <w:rsid w:val="217912A2"/>
    <w:rsid w:val="217B4B99"/>
    <w:rsid w:val="21874348"/>
    <w:rsid w:val="218D35D2"/>
    <w:rsid w:val="219477E9"/>
    <w:rsid w:val="2196156F"/>
    <w:rsid w:val="219A5FEE"/>
    <w:rsid w:val="21A13E44"/>
    <w:rsid w:val="21A662A0"/>
    <w:rsid w:val="21A8047D"/>
    <w:rsid w:val="21AD131C"/>
    <w:rsid w:val="21B72B00"/>
    <w:rsid w:val="21B846EA"/>
    <w:rsid w:val="21C36399"/>
    <w:rsid w:val="21CF7D73"/>
    <w:rsid w:val="21EA4E20"/>
    <w:rsid w:val="21F5735B"/>
    <w:rsid w:val="21FE6597"/>
    <w:rsid w:val="22027226"/>
    <w:rsid w:val="220358CD"/>
    <w:rsid w:val="220417C1"/>
    <w:rsid w:val="22085404"/>
    <w:rsid w:val="220A6395"/>
    <w:rsid w:val="220D3B6C"/>
    <w:rsid w:val="22120BA3"/>
    <w:rsid w:val="221D1A8D"/>
    <w:rsid w:val="221D2656"/>
    <w:rsid w:val="221E23B1"/>
    <w:rsid w:val="22222807"/>
    <w:rsid w:val="2224229A"/>
    <w:rsid w:val="22253AA7"/>
    <w:rsid w:val="22457BB6"/>
    <w:rsid w:val="22461F36"/>
    <w:rsid w:val="224B5CFB"/>
    <w:rsid w:val="225B47CA"/>
    <w:rsid w:val="225E352D"/>
    <w:rsid w:val="225F58EB"/>
    <w:rsid w:val="226062CE"/>
    <w:rsid w:val="226E49C3"/>
    <w:rsid w:val="22706950"/>
    <w:rsid w:val="2288515A"/>
    <w:rsid w:val="22976D2A"/>
    <w:rsid w:val="22982811"/>
    <w:rsid w:val="229A1F2F"/>
    <w:rsid w:val="229D55BB"/>
    <w:rsid w:val="22AA4B84"/>
    <w:rsid w:val="22AE7672"/>
    <w:rsid w:val="22B03B07"/>
    <w:rsid w:val="22B16240"/>
    <w:rsid w:val="22BA2BA8"/>
    <w:rsid w:val="22C45B10"/>
    <w:rsid w:val="22C57436"/>
    <w:rsid w:val="22D33817"/>
    <w:rsid w:val="22D353C5"/>
    <w:rsid w:val="22D952B6"/>
    <w:rsid w:val="22E337F1"/>
    <w:rsid w:val="22EE3B38"/>
    <w:rsid w:val="22F247B9"/>
    <w:rsid w:val="22F45B06"/>
    <w:rsid w:val="22FB5361"/>
    <w:rsid w:val="22FD2100"/>
    <w:rsid w:val="230822A7"/>
    <w:rsid w:val="230B5930"/>
    <w:rsid w:val="23116E4E"/>
    <w:rsid w:val="232224C5"/>
    <w:rsid w:val="2325023F"/>
    <w:rsid w:val="23293500"/>
    <w:rsid w:val="2330163B"/>
    <w:rsid w:val="23343C49"/>
    <w:rsid w:val="233E686B"/>
    <w:rsid w:val="2344241C"/>
    <w:rsid w:val="234665A7"/>
    <w:rsid w:val="2355363F"/>
    <w:rsid w:val="236A1925"/>
    <w:rsid w:val="23767021"/>
    <w:rsid w:val="237748EE"/>
    <w:rsid w:val="237E7992"/>
    <w:rsid w:val="237F28E6"/>
    <w:rsid w:val="238A5105"/>
    <w:rsid w:val="239062ED"/>
    <w:rsid w:val="2391124A"/>
    <w:rsid w:val="239C49CF"/>
    <w:rsid w:val="239C5BEE"/>
    <w:rsid w:val="23AB116B"/>
    <w:rsid w:val="23AD54FC"/>
    <w:rsid w:val="23B246F7"/>
    <w:rsid w:val="23B322C6"/>
    <w:rsid w:val="23BB5413"/>
    <w:rsid w:val="23BF2FAE"/>
    <w:rsid w:val="23C0283E"/>
    <w:rsid w:val="23C466E2"/>
    <w:rsid w:val="23D26FF0"/>
    <w:rsid w:val="23E07770"/>
    <w:rsid w:val="23E666A9"/>
    <w:rsid w:val="23EA74D6"/>
    <w:rsid w:val="23FB694E"/>
    <w:rsid w:val="23FC3EA5"/>
    <w:rsid w:val="24036487"/>
    <w:rsid w:val="240A1089"/>
    <w:rsid w:val="240D3E51"/>
    <w:rsid w:val="24150646"/>
    <w:rsid w:val="24174CF4"/>
    <w:rsid w:val="24193CCB"/>
    <w:rsid w:val="2421531E"/>
    <w:rsid w:val="243A7B6D"/>
    <w:rsid w:val="243C05DE"/>
    <w:rsid w:val="245256D4"/>
    <w:rsid w:val="24554173"/>
    <w:rsid w:val="245E512E"/>
    <w:rsid w:val="24730F14"/>
    <w:rsid w:val="247F70CD"/>
    <w:rsid w:val="248B5E66"/>
    <w:rsid w:val="249205AE"/>
    <w:rsid w:val="24926418"/>
    <w:rsid w:val="249A279B"/>
    <w:rsid w:val="24AD3A8B"/>
    <w:rsid w:val="24B30CC9"/>
    <w:rsid w:val="24B46A92"/>
    <w:rsid w:val="24BA4C05"/>
    <w:rsid w:val="24C84FAC"/>
    <w:rsid w:val="24CB29BC"/>
    <w:rsid w:val="24CF12D0"/>
    <w:rsid w:val="24D7524C"/>
    <w:rsid w:val="24D77E22"/>
    <w:rsid w:val="24D90BBA"/>
    <w:rsid w:val="24EE36AD"/>
    <w:rsid w:val="24F513C5"/>
    <w:rsid w:val="24F90B44"/>
    <w:rsid w:val="24FC1E67"/>
    <w:rsid w:val="24FE23E7"/>
    <w:rsid w:val="24FE3042"/>
    <w:rsid w:val="250A7EBE"/>
    <w:rsid w:val="250B7E89"/>
    <w:rsid w:val="25211D5E"/>
    <w:rsid w:val="25286A62"/>
    <w:rsid w:val="2537295E"/>
    <w:rsid w:val="253D55F7"/>
    <w:rsid w:val="25491B16"/>
    <w:rsid w:val="254E001A"/>
    <w:rsid w:val="256A04DD"/>
    <w:rsid w:val="256D1D43"/>
    <w:rsid w:val="2578018D"/>
    <w:rsid w:val="258245D1"/>
    <w:rsid w:val="25883404"/>
    <w:rsid w:val="258A1194"/>
    <w:rsid w:val="258B1F96"/>
    <w:rsid w:val="25950458"/>
    <w:rsid w:val="259E5E02"/>
    <w:rsid w:val="25A701F0"/>
    <w:rsid w:val="25B46BC6"/>
    <w:rsid w:val="25B80C0E"/>
    <w:rsid w:val="25C24D1F"/>
    <w:rsid w:val="25DA4BB0"/>
    <w:rsid w:val="25F9321A"/>
    <w:rsid w:val="26020EEB"/>
    <w:rsid w:val="26084E46"/>
    <w:rsid w:val="260A318B"/>
    <w:rsid w:val="261A0814"/>
    <w:rsid w:val="26280DAF"/>
    <w:rsid w:val="262F7FF6"/>
    <w:rsid w:val="263134F9"/>
    <w:rsid w:val="263453C2"/>
    <w:rsid w:val="263723F2"/>
    <w:rsid w:val="26552D9F"/>
    <w:rsid w:val="266645A6"/>
    <w:rsid w:val="2667508D"/>
    <w:rsid w:val="266751E8"/>
    <w:rsid w:val="267D6DC6"/>
    <w:rsid w:val="2683516A"/>
    <w:rsid w:val="268507C0"/>
    <w:rsid w:val="268C097B"/>
    <w:rsid w:val="26A06030"/>
    <w:rsid w:val="26C53535"/>
    <w:rsid w:val="26CC487E"/>
    <w:rsid w:val="26D07D4F"/>
    <w:rsid w:val="26D91687"/>
    <w:rsid w:val="26DC5A0C"/>
    <w:rsid w:val="26E4042E"/>
    <w:rsid w:val="26E97D18"/>
    <w:rsid w:val="26EC1BFF"/>
    <w:rsid w:val="26EE4386"/>
    <w:rsid w:val="26F11A08"/>
    <w:rsid w:val="270D25F4"/>
    <w:rsid w:val="27154592"/>
    <w:rsid w:val="271A1FDA"/>
    <w:rsid w:val="271F2B54"/>
    <w:rsid w:val="27272EAF"/>
    <w:rsid w:val="27311F0E"/>
    <w:rsid w:val="276803FC"/>
    <w:rsid w:val="276E524E"/>
    <w:rsid w:val="276F58B9"/>
    <w:rsid w:val="27717A55"/>
    <w:rsid w:val="27722AB2"/>
    <w:rsid w:val="277F00CD"/>
    <w:rsid w:val="278259F8"/>
    <w:rsid w:val="2792425A"/>
    <w:rsid w:val="2799527A"/>
    <w:rsid w:val="279D4FFD"/>
    <w:rsid w:val="279E03FD"/>
    <w:rsid w:val="279F2329"/>
    <w:rsid w:val="27A1450F"/>
    <w:rsid w:val="27A7043A"/>
    <w:rsid w:val="27B84B8E"/>
    <w:rsid w:val="27C657F1"/>
    <w:rsid w:val="27CB3C43"/>
    <w:rsid w:val="27CC16E8"/>
    <w:rsid w:val="27CC3E55"/>
    <w:rsid w:val="27D46210"/>
    <w:rsid w:val="28092524"/>
    <w:rsid w:val="28291523"/>
    <w:rsid w:val="282F2F60"/>
    <w:rsid w:val="283A2409"/>
    <w:rsid w:val="283C1A84"/>
    <w:rsid w:val="28460027"/>
    <w:rsid w:val="284C73C7"/>
    <w:rsid w:val="285D012C"/>
    <w:rsid w:val="286577C1"/>
    <w:rsid w:val="286E4786"/>
    <w:rsid w:val="28744CCA"/>
    <w:rsid w:val="287649CE"/>
    <w:rsid w:val="287A2A08"/>
    <w:rsid w:val="287D06CC"/>
    <w:rsid w:val="28820C84"/>
    <w:rsid w:val="2887560D"/>
    <w:rsid w:val="28A02F81"/>
    <w:rsid w:val="28A660DA"/>
    <w:rsid w:val="28AF0322"/>
    <w:rsid w:val="28B4461B"/>
    <w:rsid w:val="28C050EC"/>
    <w:rsid w:val="28C43387"/>
    <w:rsid w:val="28C96123"/>
    <w:rsid w:val="28D34000"/>
    <w:rsid w:val="28D513C9"/>
    <w:rsid w:val="28DA3EE4"/>
    <w:rsid w:val="28DD7B84"/>
    <w:rsid w:val="28E158C0"/>
    <w:rsid w:val="28ED2B7C"/>
    <w:rsid w:val="28F72E11"/>
    <w:rsid w:val="28FF09B4"/>
    <w:rsid w:val="290A51AC"/>
    <w:rsid w:val="29100B38"/>
    <w:rsid w:val="29184860"/>
    <w:rsid w:val="291A354D"/>
    <w:rsid w:val="291A4C19"/>
    <w:rsid w:val="291B49F6"/>
    <w:rsid w:val="29204546"/>
    <w:rsid w:val="29211BD7"/>
    <w:rsid w:val="29227E6E"/>
    <w:rsid w:val="29300019"/>
    <w:rsid w:val="2932388C"/>
    <w:rsid w:val="29480DA3"/>
    <w:rsid w:val="295C67D2"/>
    <w:rsid w:val="29611132"/>
    <w:rsid w:val="296B72D6"/>
    <w:rsid w:val="297B6F0A"/>
    <w:rsid w:val="29860235"/>
    <w:rsid w:val="29870B5F"/>
    <w:rsid w:val="298E3E5E"/>
    <w:rsid w:val="2992286B"/>
    <w:rsid w:val="299A1D29"/>
    <w:rsid w:val="29A432F9"/>
    <w:rsid w:val="29A5423F"/>
    <w:rsid w:val="29AF085C"/>
    <w:rsid w:val="29B57B99"/>
    <w:rsid w:val="29B7474F"/>
    <w:rsid w:val="29BC6579"/>
    <w:rsid w:val="29C953A6"/>
    <w:rsid w:val="29CA2975"/>
    <w:rsid w:val="29D83EED"/>
    <w:rsid w:val="29EF79C2"/>
    <w:rsid w:val="29F70A4D"/>
    <w:rsid w:val="29F80743"/>
    <w:rsid w:val="29FBB432"/>
    <w:rsid w:val="2A153F01"/>
    <w:rsid w:val="2A185B6B"/>
    <w:rsid w:val="2A1E2250"/>
    <w:rsid w:val="2A1E5267"/>
    <w:rsid w:val="2A1F0854"/>
    <w:rsid w:val="2A2411FE"/>
    <w:rsid w:val="2A284D06"/>
    <w:rsid w:val="2A363D47"/>
    <w:rsid w:val="2A4C13DB"/>
    <w:rsid w:val="2A516882"/>
    <w:rsid w:val="2A5467C9"/>
    <w:rsid w:val="2A5B6797"/>
    <w:rsid w:val="2A6C6940"/>
    <w:rsid w:val="2A70697B"/>
    <w:rsid w:val="2A7270A5"/>
    <w:rsid w:val="2A7D2680"/>
    <w:rsid w:val="2A8467DB"/>
    <w:rsid w:val="2A92624B"/>
    <w:rsid w:val="2A9762EF"/>
    <w:rsid w:val="2A9905EC"/>
    <w:rsid w:val="2A9B1A5B"/>
    <w:rsid w:val="2A9C0026"/>
    <w:rsid w:val="2AAE2A91"/>
    <w:rsid w:val="2AB75515"/>
    <w:rsid w:val="2AC23A5B"/>
    <w:rsid w:val="2ACA25B8"/>
    <w:rsid w:val="2AD75AC9"/>
    <w:rsid w:val="2AE26BE2"/>
    <w:rsid w:val="2AE3020D"/>
    <w:rsid w:val="2AE86D76"/>
    <w:rsid w:val="2AFB2701"/>
    <w:rsid w:val="2B09740D"/>
    <w:rsid w:val="2B0B75E0"/>
    <w:rsid w:val="2B16475C"/>
    <w:rsid w:val="2B1F6E3D"/>
    <w:rsid w:val="2B283BC5"/>
    <w:rsid w:val="2B2A1DB6"/>
    <w:rsid w:val="2B2C6CF9"/>
    <w:rsid w:val="2B300A5F"/>
    <w:rsid w:val="2B3814D2"/>
    <w:rsid w:val="2B3B5CCA"/>
    <w:rsid w:val="2B4A154A"/>
    <w:rsid w:val="2B537B02"/>
    <w:rsid w:val="2B5B7524"/>
    <w:rsid w:val="2B61134C"/>
    <w:rsid w:val="2B663995"/>
    <w:rsid w:val="2B714E5C"/>
    <w:rsid w:val="2B7278F7"/>
    <w:rsid w:val="2B7D0EAE"/>
    <w:rsid w:val="2B95756B"/>
    <w:rsid w:val="2B9E423D"/>
    <w:rsid w:val="2BA13711"/>
    <w:rsid w:val="2BB76D01"/>
    <w:rsid w:val="2BBF3F4A"/>
    <w:rsid w:val="2BC96A93"/>
    <w:rsid w:val="2BD1325E"/>
    <w:rsid w:val="2BD33B82"/>
    <w:rsid w:val="2BDB7040"/>
    <w:rsid w:val="2BDC2FCD"/>
    <w:rsid w:val="2BDE22E5"/>
    <w:rsid w:val="2BE57660"/>
    <w:rsid w:val="2BE61981"/>
    <w:rsid w:val="2BEE56EE"/>
    <w:rsid w:val="2BF75A54"/>
    <w:rsid w:val="2BF83389"/>
    <w:rsid w:val="2BFE27D7"/>
    <w:rsid w:val="2BFE7386"/>
    <w:rsid w:val="2C047900"/>
    <w:rsid w:val="2C0D7E6E"/>
    <w:rsid w:val="2C0E33EB"/>
    <w:rsid w:val="2C117F20"/>
    <w:rsid w:val="2C152994"/>
    <w:rsid w:val="2C20408F"/>
    <w:rsid w:val="2C211D86"/>
    <w:rsid w:val="2C2D1DD8"/>
    <w:rsid w:val="2C2F7A86"/>
    <w:rsid w:val="2C361042"/>
    <w:rsid w:val="2C4545F0"/>
    <w:rsid w:val="2C4D6A1B"/>
    <w:rsid w:val="2C515316"/>
    <w:rsid w:val="2C575CF2"/>
    <w:rsid w:val="2C5C64B7"/>
    <w:rsid w:val="2C5D6B1D"/>
    <w:rsid w:val="2C5D76D2"/>
    <w:rsid w:val="2C6421B4"/>
    <w:rsid w:val="2C676412"/>
    <w:rsid w:val="2C676B38"/>
    <w:rsid w:val="2C784E1A"/>
    <w:rsid w:val="2C7E2D49"/>
    <w:rsid w:val="2C8C2DFC"/>
    <w:rsid w:val="2C944DC2"/>
    <w:rsid w:val="2CB37699"/>
    <w:rsid w:val="2CC81431"/>
    <w:rsid w:val="2CCA5607"/>
    <w:rsid w:val="2CDD5CE5"/>
    <w:rsid w:val="2CF37F96"/>
    <w:rsid w:val="2CFC5725"/>
    <w:rsid w:val="2CFE7CC6"/>
    <w:rsid w:val="2D1C093D"/>
    <w:rsid w:val="2D226F25"/>
    <w:rsid w:val="2D2C1BC6"/>
    <w:rsid w:val="2D401E20"/>
    <w:rsid w:val="2D404C75"/>
    <w:rsid w:val="2D4A0E60"/>
    <w:rsid w:val="2D556155"/>
    <w:rsid w:val="2D594D05"/>
    <w:rsid w:val="2D6C2BE4"/>
    <w:rsid w:val="2D6E7BE6"/>
    <w:rsid w:val="2D6F77D5"/>
    <w:rsid w:val="2D703D4C"/>
    <w:rsid w:val="2D723376"/>
    <w:rsid w:val="2D747C66"/>
    <w:rsid w:val="2D8462B2"/>
    <w:rsid w:val="2D8843F1"/>
    <w:rsid w:val="2D8D30CB"/>
    <w:rsid w:val="2D9B3F1D"/>
    <w:rsid w:val="2D9D1DBB"/>
    <w:rsid w:val="2DAC2D18"/>
    <w:rsid w:val="2DAC33D9"/>
    <w:rsid w:val="2DB84876"/>
    <w:rsid w:val="2DC20D21"/>
    <w:rsid w:val="2DD60EF2"/>
    <w:rsid w:val="2DD8085D"/>
    <w:rsid w:val="2DE218DA"/>
    <w:rsid w:val="2DE45963"/>
    <w:rsid w:val="2DED0A6E"/>
    <w:rsid w:val="2E014BE9"/>
    <w:rsid w:val="2E023C30"/>
    <w:rsid w:val="2E044882"/>
    <w:rsid w:val="2E194A2D"/>
    <w:rsid w:val="2E1F49C7"/>
    <w:rsid w:val="2E20404E"/>
    <w:rsid w:val="2E240338"/>
    <w:rsid w:val="2E43016C"/>
    <w:rsid w:val="2E5158A1"/>
    <w:rsid w:val="2E5D520A"/>
    <w:rsid w:val="2E61165A"/>
    <w:rsid w:val="2E6954BD"/>
    <w:rsid w:val="2E733C73"/>
    <w:rsid w:val="2E820AE2"/>
    <w:rsid w:val="2E827425"/>
    <w:rsid w:val="2E965C2D"/>
    <w:rsid w:val="2EA406C2"/>
    <w:rsid w:val="2EA7560D"/>
    <w:rsid w:val="2EAA20BC"/>
    <w:rsid w:val="2EAC0DAD"/>
    <w:rsid w:val="2EAF4454"/>
    <w:rsid w:val="2EB0551C"/>
    <w:rsid w:val="2EB325C1"/>
    <w:rsid w:val="2EB97136"/>
    <w:rsid w:val="2EBB562C"/>
    <w:rsid w:val="2EBB7CA1"/>
    <w:rsid w:val="2EC32AE6"/>
    <w:rsid w:val="2EDB0E89"/>
    <w:rsid w:val="2EE66008"/>
    <w:rsid w:val="2EEC34FE"/>
    <w:rsid w:val="2EEE0743"/>
    <w:rsid w:val="2EEE3B99"/>
    <w:rsid w:val="2EF7603E"/>
    <w:rsid w:val="2EFB0C8C"/>
    <w:rsid w:val="2F023FE4"/>
    <w:rsid w:val="2F1C3623"/>
    <w:rsid w:val="2F347FFE"/>
    <w:rsid w:val="2F466C36"/>
    <w:rsid w:val="2F4E6650"/>
    <w:rsid w:val="2F60758A"/>
    <w:rsid w:val="2F633642"/>
    <w:rsid w:val="2F7B3ABA"/>
    <w:rsid w:val="2F7C6FA5"/>
    <w:rsid w:val="2F8418EA"/>
    <w:rsid w:val="2F8E2565"/>
    <w:rsid w:val="2F933F72"/>
    <w:rsid w:val="2F940118"/>
    <w:rsid w:val="2FA34DD5"/>
    <w:rsid w:val="2FA961E4"/>
    <w:rsid w:val="2FC06C7A"/>
    <w:rsid w:val="2FC40886"/>
    <w:rsid w:val="2FC56929"/>
    <w:rsid w:val="2FC71405"/>
    <w:rsid w:val="2FD2226B"/>
    <w:rsid w:val="2FDC5B1D"/>
    <w:rsid w:val="2FE260E1"/>
    <w:rsid w:val="2FE723E6"/>
    <w:rsid w:val="2FE86E2A"/>
    <w:rsid w:val="2FF1009A"/>
    <w:rsid w:val="30132541"/>
    <w:rsid w:val="30230097"/>
    <w:rsid w:val="30232487"/>
    <w:rsid w:val="302961D9"/>
    <w:rsid w:val="302F6245"/>
    <w:rsid w:val="3038492D"/>
    <w:rsid w:val="30443790"/>
    <w:rsid w:val="304B1CBB"/>
    <w:rsid w:val="305D793A"/>
    <w:rsid w:val="30632EC9"/>
    <w:rsid w:val="3064640F"/>
    <w:rsid w:val="3075286E"/>
    <w:rsid w:val="30761423"/>
    <w:rsid w:val="30787C97"/>
    <w:rsid w:val="308E471A"/>
    <w:rsid w:val="30944BAA"/>
    <w:rsid w:val="309676ED"/>
    <w:rsid w:val="3097372A"/>
    <w:rsid w:val="30993306"/>
    <w:rsid w:val="309F5315"/>
    <w:rsid w:val="30A07C58"/>
    <w:rsid w:val="30A82B0F"/>
    <w:rsid w:val="30BA04A9"/>
    <w:rsid w:val="30C15D2A"/>
    <w:rsid w:val="30C43989"/>
    <w:rsid w:val="30C7631A"/>
    <w:rsid w:val="30CC077A"/>
    <w:rsid w:val="30D07CBB"/>
    <w:rsid w:val="30D22327"/>
    <w:rsid w:val="30DC59B9"/>
    <w:rsid w:val="30E55E3F"/>
    <w:rsid w:val="30E9731A"/>
    <w:rsid w:val="30EE1395"/>
    <w:rsid w:val="30F57EFD"/>
    <w:rsid w:val="310329E6"/>
    <w:rsid w:val="31242CB3"/>
    <w:rsid w:val="312F13A8"/>
    <w:rsid w:val="312F4F1D"/>
    <w:rsid w:val="314361F2"/>
    <w:rsid w:val="314E7B7F"/>
    <w:rsid w:val="31525FF6"/>
    <w:rsid w:val="316A55FA"/>
    <w:rsid w:val="316C269A"/>
    <w:rsid w:val="3170687F"/>
    <w:rsid w:val="317653D8"/>
    <w:rsid w:val="31777235"/>
    <w:rsid w:val="31901A91"/>
    <w:rsid w:val="3196713B"/>
    <w:rsid w:val="31A454E9"/>
    <w:rsid w:val="31BC4783"/>
    <w:rsid w:val="31C72779"/>
    <w:rsid w:val="31CD0173"/>
    <w:rsid w:val="31D55259"/>
    <w:rsid w:val="31D94DB8"/>
    <w:rsid w:val="31DA468E"/>
    <w:rsid w:val="31DB6F1B"/>
    <w:rsid w:val="31F64E5E"/>
    <w:rsid w:val="320245CC"/>
    <w:rsid w:val="32090698"/>
    <w:rsid w:val="320C2145"/>
    <w:rsid w:val="3215520A"/>
    <w:rsid w:val="32214B93"/>
    <w:rsid w:val="3223567E"/>
    <w:rsid w:val="322C5120"/>
    <w:rsid w:val="323426E0"/>
    <w:rsid w:val="32406FE2"/>
    <w:rsid w:val="32497AA0"/>
    <w:rsid w:val="325364E4"/>
    <w:rsid w:val="325B6EA9"/>
    <w:rsid w:val="325D7962"/>
    <w:rsid w:val="32671FA5"/>
    <w:rsid w:val="326A06D1"/>
    <w:rsid w:val="327149D9"/>
    <w:rsid w:val="327C0057"/>
    <w:rsid w:val="32861BA8"/>
    <w:rsid w:val="328D77F9"/>
    <w:rsid w:val="329E1BAC"/>
    <w:rsid w:val="32BF6152"/>
    <w:rsid w:val="32C16472"/>
    <w:rsid w:val="32C2327E"/>
    <w:rsid w:val="32DD414D"/>
    <w:rsid w:val="32E07B9F"/>
    <w:rsid w:val="32E1092A"/>
    <w:rsid w:val="32E10BD5"/>
    <w:rsid w:val="32E51FAE"/>
    <w:rsid w:val="32E52D6A"/>
    <w:rsid w:val="32ED3A73"/>
    <w:rsid w:val="32F20613"/>
    <w:rsid w:val="330D30E8"/>
    <w:rsid w:val="330F6FD1"/>
    <w:rsid w:val="33172737"/>
    <w:rsid w:val="33210D65"/>
    <w:rsid w:val="332157C2"/>
    <w:rsid w:val="33503C0B"/>
    <w:rsid w:val="335E76E2"/>
    <w:rsid w:val="33634535"/>
    <w:rsid w:val="33671727"/>
    <w:rsid w:val="33704BCD"/>
    <w:rsid w:val="33705A2B"/>
    <w:rsid w:val="33780A81"/>
    <w:rsid w:val="33846409"/>
    <w:rsid w:val="33853169"/>
    <w:rsid w:val="33904F57"/>
    <w:rsid w:val="33A377EE"/>
    <w:rsid w:val="33B20920"/>
    <w:rsid w:val="33B5356E"/>
    <w:rsid w:val="33BF0964"/>
    <w:rsid w:val="33C07413"/>
    <w:rsid w:val="33C36108"/>
    <w:rsid w:val="33C934E3"/>
    <w:rsid w:val="33D37149"/>
    <w:rsid w:val="33D461AF"/>
    <w:rsid w:val="33D8299B"/>
    <w:rsid w:val="33DD5976"/>
    <w:rsid w:val="33E0554E"/>
    <w:rsid w:val="33E304E7"/>
    <w:rsid w:val="33F83A78"/>
    <w:rsid w:val="34005432"/>
    <w:rsid w:val="34040544"/>
    <w:rsid w:val="3407133C"/>
    <w:rsid w:val="3408276B"/>
    <w:rsid w:val="340F5496"/>
    <w:rsid w:val="341429C2"/>
    <w:rsid w:val="34175202"/>
    <w:rsid w:val="3422089D"/>
    <w:rsid w:val="34251771"/>
    <w:rsid w:val="342538E3"/>
    <w:rsid w:val="342A363F"/>
    <w:rsid w:val="34385251"/>
    <w:rsid w:val="34486499"/>
    <w:rsid w:val="346B6878"/>
    <w:rsid w:val="348E53CC"/>
    <w:rsid w:val="3494213D"/>
    <w:rsid w:val="349479C9"/>
    <w:rsid w:val="349B1667"/>
    <w:rsid w:val="34AA0AD0"/>
    <w:rsid w:val="34AB798D"/>
    <w:rsid w:val="34B659F5"/>
    <w:rsid w:val="34BC4909"/>
    <w:rsid w:val="34C829DE"/>
    <w:rsid w:val="34D0603B"/>
    <w:rsid w:val="34DA22BE"/>
    <w:rsid w:val="34DB7076"/>
    <w:rsid w:val="34FC312B"/>
    <w:rsid w:val="35025B66"/>
    <w:rsid w:val="350837CD"/>
    <w:rsid w:val="350A090E"/>
    <w:rsid w:val="350A76C2"/>
    <w:rsid w:val="35190DCA"/>
    <w:rsid w:val="351F7BD7"/>
    <w:rsid w:val="35257B09"/>
    <w:rsid w:val="3527370E"/>
    <w:rsid w:val="352E15F7"/>
    <w:rsid w:val="3533616D"/>
    <w:rsid w:val="353E6098"/>
    <w:rsid w:val="3548487B"/>
    <w:rsid w:val="35487172"/>
    <w:rsid w:val="354C0325"/>
    <w:rsid w:val="354E16F0"/>
    <w:rsid w:val="35572BD1"/>
    <w:rsid w:val="35582BE3"/>
    <w:rsid w:val="35622F03"/>
    <w:rsid w:val="35635B18"/>
    <w:rsid w:val="35667AEF"/>
    <w:rsid w:val="356F4623"/>
    <w:rsid w:val="35781954"/>
    <w:rsid w:val="35796C57"/>
    <w:rsid w:val="357F2385"/>
    <w:rsid w:val="3584531A"/>
    <w:rsid w:val="35933AD5"/>
    <w:rsid w:val="359749E5"/>
    <w:rsid w:val="35990826"/>
    <w:rsid w:val="35A77310"/>
    <w:rsid w:val="35AE2CC6"/>
    <w:rsid w:val="35C207B2"/>
    <w:rsid w:val="35C37FA0"/>
    <w:rsid w:val="35C65ADB"/>
    <w:rsid w:val="35C872A2"/>
    <w:rsid w:val="35CE0D2F"/>
    <w:rsid w:val="35E2503C"/>
    <w:rsid w:val="35F43F64"/>
    <w:rsid w:val="35FB3A4E"/>
    <w:rsid w:val="361B5339"/>
    <w:rsid w:val="362204BD"/>
    <w:rsid w:val="36447F3A"/>
    <w:rsid w:val="36482A6E"/>
    <w:rsid w:val="364906D0"/>
    <w:rsid w:val="364D7E7F"/>
    <w:rsid w:val="365A3CFB"/>
    <w:rsid w:val="365D6026"/>
    <w:rsid w:val="36603DF6"/>
    <w:rsid w:val="36672B12"/>
    <w:rsid w:val="366C1EDC"/>
    <w:rsid w:val="36714553"/>
    <w:rsid w:val="367C2A3B"/>
    <w:rsid w:val="369E602D"/>
    <w:rsid w:val="36A4005C"/>
    <w:rsid w:val="36A82F13"/>
    <w:rsid w:val="36A946C7"/>
    <w:rsid w:val="36AB084F"/>
    <w:rsid w:val="36C23F92"/>
    <w:rsid w:val="36C3481A"/>
    <w:rsid w:val="36CB34A7"/>
    <w:rsid w:val="36CF2D1B"/>
    <w:rsid w:val="36D05702"/>
    <w:rsid w:val="36D22AA2"/>
    <w:rsid w:val="36D57BCB"/>
    <w:rsid w:val="36DA7907"/>
    <w:rsid w:val="36E101AC"/>
    <w:rsid w:val="36EA57FF"/>
    <w:rsid w:val="36EA6A59"/>
    <w:rsid w:val="36F04C8D"/>
    <w:rsid w:val="36F2477C"/>
    <w:rsid w:val="36F31172"/>
    <w:rsid w:val="36F8477C"/>
    <w:rsid w:val="36F853E1"/>
    <w:rsid w:val="36FE785F"/>
    <w:rsid w:val="37030FE0"/>
    <w:rsid w:val="3708016A"/>
    <w:rsid w:val="370963EF"/>
    <w:rsid w:val="370A625C"/>
    <w:rsid w:val="37104F9D"/>
    <w:rsid w:val="37181C9C"/>
    <w:rsid w:val="37185806"/>
    <w:rsid w:val="371D0078"/>
    <w:rsid w:val="37275DB6"/>
    <w:rsid w:val="37381A75"/>
    <w:rsid w:val="37482624"/>
    <w:rsid w:val="37585476"/>
    <w:rsid w:val="376363EC"/>
    <w:rsid w:val="3765318E"/>
    <w:rsid w:val="37825DF0"/>
    <w:rsid w:val="379C3E7B"/>
    <w:rsid w:val="37A53000"/>
    <w:rsid w:val="37B31619"/>
    <w:rsid w:val="37B3592E"/>
    <w:rsid w:val="37B51DD8"/>
    <w:rsid w:val="37B75062"/>
    <w:rsid w:val="37BB0523"/>
    <w:rsid w:val="37BD3038"/>
    <w:rsid w:val="37CD3D6D"/>
    <w:rsid w:val="37D50187"/>
    <w:rsid w:val="37FE79F8"/>
    <w:rsid w:val="38025497"/>
    <w:rsid w:val="3802674E"/>
    <w:rsid w:val="38060DD6"/>
    <w:rsid w:val="3816482F"/>
    <w:rsid w:val="3819738B"/>
    <w:rsid w:val="381D3410"/>
    <w:rsid w:val="382607BC"/>
    <w:rsid w:val="382A6ADA"/>
    <w:rsid w:val="383C62F6"/>
    <w:rsid w:val="383D0CBA"/>
    <w:rsid w:val="384672A2"/>
    <w:rsid w:val="384B6873"/>
    <w:rsid w:val="384C15F6"/>
    <w:rsid w:val="385776D0"/>
    <w:rsid w:val="385F476B"/>
    <w:rsid w:val="386529E2"/>
    <w:rsid w:val="38686006"/>
    <w:rsid w:val="386B76F5"/>
    <w:rsid w:val="386D4D0E"/>
    <w:rsid w:val="3870708C"/>
    <w:rsid w:val="3875773E"/>
    <w:rsid w:val="387E4B64"/>
    <w:rsid w:val="38801AC5"/>
    <w:rsid w:val="38876CE5"/>
    <w:rsid w:val="388A0FCC"/>
    <w:rsid w:val="388A4DDC"/>
    <w:rsid w:val="388F1797"/>
    <w:rsid w:val="38922B88"/>
    <w:rsid w:val="38951EFA"/>
    <w:rsid w:val="38A273E8"/>
    <w:rsid w:val="38A369F1"/>
    <w:rsid w:val="38B618F7"/>
    <w:rsid w:val="38B62F9D"/>
    <w:rsid w:val="38BB1FA3"/>
    <w:rsid w:val="38C8601F"/>
    <w:rsid w:val="38D86685"/>
    <w:rsid w:val="38DB7EFE"/>
    <w:rsid w:val="38E91AB7"/>
    <w:rsid w:val="38EA6994"/>
    <w:rsid w:val="38FD133C"/>
    <w:rsid w:val="39065D88"/>
    <w:rsid w:val="392435C3"/>
    <w:rsid w:val="39493180"/>
    <w:rsid w:val="394D2739"/>
    <w:rsid w:val="394D49A4"/>
    <w:rsid w:val="39507776"/>
    <w:rsid w:val="395261B0"/>
    <w:rsid w:val="395703AD"/>
    <w:rsid w:val="39623652"/>
    <w:rsid w:val="39797F83"/>
    <w:rsid w:val="397F487A"/>
    <w:rsid w:val="3985439D"/>
    <w:rsid w:val="39927A0E"/>
    <w:rsid w:val="399C5BC9"/>
    <w:rsid w:val="399D1023"/>
    <w:rsid w:val="39C42E18"/>
    <w:rsid w:val="39E5419F"/>
    <w:rsid w:val="39EB3A25"/>
    <w:rsid w:val="39F9159F"/>
    <w:rsid w:val="39FA407A"/>
    <w:rsid w:val="3A05327D"/>
    <w:rsid w:val="3A0B4519"/>
    <w:rsid w:val="3A130817"/>
    <w:rsid w:val="3A187754"/>
    <w:rsid w:val="3A32378A"/>
    <w:rsid w:val="3A324D06"/>
    <w:rsid w:val="3A353D48"/>
    <w:rsid w:val="3A3F3432"/>
    <w:rsid w:val="3A4D16EC"/>
    <w:rsid w:val="3A5811B3"/>
    <w:rsid w:val="3A6239CD"/>
    <w:rsid w:val="3A662497"/>
    <w:rsid w:val="3A692DB2"/>
    <w:rsid w:val="3A6F2862"/>
    <w:rsid w:val="3A863920"/>
    <w:rsid w:val="3A8F32EB"/>
    <w:rsid w:val="3A922CAB"/>
    <w:rsid w:val="3A95618A"/>
    <w:rsid w:val="3A957101"/>
    <w:rsid w:val="3A9E6182"/>
    <w:rsid w:val="3AA55290"/>
    <w:rsid w:val="3AB81FF9"/>
    <w:rsid w:val="3ABE6238"/>
    <w:rsid w:val="3AC22500"/>
    <w:rsid w:val="3AC55564"/>
    <w:rsid w:val="3ACA211C"/>
    <w:rsid w:val="3AD11617"/>
    <w:rsid w:val="3AD34BC7"/>
    <w:rsid w:val="3AE2549B"/>
    <w:rsid w:val="3AE6058C"/>
    <w:rsid w:val="3AF81239"/>
    <w:rsid w:val="3AFF554F"/>
    <w:rsid w:val="3B001258"/>
    <w:rsid w:val="3B0062A8"/>
    <w:rsid w:val="3B035CDF"/>
    <w:rsid w:val="3B0C51F8"/>
    <w:rsid w:val="3B120C57"/>
    <w:rsid w:val="3B317DE8"/>
    <w:rsid w:val="3B3A53DA"/>
    <w:rsid w:val="3B417D6A"/>
    <w:rsid w:val="3B49670C"/>
    <w:rsid w:val="3B4A64BF"/>
    <w:rsid w:val="3B4D4264"/>
    <w:rsid w:val="3B600573"/>
    <w:rsid w:val="3B6511CD"/>
    <w:rsid w:val="3B6B84F4"/>
    <w:rsid w:val="3B725164"/>
    <w:rsid w:val="3B72779E"/>
    <w:rsid w:val="3B7B04CB"/>
    <w:rsid w:val="3B885DD3"/>
    <w:rsid w:val="3B8F4044"/>
    <w:rsid w:val="3B926DDC"/>
    <w:rsid w:val="3B9F64C9"/>
    <w:rsid w:val="3BA3740C"/>
    <w:rsid w:val="3BA41A4E"/>
    <w:rsid w:val="3BA71EB1"/>
    <w:rsid w:val="3BB27811"/>
    <w:rsid w:val="3BB27EB6"/>
    <w:rsid w:val="3BB8399F"/>
    <w:rsid w:val="3BC1354F"/>
    <w:rsid w:val="3BCF7C32"/>
    <w:rsid w:val="3BDE3AB8"/>
    <w:rsid w:val="3BE11C40"/>
    <w:rsid w:val="3BEF5B35"/>
    <w:rsid w:val="3BF45113"/>
    <w:rsid w:val="3BFD4878"/>
    <w:rsid w:val="3C0B70A4"/>
    <w:rsid w:val="3C144F66"/>
    <w:rsid w:val="3C227728"/>
    <w:rsid w:val="3C2812A1"/>
    <w:rsid w:val="3C307C2D"/>
    <w:rsid w:val="3C3946DC"/>
    <w:rsid w:val="3C3A692B"/>
    <w:rsid w:val="3C4A38CA"/>
    <w:rsid w:val="3C500D19"/>
    <w:rsid w:val="3C5B0810"/>
    <w:rsid w:val="3C5F3A15"/>
    <w:rsid w:val="3C6164F3"/>
    <w:rsid w:val="3C6F64A5"/>
    <w:rsid w:val="3C7B10F6"/>
    <w:rsid w:val="3C7E45CC"/>
    <w:rsid w:val="3C833D51"/>
    <w:rsid w:val="3C89218C"/>
    <w:rsid w:val="3C8B19FD"/>
    <w:rsid w:val="3C8F2E70"/>
    <w:rsid w:val="3C8F4D01"/>
    <w:rsid w:val="3CA9431C"/>
    <w:rsid w:val="3CAC00E5"/>
    <w:rsid w:val="3CC1475B"/>
    <w:rsid w:val="3CC3624C"/>
    <w:rsid w:val="3CD971E9"/>
    <w:rsid w:val="3CDC1FEA"/>
    <w:rsid w:val="3CE705E6"/>
    <w:rsid w:val="3CF272E8"/>
    <w:rsid w:val="3D0B62C8"/>
    <w:rsid w:val="3D1A321F"/>
    <w:rsid w:val="3D1B0B58"/>
    <w:rsid w:val="3D2A60EC"/>
    <w:rsid w:val="3D2B155F"/>
    <w:rsid w:val="3D3FF35A"/>
    <w:rsid w:val="3D4812C1"/>
    <w:rsid w:val="3D4B6E17"/>
    <w:rsid w:val="3D504088"/>
    <w:rsid w:val="3D54593B"/>
    <w:rsid w:val="3D5A001D"/>
    <w:rsid w:val="3D6475EB"/>
    <w:rsid w:val="3D692032"/>
    <w:rsid w:val="3D6E6682"/>
    <w:rsid w:val="3D7452B1"/>
    <w:rsid w:val="3D776F59"/>
    <w:rsid w:val="3D80391B"/>
    <w:rsid w:val="3D8C473E"/>
    <w:rsid w:val="3D96043A"/>
    <w:rsid w:val="3DA37DA9"/>
    <w:rsid w:val="3DA4321A"/>
    <w:rsid w:val="3DC71F4F"/>
    <w:rsid w:val="3DC9300A"/>
    <w:rsid w:val="3DD975F9"/>
    <w:rsid w:val="3DDA23CD"/>
    <w:rsid w:val="3DDE1FCE"/>
    <w:rsid w:val="3DDE50B7"/>
    <w:rsid w:val="3DE42066"/>
    <w:rsid w:val="3E0E5111"/>
    <w:rsid w:val="3E13610E"/>
    <w:rsid w:val="3E252DA3"/>
    <w:rsid w:val="3E287910"/>
    <w:rsid w:val="3E2C4A22"/>
    <w:rsid w:val="3E3C52FC"/>
    <w:rsid w:val="3E402CAB"/>
    <w:rsid w:val="3E4F2008"/>
    <w:rsid w:val="3E56532E"/>
    <w:rsid w:val="3E5A4F3B"/>
    <w:rsid w:val="3E60498D"/>
    <w:rsid w:val="3E6E3F13"/>
    <w:rsid w:val="3E764081"/>
    <w:rsid w:val="3E794911"/>
    <w:rsid w:val="3E87610A"/>
    <w:rsid w:val="3E885E3F"/>
    <w:rsid w:val="3E8F428F"/>
    <w:rsid w:val="3E9436C0"/>
    <w:rsid w:val="3E974598"/>
    <w:rsid w:val="3E9B0128"/>
    <w:rsid w:val="3EA04C16"/>
    <w:rsid w:val="3EA04FF3"/>
    <w:rsid w:val="3EA12BF6"/>
    <w:rsid w:val="3EA35E5E"/>
    <w:rsid w:val="3EA57631"/>
    <w:rsid w:val="3EB1424A"/>
    <w:rsid w:val="3EB674B5"/>
    <w:rsid w:val="3EB92500"/>
    <w:rsid w:val="3EB97307"/>
    <w:rsid w:val="3EBC407C"/>
    <w:rsid w:val="3EBE4189"/>
    <w:rsid w:val="3EBF467F"/>
    <w:rsid w:val="3EC6485D"/>
    <w:rsid w:val="3ED6322F"/>
    <w:rsid w:val="3ED731CF"/>
    <w:rsid w:val="3EE2772C"/>
    <w:rsid w:val="3EE66882"/>
    <w:rsid w:val="3EE9158B"/>
    <w:rsid w:val="3EF12C5A"/>
    <w:rsid w:val="3EF475F2"/>
    <w:rsid w:val="3EFB2519"/>
    <w:rsid w:val="3EFE0863"/>
    <w:rsid w:val="3EFE5293"/>
    <w:rsid w:val="3EFF007A"/>
    <w:rsid w:val="3F0800B2"/>
    <w:rsid w:val="3F15123B"/>
    <w:rsid w:val="3F180BE6"/>
    <w:rsid w:val="3F2A1C85"/>
    <w:rsid w:val="3F300D36"/>
    <w:rsid w:val="3F31249B"/>
    <w:rsid w:val="3F327D89"/>
    <w:rsid w:val="3F4C4733"/>
    <w:rsid w:val="3F4D69DF"/>
    <w:rsid w:val="3F562F65"/>
    <w:rsid w:val="3F58095D"/>
    <w:rsid w:val="3F5B6BBA"/>
    <w:rsid w:val="3F7254E4"/>
    <w:rsid w:val="3F79606D"/>
    <w:rsid w:val="3F7B641C"/>
    <w:rsid w:val="3F880220"/>
    <w:rsid w:val="3F907629"/>
    <w:rsid w:val="3F996239"/>
    <w:rsid w:val="3F9F2893"/>
    <w:rsid w:val="3FB867CA"/>
    <w:rsid w:val="3FBE497C"/>
    <w:rsid w:val="3FCC400E"/>
    <w:rsid w:val="3FCD35BB"/>
    <w:rsid w:val="3FD47912"/>
    <w:rsid w:val="3FE815E3"/>
    <w:rsid w:val="3FE827CA"/>
    <w:rsid w:val="3FFC4602"/>
    <w:rsid w:val="3FFD471F"/>
    <w:rsid w:val="40002B25"/>
    <w:rsid w:val="401D645C"/>
    <w:rsid w:val="401E45D4"/>
    <w:rsid w:val="40200C38"/>
    <w:rsid w:val="40205FE0"/>
    <w:rsid w:val="40354025"/>
    <w:rsid w:val="403E1B45"/>
    <w:rsid w:val="405020A4"/>
    <w:rsid w:val="40556E0E"/>
    <w:rsid w:val="405846C8"/>
    <w:rsid w:val="405F19F5"/>
    <w:rsid w:val="40645B69"/>
    <w:rsid w:val="40892A4C"/>
    <w:rsid w:val="40991D8E"/>
    <w:rsid w:val="40B20B4C"/>
    <w:rsid w:val="40B2446A"/>
    <w:rsid w:val="40B250B1"/>
    <w:rsid w:val="40B864A3"/>
    <w:rsid w:val="40DE3F4E"/>
    <w:rsid w:val="40F84697"/>
    <w:rsid w:val="4102055B"/>
    <w:rsid w:val="4111107C"/>
    <w:rsid w:val="41193095"/>
    <w:rsid w:val="41263ACB"/>
    <w:rsid w:val="412D0820"/>
    <w:rsid w:val="41345CBA"/>
    <w:rsid w:val="41364764"/>
    <w:rsid w:val="414061AA"/>
    <w:rsid w:val="415902CE"/>
    <w:rsid w:val="41737841"/>
    <w:rsid w:val="417A23EF"/>
    <w:rsid w:val="418426E7"/>
    <w:rsid w:val="41951584"/>
    <w:rsid w:val="419E3490"/>
    <w:rsid w:val="41A3022E"/>
    <w:rsid w:val="41AC2CFB"/>
    <w:rsid w:val="41B526CD"/>
    <w:rsid w:val="41BD16DD"/>
    <w:rsid w:val="41BE3236"/>
    <w:rsid w:val="41DC749D"/>
    <w:rsid w:val="41E21B32"/>
    <w:rsid w:val="41E854C5"/>
    <w:rsid w:val="41F0393E"/>
    <w:rsid w:val="41F0468E"/>
    <w:rsid w:val="41FB647A"/>
    <w:rsid w:val="420F4F8E"/>
    <w:rsid w:val="42235609"/>
    <w:rsid w:val="422628F8"/>
    <w:rsid w:val="42263288"/>
    <w:rsid w:val="422B5580"/>
    <w:rsid w:val="42334A48"/>
    <w:rsid w:val="42402933"/>
    <w:rsid w:val="4249627E"/>
    <w:rsid w:val="424E6986"/>
    <w:rsid w:val="42551CAE"/>
    <w:rsid w:val="425E47F1"/>
    <w:rsid w:val="426869BF"/>
    <w:rsid w:val="42924ADD"/>
    <w:rsid w:val="429251B1"/>
    <w:rsid w:val="42976897"/>
    <w:rsid w:val="42A627D5"/>
    <w:rsid w:val="42A77918"/>
    <w:rsid w:val="42A85788"/>
    <w:rsid w:val="42AD1AA4"/>
    <w:rsid w:val="42AF0913"/>
    <w:rsid w:val="42DA1EA4"/>
    <w:rsid w:val="42E13C4B"/>
    <w:rsid w:val="42FB23A8"/>
    <w:rsid w:val="4301217D"/>
    <w:rsid w:val="430221E4"/>
    <w:rsid w:val="43030CDE"/>
    <w:rsid w:val="43031922"/>
    <w:rsid w:val="431413FB"/>
    <w:rsid w:val="4317316D"/>
    <w:rsid w:val="4324467E"/>
    <w:rsid w:val="43297E3F"/>
    <w:rsid w:val="43317F3D"/>
    <w:rsid w:val="43342B29"/>
    <w:rsid w:val="433912C9"/>
    <w:rsid w:val="433B13D8"/>
    <w:rsid w:val="433B4315"/>
    <w:rsid w:val="43417311"/>
    <w:rsid w:val="43572E0C"/>
    <w:rsid w:val="43625EB3"/>
    <w:rsid w:val="436F4BA8"/>
    <w:rsid w:val="43747B14"/>
    <w:rsid w:val="437B0991"/>
    <w:rsid w:val="438B076B"/>
    <w:rsid w:val="439B7C4A"/>
    <w:rsid w:val="439F03A4"/>
    <w:rsid w:val="43A14E15"/>
    <w:rsid w:val="43A97D38"/>
    <w:rsid w:val="43BA1839"/>
    <w:rsid w:val="43C512AC"/>
    <w:rsid w:val="43CA1221"/>
    <w:rsid w:val="43E535F4"/>
    <w:rsid w:val="43E82612"/>
    <w:rsid w:val="43EA573F"/>
    <w:rsid w:val="43FE77B7"/>
    <w:rsid w:val="44005EC1"/>
    <w:rsid w:val="440374E5"/>
    <w:rsid w:val="441F0F26"/>
    <w:rsid w:val="44216B2A"/>
    <w:rsid w:val="44246401"/>
    <w:rsid w:val="44260A8D"/>
    <w:rsid w:val="44306882"/>
    <w:rsid w:val="44327A61"/>
    <w:rsid w:val="4435115B"/>
    <w:rsid w:val="443B7BB1"/>
    <w:rsid w:val="443F5B70"/>
    <w:rsid w:val="44431623"/>
    <w:rsid w:val="44476DF5"/>
    <w:rsid w:val="444C6081"/>
    <w:rsid w:val="44515486"/>
    <w:rsid w:val="446442DB"/>
    <w:rsid w:val="44761ED7"/>
    <w:rsid w:val="447D2905"/>
    <w:rsid w:val="44823A0C"/>
    <w:rsid w:val="4485601C"/>
    <w:rsid w:val="448713C5"/>
    <w:rsid w:val="44A668D0"/>
    <w:rsid w:val="44A83189"/>
    <w:rsid w:val="44A9796A"/>
    <w:rsid w:val="44C240C2"/>
    <w:rsid w:val="44DA7BB0"/>
    <w:rsid w:val="44DD0B4C"/>
    <w:rsid w:val="44E41DFA"/>
    <w:rsid w:val="44F147B5"/>
    <w:rsid w:val="44F55A43"/>
    <w:rsid w:val="44F96308"/>
    <w:rsid w:val="450860E5"/>
    <w:rsid w:val="450A584D"/>
    <w:rsid w:val="451E7C55"/>
    <w:rsid w:val="45200506"/>
    <w:rsid w:val="45225C01"/>
    <w:rsid w:val="45462FFB"/>
    <w:rsid w:val="45482489"/>
    <w:rsid w:val="454952CA"/>
    <w:rsid w:val="45497586"/>
    <w:rsid w:val="45506F9B"/>
    <w:rsid w:val="45510946"/>
    <w:rsid w:val="45585108"/>
    <w:rsid w:val="455D3ADF"/>
    <w:rsid w:val="455F4123"/>
    <w:rsid w:val="45622C31"/>
    <w:rsid w:val="457D5774"/>
    <w:rsid w:val="457F36FE"/>
    <w:rsid w:val="458A1CD4"/>
    <w:rsid w:val="458C3E9E"/>
    <w:rsid w:val="458F1E58"/>
    <w:rsid w:val="459240D5"/>
    <w:rsid w:val="45A65E1C"/>
    <w:rsid w:val="45BA073E"/>
    <w:rsid w:val="45C021EC"/>
    <w:rsid w:val="45D37714"/>
    <w:rsid w:val="45D43FE7"/>
    <w:rsid w:val="45E20F7D"/>
    <w:rsid w:val="45E22FE2"/>
    <w:rsid w:val="45E61303"/>
    <w:rsid w:val="45E8060D"/>
    <w:rsid w:val="46130D4F"/>
    <w:rsid w:val="46327823"/>
    <w:rsid w:val="46351FC4"/>
    <w:rsid w:val="46367E43"/>
    <w:rsid w:val="463F793C"/>
    <w:rsid w:val="46514CE3"/>
    <w:rsid w:val="46587597"/>
    <w:rsid w:val="4662601B"/>
    <w:rsid w:val="466A596A"/>
    <w:rsid w:val="466E1E61"/>
    <w:rsid w:val="46782127"/>
    <w:rsid w:val="46802AB5"/>
    <w:rsid w:val="46851CD0"/>
    <w:rsid w:val="468857A9"/>
    <w:rsid w:val="46886CC1"/>
    <w:rsid w:val="46937278"/>
    <w:rsid w:val="46961EED"/>
    <w:rsid w:val="469A7091"/>
    <w:rsid w:val="469C7A20"/>
    <w:rsid w:val="46A47C58"/>
    <w:rsid w:val="46A75B57"/>
    <w:rsid w:val="46AA30E6"/>
    <w:rsid w:val="46B549B4"/>
    <w:rsid w:val="46C96D68"/>
    <w:rsid w:val="46CC2488"/>
    <w:rsid w:val="46CC78AA"/>
    <w:rsid w:val="46D77D89"/>
    <w:rsid w:val="46D96DAB"/>
    <w:rsid w:val="46F24E45"/>
    <w:rsid w:val="46FA3FF2"/>
    <w:rsid w:val="470B7720"/>
    <w:rsid w:val="47151CEB"/>
    <w:rsid w:val="4727700E"/>
    <w:rsid w:val="472B0318"/>
    <w:rsid w:val="472D34B7"/>
    <w:rsid w:val="472D3C61"/>
    <w:rsid w:val="4736017A"/>
    <w:rsid w:val="47397E3B"/>
    <w:rsid w:val="474B4561"/>
    <w:rsid w:val="4754281E"/>
    <w:rsid w:val="47587D36"/>
    <w:rsid w:val="47611D82"/>
    <w:rsid w:val="476428CE"/>
    <w:rsid w:val="476D653E"/>
    <w:rsid w:val="477A78BE"/>
    <w:rsid w:val="47837DBB"/>
    <w:rsid w:val="47856CA7"/>
    <w:rsid w:val="479B09E9"/>
    <w:rsid w:val="47A21567"/>
    <w:rsid w:val="47A24961"/>
    <w:rsid w:val="47A81296"/>
    <w:rsid w:val="47AB1E04"/>
    <w:rsid w:val="47AE1B81"/>
    <w:rsid w:val="47AE1F08"/>
    <w:rsid w:val="47BA7720"/>
    <w:rsid w:val="47BF6213"/>
    <w:rsid w:val="47D40CD0"/>
    <w:rsid w:val="47D45638"/>
    <w:rsid w:val="47E14BB9"/>
    <w:rsid w:val="47E20698"/>
    <w:rsid w:val="47E60CE9"/>
    <w:rsid w:val="47E975AB"/>
    <w:rsid w:val="47F0383A"/>
    <w:rsid w:val="47F10633"/>
    <w:rsid w:val="47F3186F"/>
    <w:rsid w:val="47F744AA"/>
    <w:rsid w:val="47F933C9"/>
    <w:rsid w:val="4803313F"/>
    <w:rsid w:val="48073F5A"/>
    <w:rsid w:val="480C6051"/>
    <w:rsid w:val="481318C5"/>
    <w:rsid w:val="481474D6"/>
    <w:rsid w:val="48166428"/>
    <w:rsid w:val="482B4214"/>
    <w:rsid w:val="48432545"/>
    <w:rsid w:val="48481523"/>
    <w:rsid w:val="484A088D"/>
    <w:rsid w:val="484A3B6D"/>
    <w:rsid w:val="484C323F"/>
    <w:rsid w:val="48532D50"/>
    <w:rsid w:val="485B6F93"/>
    <w:rsid w:val="48673A5F"/>
    <w:rsid w:val="487D1376"/>
    <w:rsid w:val="48854691"/>
    <w:rsid w:val="488D4B15"/>
    <w:rsid w:val="488F3020"/>
    <w:rsid w:val="48973146"/>
    <w:rsid w:val="48994531"/>
    <w:rsid w:val="489F7F3A"/>
    <w:rsid w:val="48A16E10"/>
    <w:rsid w:val="48A54544"/>
    <w:rsid w:val="48AA2436"/>
    <w:rsid w:val="48BD04FC"/>
    <w:rsid w:val="48C05A7B"/>
    <w:rsid w:val="48CF5970"/>
    <w:rsid w:val="48D22182"/>
    <w:rsid w:val="48D50FA5"/>
    <w:rsid w:val="48D65B9E"/>
    <w:rsid w:val="48E92E4E"/>
    <w:rsid w:val="48ED5C79"/>
    <w:rsid w:val="48F0609C"/>
    <w:rsid w:val="48F14444"/>
    <w:rsid w:val="48F45CFB"/>
    <w:rsid w:val="490367E5"/>
    <w:rsid w:val="49080A78"/>
    <w:rsid w:val="49352A6D"/>
    <w:rsid w:val="4949020F"/>
    <w:rsid w:val="495F1E36"/>
    <w:rsid w:val="496400EB"/>
    <w:rsid w:val="497E7366"/>
    <w:rsid w:val="49803BED"/>
    <w:rsid w:val="498F2161"/>
    <w:rsid w:val="49921DA6"/>
    <w:rsid w:val="49A238F6"/>
    <w:rsid w:val="49B00A7D"/>
    <w:rsid w:val="49B32D8F"/>
    <w:rsid w:val="49B72166"/>
    <w:rsid w:val="49B82C34"/>
    <w:rsid w:val="49C63CC4"/>
    <w:rsid w:val="49C9728E"/>
    <w:rsid w:val="49D36AD4"/>
    <w:rsid w:val="49D3781D"/>
    <w:rsid w:val="49D65CA3"/>
    <w:rsid w:val="49D95916"/>
    <w:rsid w:val="49D971AF"/>
    <w:rsid w:val="49E00458"/>
    <w:rsid w:val="49E60329"/>
    <w:rsid w:val="49E86A28"/>
    <w:rsid w:val="49E90177"/>
    <w:rsid w:val="49F17256"/>
    <w:rsid w:val="49FA77E0"/>
    <w:rsid w:val="4A0300A6"/>
    <w:rsid w:val="4A135167"/>
    <w:rsid w:val="4A183861"/>
    <w:rsid w:val="4A194A4A"/>
    <w:rsid w:val="4A2A32E2"/>
    <w:rsid w:val="4A301C4E"/>
    <w:rsid w:val="4A416593"/>
    <w:rsid w:val="4A447AA4"/>
    <w:rsid w:val="4A470259"/>
    <w:rsid w:val="4A4F3B25"/>
    <w:rsid w:val="4A550D20"/>
    <w:rsid w:val="4A692819"/>
    <w:rsid w:val="4A6F11D9"/>
    <w:rsid w:val="4A734366"/>
    <w:rsid w:val="4A865EEC"/>
    <w:rsid w:val="4A8A7A9C"/>
    <w:rsid w:val="4A8C78ED"/>
    <w:rsid w:val="4A8D7F51"/>
    <w:rsid w:val="4A956ADE"/>
    <w:rsid w:val="4A9E5228"/>
    <w:rsid w:val="4AAA3D47"/>
    <w:rsid w:val="4AAC30BB"/>
    <w:rsid w:val="4AB15FBF"/>
    <w:rsid w:val="4ABE7F38"/>
    <w:rsid w:val="4AD8625A"/>
    <w:rsid w:val="4AEB1CBF"/>
    <w:rsid w:val="4AED67F7"/>
    <w:rsid w:val="4AF10B12"/>
    <w:rsid w:val="4AF13DB3"/>
    <w:rsid w:val="4AF97ED0"/>
    <w:rsid w:val="4AFD29BB"/>
    <w:rsid w:val="4B032095"/>
    <w:rsid w:val="4B0B231A"/>
    <w:rsid w:val="4B0C7BC5"/>
    <w:rsid w:val="4B12270E"/>
    <w:rsid w:val="4B195A15"/>
    <w:rsid w:val="4B2836F5"/>
    <w:rsid w:val="4B336875"/>
    <w:rsid w:val="4B360123"/>
    <w:rsid w:val="4B424DB6"/>
    <w:rsid w:val="4B463251"/>
    <w:rsid w:val="4B4C3941"/>
    <w:rsid w:val="4B6873CF"/>
    <w:rsid w:val="4B9105C2"/>
    <w:rsid w:val="4B935FFB"/>
    <w:rsid w:val="4B9A07AB"/>
    <w:rsid w:val="4BA434FC"/>
    <w:rsid w:val="4BB13E5C"/>
    <w:rsid w:val="4BB4453E"/>
    <w:rsid w:val="4BB65493"/>
    <w:rsid w:val="4BBD6029"/>
    <w:rsid w:val="4BC557AF"/>
    <w:rsid w:val="4BCC0C25"/>
    <w:rsid w:val="4BD0657F"/>
    <w:rsid w:val="4BD10FDD"/>
    <w:rsid w:val="4BD30171"/>
    <w:rsid w:val="4BDA69F0"/>
    <w:rsid w:val="4BE04552"/>
    <w:rsid w:val="4BE04803"/>
    <w:rsid w:val="4BE15644"/>
    <w:rsid w:val="4BE62E28"/>
    <w:rsid w:val="4BE62FC1"/>
    <w:rsid w:val="4BE64FFD"/>
    <w:rsid w:val="4BEA1C40"/>
    <w:rsid w:val="4BEB397D"/>
    <w:rsid w:val="4BED3D0C"/>
    <w:rsid w:val="4BF4203B"/>
    <w:rsid w:val="4BFB0EF6"/>
    <w:rsid w:val="4BFF4848"/>
    <w:rsid w:val="4C00302E"/>
    <w:rsid w:val="4C0B3CBC"/>
    <w:rsid w:val="4C0B69ED"/>
    <w:rsid w:val="4C0D55BA"/>
    <w:rsid w:val="4C177FC9"/>
    <w:rsid w:val="4C24730C"/>
    <w:rsid w:val="4C2923DC"/>
    <w:rsid w:val="4C2A1382"/>
    <w:rsid w:val="4C2D60BC"/>
    <w:rsid w:val="4C30173A"/>
    <w:rsid w:val="4C365C2F"/>
    <w:rsid w:val="4C4369F0"/>
    <w:rsid w:val="4C5846E4"/>
    <w:rsid w:val="4C5D0E9E"/>
    <w:rsid w:val="4C6D7254"/>
    <w:rsid w:val="4C6F502E"/>
    <w:rsid w:val="4C7C10B9"/>
    <w:rsid w:val="4C7D5E67"/>
    <w:rsid w:val="4C881309"/>
    <w:rsid w:val="4C8A42C7"/>
    <w:rsid w:val="4C9D311F"/>
    <w:rsid w:val="4C9E41B7"/>
    <w:rsid w:val="4CAA7563"/>
    <w:rsid w:val="4CAB7A66"/>
    <w:rsid w:val="4CAD2EB9"/>
    <w:rsid w:val="4CB22517"/>
    <w:rsid w:val="4CC223BB"/>
    <w:rsid w:val="4CC85883"/>
    <w:rsid w:val="4CC90ED4"/>
    <w:rsid w:val="4CCA061E"/>
    <w:rsid w:val="4CD253F3"/>
    <w:rsid w:val="4CDB1027"/>
    <w:rsid w:val="4CE3229C"/>
    <w:rsid w:val="4CE63175"/>
    <w:rsid w:val="4CEB7E65"/>
    <w:rsid w:val="4CEF37BC"/>
    <w:rsid w:val="4CF71DD9"/>
    <w:rsid w:val="4CF954BA"/>
    <w:rsid w:val="4D0C1B96"/>
    <w:rsid w:val="4D0D5582"/>
    <w:rsid w:val="4D10348B"/>
    <w:rsid w:val="4D197E2F"/>
    <w:rsid w:val="4D3007BF"/>
    <w:rsid w:val="4D37493B"/>
    <w:rsid w:val="4D4115AD"/>
    <w:rsid w:val="4D461FEF"/>
    <w:rsid w:val="4D4A7A34"/>
    <w:rsid w:val="4D593F40"/>
    <w:rsid w:val="4D5B376E"/>
    <w:rsid w:val="4D5D5137"/>
    <w:rsid w:val="4D630A36"/>
    <w:rsid w:val="4D711F9E"/>
    <w:rsid w:val="4D712926"/>
    <w:rsid w:val="4D72015D"/>
    <w:rsid w:val="4D7340E2"/>
    <w:rsid w:val="4D757CC8"/>
    <w:rsid w:val="4D7758F8"/>
    <w:rsid w:val="4D927598"/>
    <w:rsid w:val="4D9C3725"/>
    <w:rsid w:val="4D9C7ACE"/>
    <w:rsid w:val="4DA3791F"/>
    <w:rsid w:val="4DAC3919"/>
    <w:rsid w:val="4DD27187"/>
    <w:rsid w:val="4DD678E9"/>
    <w:rsid w:val="4DD80C11"/>
    <w:rsid w:val="4DEF1780"/>
    <w:rsid w:val="4DF46985"/>
    <w:rsid w:val="4E067A16"/>
    <w:rsid w:val="4E110FFD"/>
    <w:rsid w:val="4E2D2F2B"/>
    <w:rsid w:val="4E344BD6"/>
    <w:rsid w:val="4E3641FA"/>
    <w:rsid w:val="4E3B3200"/>
    <w:rsid w:val="4E3D4761"/>
    <w:rsid w:val="4E43555E"/>
    <w:rsid w:val="4E436B75"/>
    <w:rsid w:val="4E491F44"/>
    <w:rsid w:val="4E4D47EF"/>
    <w:rsid w:val="4E530745"/>
    <w:rsid w:val="4E844E3B"/>
    <w:rsid w:val="4E86069A"/>
    <w:rsid w:val="4E8C1F33"/>
    <w:rsid w:val="4E9F1A53"/>
    <w:rsid w:val="4E9F9FD3"/>
    <w:rsid w:val="4EA64649"/>
    <w:rsid w:val="4EAA24EB"/>
    <w:rsid w:val="4EAD1711"/>
    <w:rsid w:val="4EAE7B2E"/>
    <w:rsid w:val="4EC725E7"/>
    <w:rsid w:val="4EDA5583"/>
    <w:rsid w:val="4EE059F5"/>
    <w:rsid w:val="4EE55479"/>
    <w:rsid w:val="4EEB61C4"/>
    <w:rsid w:val="4EFFD7A1"/>
    <w:rsid w:val="4F072CD2"/>
    <w:rsid w:val="4F0D4BBC"/>
    <w:rsid w:val="4F100763"/>
    <w:rsid w:val="4F1C6037"/>
    <w:rsid w:val="4F1D2E96"/>
    <w:rsid w:val="4F1E588A"/>
    <w:rsid w:val="4F243331"/>
    <w:rsid w:val="4F305C04"/>
    <w:rsid w:val="4F4130DF"/>
    <w:rsid w:val="4F413C3D"/>
    <w:rsid w:val="4F4758DA"/>
    <w:rsid w:val="4F5239D5"/>
    <w:rsid w:val="4F546199"/>
    <w:rsid w:val="4F5A1D4F"/>
    <w:rsid w:val="4F5B0BD5"/>
    <w:rsid w:val="4F5E709B"/>
    <w:rsid w:val="4F600E9F"/>
    <w:rsid w:val="4F6C5847"/>
    <w:rsid w:val="4F860E4B"/>
    <w:rsid w:val="4F892A90"/>
    <w:rsid w:val="4F896E6B"/>
    <w:rsid w:val="4F9F5F82"/>
    <w:rsid w:val="4FA656CA"/>
    <w:rsid w:val="4FB31B0D"/>
    <w:rsid w:val="4FB97EAB"/>
    <w:rsid w:val="4FC22C86"/>
    <w:rsid w:val="4FC73ACC"/>
    <w:rsid w:val="4FD62029"/>
    <w:rsid w:val="4FE52345"/>
    <w:rsid w:val="4FED08E6"/>
    <w:rsid w:val="4FF26C81"/>
    <w:rsid w:val="501343A6"/>
    <w:rsid w:val="5013669F"/>
    <w:rsid w:val="50174004"/>
    <w:rsid w:val="501E5E0B"/>
    <w:rsid w:val="5021600B"/>
    <w:rsid w:val="502B35AB"/>
    <w:rsid w:val="502B625D"/>
    <w:rsid w:val="50394737"/>
    <w:rsid w:val="503E6683"/>
    <w:rsid w:val="50475736"/>
    <w:rsid w:val="504B1DDE"/>
    <w:rsid w:val="50746EF7"/>
    <w:rsid w:val="50750340"/>
    <w:rsid w:val="507C5DBA"/>
    <w:rsid w:val="508C54EB"/>
    <w:rsid w:val="509D6E4F"/>
    <w:rsid w:val="50C400BA"/>
    <w:rsid w:val="50C60529"/>
    <w:rsid w:val="50D07971"/>
    <w:rsid w:val="50D2539D"/>
    <w:rsid w:val="50DC7215"/>
    <w:rsid w:val="50DF54BF"/>
    <w:rsid w:val="50E0211F"/>
    <w:rsid w:val="50E13B7E"/>
    <w:rsid w:val="50E44B02"/>
    <w:rsid w:val="50E84C42"/>
    <w:rsid w:val="50E84C59"/>
    <w:rsid w:val="510048E5"/>
    <w:rsid w:val="511D0C38"/>
    <w:rsid w:val="512A6C46"/>
    <w:rsid w:val="5130305F"/>
    <w:rsid w:val="51360F34"/>
    <w:rsid w:val="513C7A93"/>
    <w:rsid w:val="51461CE0"/>
    <w:rsid w:val="514B2D6D"/>
    <w:rsid w:val="514F7AD8"/>
    <w:rsid w:val="5157426F"/>
    <w:rsid w:val="51574846"/>
    <w:rsid w:val="51657AB6"/>
    <w:rsid w:val="51836BD7"/>
    <w:rsid w:val="51864169"/>
    <w:rsid w:val="519E27DA"/>
    <w:rsid w:val="519F5A2F"/>
    <w:rsid w:val="51B221C0"/>
    <w:rsid w:val="51B85B23"/>
    <w:rsid w:val="51D75A01"/>
    <w:rsid w:val="51EF2880"/>
    <w:rsid w:val="51F6440F"/>
    <w:rsid w:val="52010CF0"/>
    <w:rsid w:val="52017901"/>
    <w:rsid w:val="520C33EB"/>
    <w:rsid w:val="52116A7C"/>
    <w:rsid w:val="521464B1"/>
    <w:rsid w:val="522412A2"/>
    <w:rsid w:val="522B3575"/>
    <w:rsid w:val="523C30F9"/>
    <w:rsid w:val="52426831"/>
    <w:rsid w:val="52485B86"/>
    <w:rsid w:val="524B5B98"/>
    <w:rsid w:val="52572277"/>
    <w:rsid w:val="5264680C"/>
    <w:rsid w:val="52650042"/>
    <w:rsid w:val="52654A68"/>
    <w:rsid w:val="52735D4D"/>
    <w:rsid w:val="527640B5"/>
    <w:rsid w:val="527B5392"/>
    <w:rsid w:val="528E7529"/>
    <w:rsid w:val="52A054D7"/>
    <w:rsid w:val="52A61877"/>
    <w:rsid w:val="52A84150"/>
    <w:rsid w:val="52AD5BC9"/>
    <w:rsid w:val="52B2502D"/>
    <w:rsid w:val="52B84297"/>
    <w:rsid w:val="52B9059A"/>
    <w:rsid w:val="52BE00DD"/>
    <w:rsid w:val="52C039BF"/>
    <w:rsid w:val="52C238CE"/>
    <w:rsid w:val="52C52162"/>
    <w:rsid w:val="52C85C42"/>
    <w:rsid w:val="52C93912"/>
    <w:rsid w:val="52C96EFB"/>
    <w:rsid w:val="52CC1B42"/>
    <w:rsid w:val="52CD5558"/>
    <w:rsid w:val="52D60E45"/>
    <w:rsid w:val="52D732A9"/>
    <w:rsid w:val="52ED5EC9"/>
    <w:rsid w:val="52EF250A"/>
    <w:rsid w:val="52F021A6"/>
    <w:rsid w:val="530749CE"/>
    <w:rsid w:val="53140AE3"/>
    <w:rsid w:val="53183028"/>
    <w:rsid w:val="532A264C"/>
    <w:rsid w:val="532F0F57"/>
    <w:rsid w:val="53387B79"/>
    <w:rsid w:val="533B190B"/>
    <w:rsid w:val="533C10E9"/>
    <w:rsid w:val="534364BF"/>
    <w:rsid w:val="53624AF5"/>
    <w:rsid w:val="53662BDE"/>
    <w:rsid w:val="53733DED"/>
    <w:rsid w:val="53770E57"/>
    <w:rsid w:val="537D2E2F"/>
    <w:rsid w:val="5384795C"/>
    <w:rsid w:val="538E6169"/>
    <w:rsid w:val="539777EB"/>
    <w:rsid w:val="53983477"/>
    <w:rsid w:val="53B45FD0"/>
    <w:rsid w:val="53D9286D"/>
    <w:rsid w:val="53D95D10"/>
    <w:rsid w:val="53DC0AA4"/>
    <w:rsid w:val="53DC176F"/>
    <w:rsid w:val="53DD69B8"/>
    <w:rsid w:val="53ED6BDD"/>
    <w:rsid w:val="53F26742"/>
    <w:rsid w:val="541A4623"/>
    <w:rsid w:val="541E03C1"/>
    <w:rsid w:val="54202442"/>
    <w:rsid w:val="54260788"/>
    <w:rsid w:val="54345C38"/>
    <w:rsid w:val="54491C46"/>
    <w:rsid w:val="544B0BEC"/>
    <w:rsid w:val="544C00ED"/>
    <w:rsid w:val="545339F8"/>
    <w:rsid w:val="545A7CD6"/>
    <w:rsid w:val="54640AA8"/>
    <w:rsid w:val="54656549"/>
    <w:rsid w:val="546A0B4B"/>
    <w:rsid w:val="54732901"/>
    <w:rsid w:val="547977AC"/>
    <w:rsid w:val="547A0738"/>
    <w:rsid w:val="548124A5"/>
    <w:rsid w:val="54832326"/>
    <w:rsid w:val="54873B9E"/>
    <w:rsid w:val="548905F8"/>
    <w:rsid w:val="5495504D"/>
    <w:rsid w:val="54996B5E"/>
    <w:rsid w:val="549C5499"/>
    <w:rsid w:val="54A963EE"/>
    <w:rsid w:val="54B053DF"/>
    <w:rsid w:val="54B70D2B"/>
    <w:rsid w:val="54B80E46"/>
    <w:rsid w:val="54C4124E"/>
    <w:rsid w:val="54C465E4"/>
    <w:rsid w:val="54CA7294"/>
    <w:rsid w:val="54DB642C"/>
    <w:rsid w:val="54DC5F95"/>
    <w:rsid w:val="54DD164F"/>
    <w:rsid w:val="54DF58B6"/>
    <w:rsid w:val="54E86A70"/>
    <w:rsid w:val="54EA533C"/>
    <w:rsid w:val="54EF2B2C"/>
    <w:rsid w:val="54F3147E"/>
    <w:rsid w:val="54F4758E"/>
    <w:rsid w:val="54FF0138"/>
    <w:rsid w:val="550F1938"/>
    <w:rsid w:val="550F5BCB"/>
    <w:rsid w:val="55172FAF"/>
    <w:rsid w:val="552827FF"/>
    <w:rsid w:val="552A6B1B"/>
    <w:rsid w:val="5530059B"/>
    <w:rsid w:val="55320C1A"/>
    <w:rsid w:val="555A2808"/>
    <w:rsid w:val="556668EF"/>
    <w:rsid w:val="556B27C2"/>
    <w:rsid w:val="55713D58"/>
    <w:rsid w:val="557B58AF"/>
    <w:rsid w:val="559A41C2"/>
    <w:rsid w:val="559C7181"/>
    <w:rsid w:val="55A72A62"/>
    <w:rsid w:val="55A777D7"/>
    <w:rsid w:val="55B025D6"/>
    <w:rsid w:val="55B37F72"/>
    <w:rsid w:val="55B527A6"/>
    <w:rsid w:val="55B900CF"/>
    <w:rsid w:val="55B92975"/>
    <w:rsid w:val="55C76306"/>
    <w:rsid w:val="55CB2F42"/>
    <w:rsid w:val="55D22288"/>
    <w:rsid w:val="55D33C10"/>
    <w:rsid w:val="55D56F09"/>
    <w:rsid w:val="55D76B5A"/>
    <w:rsid w:val="55DD7F03"/>
    <w:rsid w:val="55E55AC7"/>
    <w:rsid w:val="55EC62CB"/>
    <w:rsid w:val="55F268F9"/>
    <w:rsid w:val="55FD4108"/>
    <w:rsid w:val="56064BB5"/>
    <w:rsid w:val="560E6575"/>
    <w:rsid w:val="560F0145"/>
    <w:rsid w:val="56357D12"/>
    <w:rsid w:val="56476B28"/>
    <w:rsid w:val="565079D5"/>
    <w:rsid w:val="566C7C00"/>
    <w:rsid w:val="566F631A"/>
    <w:rsid w:val="568169EE"/>
    <w:rsid w:val="568A63B9"/>
    <w:rsid w:val="56911F7B"/>
    <w:rsid w:val="569346F7"/>
    <w:rsid w:val="56946208"/>
    <w:rsid w:val="56A01AAA"/>
    <w:rsid w:val="56AB14F5"/>
    <w:rsid w:val="56B14B97"/>
    <w:rsid w:val="56B27490"/>
    <w:rsid w:val="56BB6312"/>
    <w:rsid w:val="56BC6EFB"/>
    <w:rsid w:val="56BD4B4C"/>
    <w:rsid w:val="56BF5AE8"/>
    <w:rsid w:val="56C0129C"/>
    <w:rsid w:val="56CB698B"/>
    <w:rsid w:val="56D54B97"/>
    <w:rsid w:val="56DB409D"/>
    <w:rsid w:val="56DE0346"/>
    <w:rsid w:val="56E07804"/>
    <w:rsid w:val="56ED5B10"/>
    <w:rsid w:val="56EE7CD8"/>
    <w:rsid w:val="56F03096"/>
    <w:rsid w:val="56F23FAB"/>
    <w:rsid w:val="56F71B9E"/>
    <w:rsid w:val="570874C8"/>
    <w:rsid w:val="572731DE"/>
    <w:rsid w:val="573026F5"/>
    <w:rsid w:val="57393739"/>
    <w:rsid w:val="573B3AD4"/>
    <w:rsid w:val="573C39A7"/>
    <w:rsid w:val="574009EF"/>
    <w:rsid w:val="57605781"/>
    <w:rsid w:val="576062CB"/>
    <w:rsid w:val="577828FF"/>
    <w:rsid w:val="57797B66"/>
    <w:rsid w:val="57860216"/>
    <w:rsid w:val="579A0BA9"/>
    <w:rsid w:val="579A389D"/>
    <w:rsid w:val="579D3512"/>
    <w:rsid w:val="57A20870"/>
    <w:rsid w:val="57A869A0"/>
    <w:rsid w:val="57AB514B"/>
    <w:rsid w:val="57B01062"/>
    <w:rsid w:val="57B76226"/>
    <w:rsid w:val="57D02370"/>
    <w:rsid w:val="57D10833"/>
    <w:rsid w:val="57E86294"/>
    <w:rsid w:val="57FC0FA2"/>
    <w:rsid w:val="57FF5AEF"/>
    <w:rsid w:val="58166819"/>
    <w:rsid w:val="581E0DDD"/>
    <w:rsid w:val="58256FDB"/>
    <w:rsid w:val="583A27C9"/>
    <w:rsid w:val="583B2371"/>
    <w:rsid w:val="584623CB"/>
    <w:rsid w:val="584F0D3E"/>
    <w:rsid w:val="58521382"/>
    <w:rsid w:val="58536BC8"/>
    <w:rsid w:val="58645FDA"/>
    <w:rsid w:val="586830FD"/>
    <w:rsid w:val="586C5477"/>
    <w:rsid w:val="58926E86"/>
    <w:rsid w:val="58A40B3C"/>
    <w:rsid w:val="58A90553"/>
    <w:rsid w:val="58B444CC"/>
    <w:rsid w:val="58C35156"/>
    <w:rsid w:val="58C65915"/>
    <w:rsid w:val="58C84F4E"/>
    <w:rsid w:val="58CF79D6"/>
    <w:rsid w:val="58D03346"/>
    <w:rsid w:val="58D245D3"/>
    <w:rsid w:val="58EC2A7E"/>
    <w:rsid w:val="58F44571"/>
    <w:rsid w:val="58FF4574"/>
    <w:rsid w:val="591A7B7E"/>
    <w:rsid w:val="591B13B5"/>
    <w:rsid w:val="591E1D6A"/>
    <w:rsid w:val="5926739A"/>
    <w:rsid w:val="593C6D3D"/>
    <w:rsid w:val="59433531"/>
    <w:rsid w:val="59437DFA"/>
    <w:rsid w:val="59585AD6"/>
    <w:rsid w:val="59607AD7"/>
    <w:rsid w:val="596A4174"/>
    <w:rsid w:val="5985559A"/>
    <w:rsid w:val="598F0C0B"/>
    <w:rsid w:val="59910A7F"/>
    <w:rsid w:val="59936A09"/>
    <w:rsid w:val="59950DA0"/>
    <w:rsid w:val="599D468C"/>
    <w:rsid w:val="59A76D53"/>
    <w:rsid w:val="59B41E22"/>
    <w:rsid w:val="59B5463F"/>
    <w:rsid w:val="59BB2797"/>
    <w:rsid w:val="59CD283F"/>
    <w:rsid w:val="59CD54F6"/>
    <w:rsid w:val="59DE475C"/>
    <w:rsid w:val="59F2550C"/>
    <w:rsid w:val="5A085074"/>
    <w:rsid w:val="5A176500"/>
    <w:rsid w:val="5A19225E"/>
    <w:rsid w:val="5A2A77F6"/>
    <w:rsid w:val="5A2C53B8"/>
    <w:rsid w:val="5A4061B1"/>
    <w:rsid w:val="5A4122EA"/>
    <w:rsid w:val="5A460E2B"/>
    <w:rsid w:val="5A4A7245"/>
    <w:rsid w:val="5A563E42"/>
    <w:rsid w:val="5A637377"/>
    <w:rsid w:val="5A7725F5"/>
    <w:rsid w:val="5A7E04ED"/>
    <w:rsid w:val="5A823F7A"/>
    <w:rsid w:val="5A8D0549"/>
    <w:rsid w:val="5A8E1041"/>
    <w:rsid w:val="5A9815EC"/>
    <w:rsid w:val="5AA3580F"/>
    <w:rsid w:val="5AD04178"/>
    <w:rsid w:val="5AD36892"/>
    <w:rsid w:val="5AE20156"/>
    <w:rsid w:val="5AF4782A"/>
    <w:rsid w:val="5AF60A5B"/>
    <w:rsid w:val="5AFD22F7"/>
    <w:rsid w:val="5B071662"/>
    <w:rsid w:val="5B174834"/>
    <w:rsid w:val="5B225CD1"/>
    <w:rsid w:val="5B260635"/>
    <w:rsid w:val="5B2755E7"/>
    <w:rsid w:val="5B4116EB"/>
    <w:rsid w:val="5B422741"/>
    <w:rsid w:val="5B457BFC"/>
    <w:rsid w:val="5B484D83"/>
    <w:rsid w:val="5B5C64D3"/>
    <w:rsid w:val="5B6309E9"/>
    <w:rsid w:val="5B760B09"/>
    <w:rsid w:val="5B7C2817"/>
    <w:rsid w:val="5B8C788D"/>
    <w:rsid w:val="5B97662D"/>
    <w:rsid w:val="5B9B72FD"/>
    <w:rsid w:val="5B9D30D4"/>
    <w:rsid w:val="5B9E5A8A"/>
    <w:rsid w:val="5BA91ADF"/>
    <w:rsid w:val="5BB773B0"/>
    <w:rsid w:val="5BC33506"/>
    <w:rsid w:val="5BC56F6B"/>
    <w:rsid w:val="5BC85234"/>
    <w:rsid w:val="5BC90CF1"/>
    <w:rsid w:val="5BD817AD"/>
    <w:rsid w:val="5BE21792"/>
    <w:rsid w:val="5BE47F9B"/>
    <w:rsid w:val="5BE66917"/>
    <w:rsid w:val="5BED4D1E"/>
    <w:rsid w:val="5BF25821"/>
    <w:rsid w:val="5BF32819"/>
    <w:rsid w:val="5C08684D"/>
    <w:rsid w:val="5C0B6516"/>
    <w:rsid w:val="5C0C555B"/>
    <w:rsid w:val="5C133708"/>
    <w:rsid w:val="5C156B13"/>
    <w:rsid w:val="5C435A38"/>
    <w:rsid w:val="5C4845E4"/>
    <w:rsid w:val="5C48710E"/>
    <w:rsid w:val="5C4B5AA3"/>
    <w:rsid w:val="5C664CB6"/>
    <w:rsid w:val="5C732205"/>
    <w:rsid w:val="5C8713A5"/>
    <w:rsid w:val="5C9559B9"/>
    <w:rsid w:val="5C9752FB"/>
    <w:rsid w:val="5CA07006"/>
    <w:rsid w:val="5CA349D4"/>
    <w:rsid w:val="5CAA06F0"/>
    <w:rsid w:val="5CB36954"/>
    <w:rsid w:val="5CB4459F"/>
    <w:rsid w:val="5CB462A0"/>
    <w:rsid w:val="5CB61F86"/>
    <w:rsid w:val="5CB84009"/>
    <w:rsid w:val="5CB9385D"/>
    <w:rsid w:val="5CBC70EE"/>
    <w:rsid w:val="5CCF3FD6"/>
    <w:rsid w:val="5CD70196"/>
    <w:rsid w:val="5CDE778C"/>
    <w:rsid w:val="5CE065A9"/>
    <w:rsid w:val="5CE358DA"/>
    <w:rsid w:val="5CE46E61"/>
    <w:rsid w:val="5CEA02F9"/>
    <w:rsid w:val="5D0D409D"/>
    <w:rsid w:val="5D0D5899"/>
    <w:rsid w:val="5D0D7FF0"/>
    <w:rsid w:val="5D0E19D9"/>
    <w:rsid w:val="5D2116B4"/>
    <w:rsid w:val="5D2416AF"/>
    <w:rsid w:val="5D33403F"/>
    <w:rsid w:val="5D37D331"/>
    <w:rsid w:val="5D411D53"/>
    <w:rsid w:val="5D4220D2"/>
    <w:rsid w:val="5D4D0A21"/>
    <w:rsid w:val="5D5A12C6"/>
    <w:rsid w:val="5D736C48"/>
    <w:rsid w:val="5D7B748D"/>
    <w:rsid w:val="5D7F15C0"/>
    <w:rsid w:val="5D7F8D92"/>
    <w:rsid w:val="5D8278B9"/>
    <w:rsid w:val="5D8473C3"/>
    <w:rsid w:val="5D880E80"/>
    <w:rsid w:val="5D8F3B85"/>
    <w:rsid w:val="5D985532"/>
    <w:rsid w:val="5DAA45FF"/>
    <w:rsid w:val="5DAA78F8"/>
    <w:rsid w:val="5DAF4321"/>
    <w:rsid w:val="5DBA3410"/>
    <w:rsid w:val="5DCD3AE2"/>
    <w:rsid w:val="5DD30E84"/>
    <w:rsid w:val="5DD770D0"/>
    <w:rsid w:val="5DF5587A"/>
    <w:rsid w:val="5E005E34"/>
    <w:rsid w:val="5E01293C"/>
    <w:rsid w:val="5E0B4504"/>
    <w:rsid w:val="5E272903"/>
    <w:rsid w:val="5E39145D"/>
    <w:rsid w:val="5E441861"/>
    <w:rsid w:val="5E571867"/>
    <w:rsid w:val="5E5D03DF"/>
    <w:rsid w:val="5E7F6FB5"/>
    <w:rsid w:val="5E8873AE"/>
    <w:rsid w:val="5E9059E7"/>
    <w:rsid w:val="5E9B0746"/>
    <w:rsid w:val="5E9F4546"/>
    <w:rsid w:val="5EA046F3"/>
    <w:rsid w:val="5EA1393C"/>
    <w:rsid w:val="5EA713BF"/>
    <w:rsid w:val="5EA82939"/>
    <w:rsid w:val="5EBB5D02"/>
    <w:rsid w:val="5EBF389F"/>
    <w:rsid w:val="5EDE6833"/>
    <w:rsid w:val="5EE15A60"/>
    <w:rsid w:val="5EEEC8D9"/>
    <w:rsid w:val="5EFA4843"/>
    <w:rsid w:val="5F15170E"/>
    <w:rsid w:val="5F1A7156"/>
    <w:rsid w:val="5F211BFF"/>
    <w:rsid w:val="5F3241D3"/>
    <w:rsid w:val="5F395912"/>
    <w:rsid w:val="5F3D1C69"/>
    <w:rsid w:val="5F4456E6"/>
    <w:rsid w:val="5F491606"/>
    <w:rsid w:val="5F507F9A"/>
    <w:rsid w:val="5F584CC1"/>
    <w:rsid w:val="5F740D74"/>
    <w:rsid w:val="5F761736"/>
    <w:rsid w:val="5F7C327E"/>
    <w:rsid w:val="5F8A3BE7"/>
    <w:rsid w:val="5F8D1947"/>
    <w:rsid w:val="5FA70801"/>
    <w:rsid w:val="5FAB7B51"/>
    <w:rsid w:val="5FBE5F5C"/>
    <w:rsid w:val="5FC52492"/>
    <w:rsid w:val="5FCA083F"/>
    <w:rsid w:val="5FD02791"/>
    <w:rsid w:val="5FDE0927"/>
    <w:rsid w:val="5FE84FC3"/>
    <w:rsid w:val="60021A7F"/>
    <w:rsid w:val="60054662"/>
    <w:rsid w:val="600B446F"/>
    <w:rsid w:val="6012118D"/>
    <w:rsid w:val="601A72E4"/>
    <w:rsid w:val="60245FE9"/>
    <w:rsid w:val="6027226C"/>
    <w:rsid w:val="6028473B"/>
    <w:rsid w:val="602B122E"/>
    <w:rsid w:val="602C2FAB"/>
    <w:rsid w:val="60410C9E"/>
    <w:rsid w:val="604837E2"/>
    <w:rsid w:val="60547D04"/>
    <w:rsid w:val="60660DC3"/>
    <w:rsid w:val="607A0EC8"/>
    <w:rsid w:val="60847549"/>
    <w:rsid w:val="608561EB"/>
    <w:rsid w:val="60926C6A"/>
    <w:rsid w:val="609432C4"/>
    <w:rsid w:val="609C69D3"/>
    <w:rsid w:val="60A6675E"/>
    <w:rsid w:val="60B70790"/>
    <w:rsid w:val="60C01EB3"/>
    <w:rsid w:val="60C11935"/>
    <w:rsid w:val="60C8569E"/>
    <w:rsid w:val="60DB7758"/>
    <w:rsid w:val="60DF1A9A"/>
    <w:rsid w:val="60E81C99"/>
    <w:rsid w:val="610A5A3F"/>
    <w:rsid w:val="61290058"/>
    <w:rsid w:val="61374DDE"/>
    <w:rsid w:val="61575EF1"/>
    <w:rsid w:val="615A24F4"/>
    <w:rsid w:val="616B071A"/>
    <w:rsid w:val="61743AB1"/>
    <w:rsid w:val="61744632"/>
    <w:rsid w:val="617D4B88"/>
    <w:rsid w:val="6186176F"/>
    <w:rsid w:val="619A1F56"/>
    <w:rsid w:val="61A12CEE"/>
    <w:rsid w:val="61A3070B"/>
    <w:rsid w:val="61AA6961"/>
    <w:rsid w:val="61BD5022"/>
    <w:rsid w:val="61BD7105"/>
    <w:rsid w:val="61F30FC5"/>
    <w:rsid w:val="61F32399"/>
    <w:rsid w:val="61F36460"/>
    <w:rsid w:val="61F83E34"/>
    <w:rsid w:val="620222A1"/>
    <w:rsid w:val="620311C0"/>
    <w:rsid w:val="620522F7"/>
    <w:rsid w:val="62185CB5"/>
    <w:rsid w:val="621E68D3"/>
    <w:rsid w:val="62202CB0"/>
    <w:rsid w:val="62221EE3"/>
    <w:rsid w:val="62266B8B"/>
    <w:rsid w:val="62297DAD"/>
    <w:rsid w:val="622E35D1"/>
    <w:rsid w:val="622F1191"/>
    <w:rsid w:val="62315DCC"/>
    <w:rsid w:val="62343BEF"/>
    <w:rsid w:val="623455AA"/>
    <w:rsid w:val="623E4F56"/>
    <w:rsid w:val="623F7578"/>
    <w:rsid w:val="624609E0"/>
    <w:rsid w:val="625263DE"/>
    <w:rsid w:val="62645C4B"/>
    <w:rsid w:val="62687477"/>
    <w:rsid w:val="627523CB"/>
    <w:rsid w:val="627E2FDD"/>
    <w:rsid w:val="62847AE3"/>
    <w:rsid w:val="62987093"/>
    <w:rsid w:val="629C0993"/>
    <w:rsid w:val="62A03842"/>
    <w:rsid w:val="62A2423E"/>
    <w:rsid w:val="62A8556E"/>
    <w:rsid w:val="62A97225"/>
    <w:rsid w:val="62D23C04"/>
    <w:rsid w:val="62DD39A8"/>
    <w:rsid w:val="62EF2F36"/>
    <w:rsid w:val="62F37493"/>
    <w:rsid w:val="62F42159"/>
    <w:rsid w:val="62F467B3"/>
    <w:rsid w:val="62F71E97"/>
    <w:rsid w:val="62F725B1"/>
    <w:rsid w:val="62FB2D48"/>
    <w:rsid w:val="63013FB1"/>
    <w:rsid w:val="630C5209"/>
    <w:rsid w:val="630F5C77"/>
    <w:rsid w:val="6312265B"/>
    <w:rsid w:val="631B4FB4"/>
    <w:rsid w:val="631C325C"/>
    <w:rsid w:val="63372898"/>
    <w:rsid w:val="63374F3F"/>
    <w:rsid w:val="633A02C8"/>
    <w:rsid w:val="633B6FF3"/>
    <w:rsid w:val="634936B2"/>
    <w:rsid w:val="634E1A1C"/>
    <w:rsid w:val="63572F2C"/>
    <w:rsid w:val="6357325E"/>
    <w:rsid w:val="635756C3"/>
    <w:rsid w:val="635D4DBF"/>
    <w:rsid w:val="636A5F2E"/>
    <w:rsid w:val="637A0512"/>
    <w:rsid w:val="637F6103"/>
    <w:rsid w:val="6382492C"/>
    <w:rsid w:val="63851AF0"/>
    <w:rsid w:val="63920D18"/>
    <w:rsid w:val="63966FA8"/>
    <w:rsid w:val="639D7DCE"/>
    <w:rsid w:val="63A56987"/>
    <w:rsid w:val="63BA272F"/>
    <w:rsid w:val="63D11B21"/>
    <w:rsid w:val="63D71F9C"/>
    <w:rsid w:val="63DD777D"/>
    <w:rsid w:val="63E9213B"/>
    <w:rsid w:val="63F167FE"/>
    <w:rsid w:val="63FC2B73"/>
    <w:rsid w:val="63FD6BF0"/>
    <w:rsid w:val="64101EA1"/>
    <w:rsid w:val="64122788"/>
    <w:rsid w:val="642010C3"/>
    <w:rsid w:val="642940D3"/>
    <w:rsid w:val="642A3017"/>
    <w:rsid w:val="642D5C26"/>
    <w:rsid w:val="64316D77"/>
    <w:rsid w:val="64324C12"/>
    <w:rsid w:val="64385E74"/>
    <w:rsid w:val="6438787B"/>
    <w:rsid w:val="643B73CC"/>
    <w:rsid w:val="64431C99"/>
    <w:rsid w:val="64571266"/>
    <w:rsid w:val="64573A72"/>
    <w:rsid w:val="646B5761"/>
    <w:rsid w:val="64790653"/>
    <w:rsid w:val="647D15E8"/>
    <w:rsid w:val="64936F4D"/>
    <w:rsid w:val="649E4742"/>
    <w:rsid w:val="64B44DFD"/>
    <w:rsid w:val="64B70ED3"/>
    <w:rsid w:val="64BA4A31"/>
    <w:rsid w:val="64BC1371"/>
    <w:rsid w:val="64C635A1"/>
    <w:rsid w:val="64C815A9"/>
    <w:rsid w:val="64C97CE4"/>
    <w:rsid w:val="64D0309A"/>
    <w:rsid w:val="64D26F06"/>
    <w:rsid w:val="65186992"/>
    <w:rsid w:val="651930E4"/>
    <w:rsid w:val="65212B93"/>
    <w:rsid w:val="652E5164"/>
    <w:rsid w:val="652F3EFA"/>
    <w:rsid w:val="6537341B"/>
    <w:rsid w:val="65392A01"/>
    <w:rsid w:val="653C26EC"/>
    <w:rsid w:val="653E3A36"/>
    <w:rsid w:val="655A510E"/>
    <w:rsid w:val="655B1D6D"/>
    <w:rsid w:val="65705449"/>
    <w:rsid w:val="65742BAD"/>
    <w:rsid w:val="6586309E"/>
    <w:rsid w:val="6588653B"/>
    <w:rsid w:val="65891115"/>
    <w:rsid w:val="65911C7E"/>
    <w:rsid w:val="65A07D2F"/>
    <w:rsid w:val="65AD32FB"/>
    <w:rsid w:val="65B944BE"/>
    <w:rsid w:val="65B9796A"/>
    <w:rsid w:val="65BA5985"/>
    <w:rsid w:val="65CB463B"/>
    <w:rsid w:val="65D6315C"/>
    <w:rsid w:val="65D705B0"/>
    <w:rsid w:val="65E220C1"/>
    <w:rsid w:val="65E24830"/>
    <w:rsid w:val="65EE3A39"/>
    <w:rsid w:val="65F974EC"/>
    <w:rsid w:val="660059EC"/>
    <w:rsid w:val="662D1877"/>
    <w:rsid w:val="66441860"/>
    <w:rsid w:val="664E5703"/>
    <w:rsid w:val="664F3D23"/>
    <w:rsid w:val="665A150F"/>
    <w:rsid w:val="666053D5"/>
    <w:rsid w:val="66641CC0"/>
    <w:rsid w:val="66752CFB"/>
    <w:rsid w:val="667D372A"/>
    <w:rsid w:val="668203ED"/>
    <w:rsid w:val="669715CD"/>
    <w:rsid w:val="669E2D26"/>
    <w:rsid w:val="669E471F"/>
    <w:rsid w:val="66AB6040"/>
    <w:rsid w:val="66AE7932"/>
    <w:rsid w:val="66B14710"/>
    <w:rsid w:val="66B43C25"/>
    <w:rsid w:val="66B45A3D"/>
    <w:rsid w:val="66BF63C9"/>
    <w:rsid w:val="66C9341C"/>
    <w:rsid w:val="66CE75B5"/>
    <w:rsid w:val="66D54125"/>
    <w:rsid w:val="66D91466"/>
    <w:rsid w:val="66E3430C"/>
    <w:rsid w:val="66E518D8"/>
    <w:rsid w:val="67063D41"/>
    <w:rsid w:val="67402747"/>
    <w:rsid w:val="674443C5"/>
    <w:rsid w:val="674E5E0B"/>
    <w:rsid w:val="6753478C"/>
    <w:rsid w:val="675E5AC5"/>
    <w:rsid w:val="676B78D5"/>
    <w:rsid w:val="67856A96"/>
    <w:rsid w:val="6788789C"/>
    <w:rsid w:val="678A0EE4"/>
    <w:rsid w:val="67926901"/>
    <w:rsid w:val="6794509F"/>
    <w:rsid w:val="679579FC"/>
    <w:rsid w:val="67977E15"/>
    <w:rsid w:val="679D51EA"/>
    <w:rsid w:val="67AD66B3"/>
    <w:rsid w:val="67B44BF8"/>
    <w:rsid w:val="67B47E56"/>
    <w:rsid w:val="67C1604C"/>
    <w:rsid w:val="67D3600A"/>
    <w:rsid w:val="67D52A14"/>
    <w:rsid w:val="67DF097B"/>
    <w:rsid w:val="67E42670"/>
    <w:rsid w:val="67EA76C8"/>
    <w:rsid w:val="68067E88"/>
    <w:rsid w:val="68071452"/>
    <w:rsid w:val="680750BC"/>
    <w:rsid w:val="6825105F"/>
    <w:rsid w:val="682514EF"/>
    <w:rsid w:val="682C292E"/>
    <w:rsid w:val="6838485A"/>
    <w:rsid w:val="683F6333"/>
    <w:rsid w:val="6844764E"/>
    <w:rsid w:val="68542C8F"/>
    <w:rsid w:val="68586137"/>
    <w:rsid w:val="68602628"/>
    <w:rsid w:val="686649F4"/>
    <w:rsid w:val="6878648B"/>
    <w:rsid w:val="68844F9D"/>
    <w:rsid w:val="688C2C55"/>
    <w:rsid w:val="68905D00"/>
    <w:rsid w:val="68971768"/>
    <w:rsid w:val="6898133E"/>
    <w:rsid w:val="689E293D"/>
    <w:rsid w:val="689E6436"/>
    <w:rsid w:val="689F6305"/>
    <w:rsid w:val="68A913F5"/>
    <w:rsid w:val="68B42D07"/>
    <w:rsid w:val="68B44661"/>
    <w:rsid w:val="68B763DE"/>
    <w:rsid w:val="68BB2953"/>
    <w:rsid w:val="68D579D6"/>
    <w:rsid w:val="68D96A07"/>
    <w:rsid w:val="68E33D91"/>
    <w:rsid w:val="68F458BA"/>
    <w:rsid w:val="68FE0D6A"/>
    <w:rsid w:val="69021942"/>
    <w:rsid w:val="69064D45"/>
    <w:rsid w:val="691300F4"/>
    <w:rsid w:val="691970DC"/>
    <w:rsid w:val="69313BE2"/>
    <w:rsid w:val="69494CEC"/>
    <w:rsid w:val="694C699B"/>
    <w:rsid w:val="69522E28"/>
    <w:rsid w:val="69621C44"/>
    <w:rsid w:val="697A032A"/>
    <w:rsid w:val="697C711B"/>
    <w:rsid w:val="69936EF2"/>
    <w:rsid w:val="69A067D3"/>
    <w:rsid w:val="69A10118"/>
    <w:rsid w:val="69A52026"/>
    <w:rsid w:val="69BB46C1"/>
    <w:rsid w:val="69BD1877"/>
    <w:rsid w:val="69C52357"/>
    <w:rsid w:val="69D113AA"/>
    <w:rsid w:val="69D72AF8"/>
    <w:rsid w:val="69DE5CBC"/>
    <w:rsid w:val="69EF250F"/>
    <w:rsid w:val="69F42D27"/>
    <w:rsid w:val="6A006B57"/>
    <w:rsid w:val="6A15649F"/>
    <w:rsid w:val="6A2A3222"/>
    <w:rsid w:val="6A2E5B25"/>
    <w:rsid w:val="6A3C5C98"/>
    <w:rsid w:val="6A4445C5"/>
    <w:rsid w:val="6A462EC8"/>
    <w:rsid w:val="6A4B0533"/>
    <w:rsid w:val="6A4C0EB7"/>
    <w:rsid w:val="6A4C73CA"/>
    <w:rsid w:val="6A556EBF"/>
    <w:rsid w:val="6A580A49"/>
    <w:rsid w:val="6A6121CE"/>
    <w:rsid w:val="6A6358E1"/>
    <w:rsid w:val="6A6B6CF6"/>
    <w:rsid w:val="6A6E034B"/>
    <w:rsid w:val="6A80665A"/>
    <w:rsid w:val="6A83305E"/>
    <w:rsid w:val="6A91145A"/>
    <w:rsid w:val="6AA33D2D"/>
    <w:rsid w:val="6AA35AD9"/>
    <w:rsid w:val="6AA4449D"/>
    <w:rsid w:val="6AAC5593"/>
    <w:rsid w:val="6ABC265F"/>
    <w:rsid w:val="6AC33CCE"/>
    <w:rsid w:val="6AD16962"/>
    <w:rsid w:val="6AD821C0"/>
    <w:rsid w:val="6ADC2B01"/>
    <w:rsid w:val="6ADE5CE0"/>
    <w:rsid w:val="6AE37C30"/>
    <w:rsid w:val="6AE46FA0"/>
    <w:rsid w:val="6AF6427A"/>
    <w:rsid w:val="6AF95D35"/>
    <w:rsid w:val="6B0C53C2"/>
    <w:rsid w:val="6B0F3BC9"/>
    <w:rsid w:val="6B12546F"/>
    <w:rsid w:val="6B1A781A"/>
    <w:rsid w:val="6B1C5E31"/>
    <w:rsid w:val="6B2D4B7E"/>
    <w:rsid w:val="6B2E7F6B"/>
    <w:rsid w:val="6B3747A5"/>
    <w:rsid w:val="6B3F3EAC"/>
    <w:rsid w:val="6B533F08"/>
    <w:rsid w:val="6B78669E"/>
    <w:rsid w:val="6B7A1AD7"/>
    <w:rsid w:val="6B8348DE"/>
    <w:rsid w:val="6B861342"/>
    <w:rsid w:val="6B877CD7"/>
    <w:rsid w:val="6B8E6501"/>
    <w:rsid w:val="6B946592"/>
    <w:rsid w:val="6BA631C3"/>
    <w:rsid w:val="6BA845FB"/>
    <w:rsid w:val="6BAE22CC"/>
    <w:rsid w:val="6BC827B8"/>
    <w:rsid w:val="6BC95EE0"/>
    <w:rsid w:val="6BF55C2B"/>
    <w:rsid w:val="6BFA7389"/>
    <w:rsid w:val="6BFD1202"/>
    <w:rsid w:val="6C015274"/>
    <w:rsid w:val="6C072133"/>
    <w:rsid w:val="6C0C49FB"/>
    <w:rsid w:val="6C1905B6"/>
    <w:rsid w:val="6C1D1446"/>
    <w:rsid w:val="6C2473EC"/>
    <w:rsid w:val="6C522731"/>
    <w:rsid w:val="6C573C8C"/>
    <w:rsid w:val="6C586365"/>
    <w:rsid w:val="6C5C70C2"/>
    <w:rsid w:val="6C5F333B"/>
    <w:rsid w:val="6C6052AA"/>
    <w:rsid w:val="6C682DEF"/>
    <w:rsid w:val="6C6C4631"/>
    <w:rsid w:val="6C750635"/>
    <w:rsid w:val="6C7A6831"/>
    <w:rsid w:val="6C83584A"/>
    <w:rsid w:val="6C8D3E0E"/>
    <w:rsid w:val="6C8F2EDC"/>
    <w:rsid w:val="6C945A9E"/>
    <w:rsid w:val="6C982C4C"/>
    <w:rsid w:val="6C987E06"/>
    <w:rsid w:val="6C9D1580"/>
    <w:rsid w:val="6C9D7855"/>
    <w:rsid w:val="6CA02B6B"/>
    <w:rsid w:val="6CA3233C"/>
    <w:rsid w:val="6CA64099"/>
    <w:rsid w:val="6CA864CF"/>
    <w:rsid w:val="6CC3628B"/>
    <w:rsid w:val="6CD07187"/>
    <w:rsid w:val="6CD11B9B"/>
    <w:rsid w:val="6CD23044"/>
    <w:rsid w:val="6CDA6F0E"/>
    <w:rsid w:val="6CE930D8"/>
    <w:rsid w:val="6CED26E8"/>
    <w:rsid w:val="6CF56848"/>
    <w:rsid w:val="6CFD78D0"/>
    <w:rsid w:val="6CFF6C10"/>
    <w:rsid w:val="6D0C55E0"/>
    <w:rsid w:val="6D1131A1"/>
    <w:rsid w:val="6D1F0093"/>
    <w:rsid w:val="6D271CC6"/>
    <w:rsid w:val="6D274D2A"/>
    <w:rsid w:val="6D332C0C"/>
    <w:rsid w:val="6D367D9A"/>
    <w:rsid w:val="6D3D1688"/>
    <w:rsid w:val="6D3F5C2C"/>
    <w:rsid w:val="6D4354E8"/>
    <w:rsid w:val="6D482A91"/>
    <w:rsid w:val="6D53671F"/>
    <w:rsid w:val="6D54270F"/>
    <w:rsid w:val="6D557DA5"/>
    <w:rsid w:val="6D5C6A1B"/>
    <w:rsid w:val="6D7A6719"/>
    <w:rsid w:val="6D7D0148"/>
    <w:rsid w:val="6D88256F"/>
    <w:rsid w:val="6D8D3B47"/>
    <w:rsid w:val="6D99172D"/>
    <w:rsid w:val="6D9979CE"/>
    <w:rsid w:val="6DA400C8"/>
    <w:rsid w:val="6DAC0028"/>
    <w:rsid w:val="6DAC7B3F"/>
    <w:rsid w:val="6DB64C38"/>
    <w:rsid w:val="6DC01705"/>
    <w:rsid w:val="6DC648F7"/>
    <w:rsid w:val="6DDD3A89"/>
    <w:rsid w:val="6DEE17A0"/>
    <w:rsid w:val="6DF20538"/>
    <w:rsid w:val="6DF83778"/>
    <w:rsid w:val="6DFF11F9"/>
    <w:rsid w:val="6E110DA9"/>
    <w:rsid w:val="6E131C59"/>
    <w:rsid w:val="6E21370A"/>
    <w:rsid w:val="6E2B1227"/>
    <w:rsid w:val="6E32511A"/>
    <w:rsid w:val="6E3F7BC2"/>
    <w:rsid w:val="6E487F2D"/>
    <w:rsid w:val="6E4C64B3"/>
    <w:rsid w:val="6E697313"/>
    <w:rsid w:val="6E6C39D8"/>
    <w:rsid w:val="6E700E6A"/>
    <w:rsid w:val="6E70655E"/>
    <w:rsid w:val="6E8912A1"/>
    <w:rsid w:val="6E9013E7"/>
    <w:rsid w:val="6E916EFE"/>
    <w:rsid w:val="6E926A53"/>
    <w:rsid w:val="6EA879CE"/>
    <w:rsid w:val="6EBA02A8"/>
    <w:rsid w:val="6EC8010F"/>
    <w:rsid w:val="6ECE0E40"/>
    <w:rsid w:val="6EDA5132"/>
    <w:rsid w:val="6EF7869A"/>
    <w:rsid w:val="6EFA5BA4"/>
    <w:rsid w:val="6EFBFADF"/>
    <w:rsid w:val="6EFC7030"/>
    <w:rsid w:val="6F291629"/>
    <w:rsid w:val="6F5470E2"/>
    <w:rsid w:val="6F5839FB"/>
    <w:rsid w:val="6F6275C9"/>
    <w:rsid w:val="6F75529A"/>
    <w:rsid w:val="6F7F72A4"/>
    <w:rsid w:val="6F8051B4"/>
    <w:rsid w:val="6F822077"/>
    <w:rsid w:val="6F8D444F"/>
    <w:rsid w:val="6FBB0554"/>
    <w:rsid w:val="6FC30498"/>
    <w:rsid w:val="6FC62349"/>
    <w:rsid w:val="6FC702C2"/>
    <w:rsid w:val="6FCC4548"/>
    <w:rsid w:val="6FD028DE"/>
    <w:rsid w:val="6FD1FDCF"/>
    <w:rsid w:val="6FD6772D"/>
    <w:rsid w:val="6FE51B6B"/>
    <w:rsid w:val="6FEE7A21"/>
    <w:rsid w:val="6FF33C9C"/>
    <w:rsid w:val="6FF560E2"/>
    <w:rsid w:val="6FFC6A8C"/>
    <w:rsid w:val="70053017"/>
    <w:rsid w:val="70061A70"/>
    <w:rsid w:val="70093B70"/>
    <w:rsid w:val="7020728E"/>
    <w:rsid w:val="70220747"/>
    <w:rsid w:val="70227FE1"/>
    <w:rsid w:val="70231464"/>
    <w:rsid w:val="70395D88"/>
    <w:rsid w:val="70441B5B"/>
    <w:rsid w:val="70506DED"/>
    <w:rsid w:val="705F1946"/>
    <w:rsid w:val="7064716A"/>
    <w:rsid w:val="7066344B"/>
    <w:rsid w:val="706B0A43"/>
    <w:rsid w:val="706E3BB7"/>
    <w:rsid w:val="7074456A"/>
    <w:rsid w:val="70830C84"/>
    <w:rsid w:val="708C5B17"/>
    <w:rsid w:val="708E1E49"/>
    <w:rsid w:val="70903141"/>
    <w:rsid w:val="709713FE"/>
    <w:rsid w:val="70A34A92"/>
    <w:rsid w:val="70AC332B"/>
    <w:rsid w:val="70B54EED"/>
    <w:rsid w:val="70B755B1"/>
    <w:rsid w:val="70B8585C"/>
    <w:rsid w:val="70CE4637"/>
    <w:rsid w:val="70DE16B2"/>
    <w:rsid w:val="70E76E26"/>
    <w:rsid w:val="70EB011B"/>
    <w:rsid w:val="70EF50BF"/>
    <w:rsid w:val="70F6297B"/>
    <w:rsid w:val="70FE068A"/>
    <w:rsid w:val="70FF566D"/>
    <w:rsid w:val="710160C4"/>
    <w:rsid w:val="7102126D"/>
    <w:rsid w:val="710B155A"/>
    <w:rsid w:val="7110761D"/>
    <w:rsid w:val="712550F4"/>
    <w:rsid w:val="712A2D48"/>
    <w:rsid w:val="713005BD"/>
    <w:rsid w:val="71376A39"/>
    <w:rsid w:val="713D3F4C"/>
    <w:rsid w:val="71515E07"/>
    <w:rsid w:val="71566F87"/>
    <w:rsid w:val="715B482E"/>
    <w:rsid w:val="715E3ACC"/>
    <w:rsid w:val="71645B5C"/>
    <w:rsid w:val="716636A7"/>
    <w:rsid w:val="719B6272"/>
    <w:rsid w:val="71A24259"/>
    <w:rsid w:val="71AE6390"/>
    <w:rsid w:val="71C80CD6"/>
    <w:rsid w:val="71C91976"/>
    <w:rsid w:val="71CB399A"/>
    <w:rsid w:val="71D42CFC"/>
    <w:rsid w:val="71DB60EB"/>
    <w:rsid w:val="71E7301E"/>
    <w:rsid w:val="71FA0FEE"/>
    <w:rsid w:val="71FE549A"/>
    <w:rsid w:val="71FF028D"/>
    <w:rsid w:val="72046C1F"/>
    <w:rsid w:val="721643EE"/>
    <w:rsid w:val="72280BF2"/>
    <w:rsid w:val="72312474"/>
    <w:rsid w:val="723B2B26"/>
    <w:rsid w:val="726F5193"/>
    <w:rsid w:val="72727F66"/>
    <w:rsid w:val="727400A2"/>
    <w:rsid w:val="727C0494"/>
    <w:rsid w:val="72834526"/>
    <w:rsid w:val="72860AF8"/>
    <w:rsid w:val="7295054A"/>
    <w:rsid w:val="729B5846"/>
    <w:rsid w:val="72A747E0"/>
    <w:rsid w:val="72B62966"/>
    <w:rsid w:val="72BA5894"/>
    <w:rsid w:val="72BC736D"/>
    <w:rsid w:val="72BE7C9F"/>
    <w:rsid w:val="72C75ADF"/>
    <w:rsid w:val="72DB6F0B"/>
    <w:rsid w:val="72DC7C1F"/>
    <w:rsid w:val="72DD30C6"/>
    <w:rsid w:val="72DD3FDF"/>
    <w:rsid w:val="72E3780B"/>
    <w:rsid w:val="72EA0B80"/>
    <w:rsid w:val="72EB7C18"/>
    <w:rsid w:val="73027452"/>
    <w:rsid w:val="73110C66"/>
    <w:rsid w:val="731118E5"/>
    <w:rsid w:val="731733D9"/>
    <w:rsid w:val="732265DC"/>
    <w:rsid w:val="73234ADB"/>
    <w:rsid w:val="73302D6F"/>
    <w:rsid w:val="733E3A48"/>
    <w:rsid w:val="73451BE9"/>
    <w:rsid w:val="734A4432"/>
    <w:rsid w:val="735C1531"/>
    <w:rsid w:val="736E0D02"/>
    <w:rsid w:val="736E5AFD"/>
    <w:rsid w:val="736F6C91"/>
    <w:rsid w:val="73741722"/>
    <w:rsid w:val="73764618"/>
    <w:rsid w:val="7378141E"/>
    <w:rsid w:val="73817180"/>
    <w:rsid w:val="73A92F31"/>
    <w:rsid w:val="73AF242A"/>
    <w:rsid w:val="73B82EE7"/>
    <w:rsid w:val="73BC561E"/>
    <w:rsid w:val="73D76631"/>
    <w:rsid w:val="73E3452D"/>
    <w:rsid w:val="73F20089"/>
    <w:rsid w:val="73FD287B"/>
    <w:rsid w:val="74055E47"/>
    <w:rsid w:val="7406359A"/>
    <w:rsid w:val="740B7105"/>
    <w:rsid w:val="742145FF"/>
    <w:rsid w:val="742710A9"/>
    <w:rsid w:val="74274A90"/>
    <w:rsid w:val="742B52CB"/>
    <w:rsid w:val="74310356"/>
    <w:rsid w:val="74376DE4"/>
    <w:rsid w:val="745535AE"/>
    <w:rsid w:val="74626B61"/>
    <w:rsid w:val="74685632"/>
    <w:rsid w:val="746C6971"/>
    <w:rsid w:val="746D7420"/>
    <w:rsid w:val="746F5F63"/>
    <w:rsid w:val="74745035"/>
    <w:rsid w:val="747A4657"/>
    <w:rsid w:val="748115B7"/>
    <w:rsid w:val="748236CC"/>
    <w:rsid w:val="74846F82"/>
    <w:rsid w:val="748B1516"/>
    <w:rsid w:val="7492090E"/>
    <w:rsid w:val="749A1318"/>
    <w:rsid w:val="74AF6580"/>
    <w:rsid w:val="74B45079"/>
    <w:rsid w:val="74BA15DA"/>
    <w:rsid w:val="74BB427D"/>
    <w:rsid w:val="74CF1573"/>
    <w:rsid w:val="74D77B96"/>
    <w:rsid w:val="74F9039D"/>
    <w:rsid w:val="751A774E"/>
    <w:rsid w:val="752915BE"/>
    <w:rsid w:val="75293FCE"/>
    <w:rsid w:val="753E1775"/>
    <w:rsid w:val="753E2902"/>
    <w:rsid w:val="75433100"/>
    <w:rsid w:val="755855FA"/>
    <w:rsid w:val="75596638"/>
    <w:rsid w:val="756656C9"/>
    <w:rsid w:val="75744171"/>
    <w:rsid w:val="757F5CBA"/>
    <w:rsid w:val="75834B5C"/>
    <w:rsid w:val="758B7A4B"/>
    <w:rsid w:val="758D1892"/>
    <w:rsid w:val="758E3239"/>
    <w:rsid w:val="759202A8"/>
    <w:rsid w:val="75A81413"/>
    <w:rsid w:val="75B31BAA"/>
    <w:rsid w:val="75B604C6"/>
    <w:rsid w:val="75BB5DBE"/>
    <w:rsid w:val="75BD71AB"/>
    <w:rsid w:val="75BE6EDB"/>
    <w:rsid w:val="75DC0596"/>
    <w:rsid w:val="75F27CC5"/>
    <w:rsid w:val="75F61C6D"/>
    <w:rsid w:val="75F90BC6"/>
    <w:rsid w:val="760305E5"/>
    <w:rsid w:val="760D0F6A"/>
    <w:rsid w:val="76134088"/>
    <w:rsid w:val="76154671"/>
    <w:rsid w:val="76254AF8"/>
    <w:rsid w:val="76380B88"/>
    <w:rsid w:val="764109C6"/>
    <w:rsid w:val="76430463"/>
    <w:rsid w:val="76433A9B"/>
    <w:rsid w:val="76454B10"/>
    <w:rsid w:val="76472D6B"/>
    <w:rsid w:val="76483414"/>
    <w:rsid w:val="764A2B63"/>
    <w:rsid w:val="76507297"/>
    <w:rsid w:val="76553B92"/>
    <w:rsid w:val="7665568E"/>
    <w:rsid w:val="766B4016"/>
    <w:rsid w:val="767D49A2"/>
    <w:rsid w:val="7685238A"/>
    <w:rsid w:val="76890CFC"/>
    <w:rsid w:val="769A5F48"/>
    <w:rsid w:val="769B1145"/>
    <w:rsid w:val="76A6753D"/>
    <w:rsid w:val="76D4029F"/>
    <w:rsid w:val="76D6174A"/>
    <w:rsid w:val="76E115D9"/>
    <w:rsid w:val="76E52F8E"/>
    <w:rsid w:val="76FB7D1F"/>
    <w:rsid w:val="76FC6DC5"/>
    <w:rsid w:val="77003927"/>
    <w:rsid w:val="770517B2"/>
    <w:rsid w:val="771070DA"/>
    <w:rsid w:val="7712710C"/>
    <w:rsid w:val="771633F4"/>
    <w:rsid w:val="77195C5B"/>
    <w:rsid w:val="771A648E"/>
    <w:rsid w:val="771E50D6"/>
    <w:rsid w:val="7722722D"/>
    <w:rsid w:val="77263336"/>
    <w:rsid w:val="77366C1B"/>
    <w:rsid w:val="77445D86"/>
    <w:rsid w:val="774C34F7"/>
    <w:rsid w:val="774D11FC"/>
    <w:rsid w:val="774E568A"/>
    <w:rsid w:val="775E21B8"/>
    <w:rsid w:val="77643935"/>
    <w:rsid w:val="77666EF2"/>
    <w:rsid w:val="776D18E2"/>
    <w:rsid w:val="77761BFA"/>
    <w:rsid w:val="778E20B7"/>
    <w:rsid w:val="778F47D4"/>
    <w:rsid w:val="77933CA0"/>
    <w:rsid w:val="779460D9"/>
    <w:rsid w:val="77A32239"/>
    <w:rsid w:val="77A65304"/>
    <w:rsid w:val="77AF2B2B"/>
    <w:rsid w:val="77B529FB"/>
    <w:rsid w:val="77BB2B12"/>
    <w:rsid w:val="77C11D83"/>
    <w:rsid w:val="77E166B3"/>
    <w:rsid w:val="77EF0235"/>
    <w:rsid w:val="77F94C97"/>
    <w:rsid w:val="77FD743A"/>
    <w:rsid w:val="78030E53"/>
    <w:rsid w:val="780742E4"/>
    <w:rsid w:val="780A1BA1"/>
    <w:rsid w:val="780C00D6"/>
    <w:rsid w:val="7811712C"/>
    <w:rsid w:val="78290EAC"/>
    <w:rsid w:val="782A24D4"/>
    <w:rsid w:val="782E7618"/>
    <w:rsid w:val="78306B57"/>
    <w:rsid w:val="783132A5"/>
    <w:rsid w:val="78333844"/>
    <w:rsid w:val="78363686"/>
    <w:rsid w:val="783E3DAE"/>
    <w:rsid w:val="78413EDC"/>
    <w:rsid w:val="78414A53"/>
    <w:rsid w:val="78456414"/>
    <w:rsid w:val="784E0AFE"/>
    <w:rsid w:val="78532048"/>
    <w:rsid w:val="785D70BC"/>
    <w:rsid w:val="7860648A"/>
    <w:rsid w:val="78727CCD"/>
    <w:rsid w:val="787E67DD"/>
    <w:rsid w:val="78894AB5"/>
    <w:rsid w:val="78A05A27"/>
    <w:rsid w:val="78B70796"/>
    <w:rsid w:val="78B75CA5"/>
    <w:rsid w:val="78D756DE"/>
    <w:rsid w:val="78D963DE"/>
    <w:rsid w:val="78DC051E"/>
    <w:rsid w:val="78DE3E3B"/>
    <w:rsid w:val="78E81C4C"/>
    <w:rsid w:val="78EC3DE5"/>
    <w:rsid w:val="78EE35DD"/>
    <w:rsid w:val="78F27790"/>
    <w:rsid w:val="78F92FB7"/>
    <w:rsid w:val="78FB795C"/>
    <w:rsid w:val="79083386"/>
    <w:rsid w:val="790C3A61"/>
    <w:rsid w:val="791D2542"/>
    <w:rsid w:val="792125FA"/>
    <w:rsid w:val="792E5959"/>
    <w:rsid w:val="79384FA3"/>
    <w:rsid w:val="79402FFE"/>
    <w:rsid w:val="79426A32"/>
    <w:rsid w:val="79486AED"/>
    <w:rsid w:val="79515AAD"/>
    <w:rsid w:val="795E3F10"/>
    <w:rsid w:val="79697A62"/>
    <w:rsid w:val="797A1D88"/>
    <w:rsid w:val="797E4BDE"/>
    <w:rsid w:val="798652C9"/>
    <w:rsid w:val="798F1013"/>
    <w:rsid w:val="79950CC1"/>
    <w:rsid w:val="799E61C2"/>
    <w:rsid w:val="79A76B29"/>
    <w:rsid w:val="79AC2971"/>
    <w:rsid w:val="79BB0836"/>
    <w:rsid w:val="79C2647C"/>
    <w:rsid w:val="79CFACBB"/>
    <w:rsid w:val="79D2742C"/>
    <w:rsid w:val="79D55913"/>
    <w:rsid w:val="79E32454"/>
    <w:rsid w:val="79F3168B"/>
    <w:rsid w:val="79F70DD6"/>
    <w:rsid w:val="79FDA50D"/>
    <w:rsid w:val="7A1D501D"/>
    <w:rsid w:val="7A336D04"/>
    <w:rsid w:val="7A3B69D5"/>
    <w:rsid w:val="7A4604FC"/>
    <w:rsid w:val="7A48496B"/>
    <w:rsid w:val="7A487833"/>
    <w:rsid w:val="7A4B13F8"/>
    <w:rsid w:val="7A60003E"/>
    <w:rsid w:val="7A6A5D92"/>
    <w:rsid w:val="7A6A7550"/>
    <w:rsid w:val="7A7145AA"/>
    <w:rsid w:val="7A7228E7"/>
    <w:rsid w:val="7A8009A8"/>
    <w:rsid w:val="7A811CFE"/>
    <w:rsid w:val="7A8D094A"/>
    <w:rsid w:val="7A8E3DB5"/>
    <w:rsid w:val="7A976742"/>
    <w:rsid w:val="7A9C5C79"/>
    <w:rsid w:val="7AA13406"/>
    <w:rsid w:val="7AA84F27"/>
    <w:rsid w:val="7AAA2E66"/>
    <w:rsid w:val="7AB64A51"/>
    <w:rsid w:val="7ABB5BEA"/>
    <w:rsid w:val="7AC20F3F"/>
    <w:rsid w:val="7AC214EF"/>
    <w:rsid w:val="7ACB5D92"/>
    <w:rsid w:val="7AD0104A"/>
    <w:rsid w:val="7AE16B9A"/>
    <w:rsid w:val="7AE80BBC"/>
    <w:rsid w:val="7AEB07B4"/>
    <w:rsid w:val="7AEE4EF6"/>
    <w:rsid w:val="7AF049F8"/>
    <w:rsid w:val="7AF6298B"/>
    <w:rsid w:val="7AFE4EDD"/>
    <w:rsid w:val="7B077CF1"/>
    <w:rsid w:val="7B0B6EE7"/>
    <w:rsid w:val="7B1B787B"/>
    <w:rsid w:val="7B232CE1"/>
    <w:rsid w:val="7B244A16"/>
    <w:rsid w:val="7B2533D1"/>
    <w:rsid w:val="7B2A5B00"/>
    <w:rsid w:val="7B2C70EE"/>
    <w:rsid w:val="7B447D57"/>
    <w:rsid w:val="7B49760D"/>
    <w:rsid w:val="7B582387"/>
    <w:rsid w:val="7B5A0ECB"/>
    <w:rsid w:val="7B613E00"/>
    <w:rsid w:val="7B71069E"/>
    <w:rsid w:val="7B74027C"/>
    <w:rsid w:val="7B770F79"/>
    <w:rsid w:val="7B771973"/>
    <w:rsid w:val="7B771DD2"/>
    <w:rsid w:val="7B7A6055"/>
    <w:rsid w:val="7B822E63"/>
    <w:rsid w:val="7B92772A"/>
    <w:rsid w:val="7BA1451F"/>
    <w:rsid w:val="7BAA2D85"/>
    <w:rsid w:val="7BB07216"/>
    <w:rsid w:val="7BB52B15"/>
    <w:rsid w:val="7BB96F4C"/>
    <w:rsid w:val="7BBA6C03"/>
    <w:rsid w:val="7BC04A9A"/>
    <w:rsid w:val="7BC64F8D"/>
    <w:rsid w:val="7BCC50F6"/>
    <w:rsid w:val="7BD80C46"/>
    <w:rsid w:val="7BD81CE9"/>
    <w:rsid w:val="7BE61FEE"/>
    <w:rsid w:val="7BED3870"/>
    <w:rsid w:val="7BF44C36"/>
    <w:rsid w:val="7BF91C52"/>
    <w:rsid w:val="7C023209"/>
    <w:rsid w:val="7C1D6F4B"/>
    <w:rsid w:val="7C2408D9"/>
    <w:rsid w:val="7C313DED"/>
    <w:rsid w:val="7C356749"/>
    <w:rsid w:val="7C420DC6"/>
    <w:rsid w:val="7C4458BB"/>
    <w:rsid w:val="7C4C31D9"/>
    <w:rsid w:val="7C586637"/>
    <w:rsid w:val="7C5908C8"/>
    <w:rsid w:val="7C6B142B"/>
    <w:rsid w:val="7C6D279D"/>
    <w:rsid w:val="7C6E13BC"/>
    <w:rsid w:val="7C6E4F49"/>
    <w:rsid w:val="7C7168FF"/>
    <w:rsid w:val="7C7352E5"/>
    <w:rsid w:val="7C7405C1"/>
    <w:rsid w:val="7C742006"/>
    <w:rsid w:val="7C7C56D5"/>
    <w:rsid w:val="7C7E42AE"/>
    <w:rsid w:val="7C8142EC"/>
    <w:rsid w:val="7C8A203E"/>
    <w:rsid w:val="7C97484D"/>
    <w:rsid w:val="7CA44D4C"/>
    <w:rsid w:val="7CA45EF4"/>
    <w:rsid w:val="7CA55EF5"/>
    <w:rsid w:val="7CAC7BAE"/>
    <w:rsid w:val="7CBB5A6E"/>
    <w:rsid w:val="7CC873F4"/>
    <w:rsid w:val="7CE90BD0"/>
    <w:rsid w:val="7CEB7016"/>
    <w:rsid w:val="7CFC5E01"/>
    <w:rsid w:val="7D043532"/>
    <w:rsid w:val="7D05704E"/>
    <w:rsid w:val="7D22075C"/>
    <w:rsid w:val="7D300F48"/>
    <w:rsid w:val="7D3166A8"/>
    <w:rsid w:val="7D394296"/>
    <w:rsid w:val="7D4B076A"/>
    <w:rsid w:val="7D5052AA"/>
    <w:rsid w:val="7D581DE3"/>
    <w:rsid w:val="7D59284C"/>
    <w:rsid w:val="7D5E5EB1"/>
    <w:rsid w:val="7D652BA2"/>
    <w:rsid w:val="7D6C4D93"/>
    <w:rsid w:val="7D723F8C"/>
    <w:rsid w:val="7D7A571F"/>
    <w:rsid w:val="7D7E2248"/>
    <w:rsid w:val="7D90699D"/>
    <w:rsid w:val="7D97520F"/>
    <w:rsid w:val="7DA45ABA"/>
    <w:rsid w:val="7DA65E51"/>
    <w:rsid w:val="7DB4424B"/>
    <w:rsid w:val="7DC40078"/>
    <w:rsid w:val="7DD4611B"/>
    <w:rsid w:val="7DDB72BC"/>
    <w:rsid w:val="7DED4DFD"/>
    <w:rsid w:val="7DEE3FE4"/>
    <w:rsid w:val="7DF03BF5"/>
    <w:rsid w:val="7E0C643E"/>
    <w:rsid w:val="7E0D0C0E"/>
    <w:rsid w:val="7E1473B8"/>
    <w:rsid w:val="7E1801AE"/>
    <w:rsid w:val="7E2257BF"/>
    <w:rsid w:val="7E2A7F8B"/>
    <w:rsid w:val="7E2F13DD"/>
    <w:rsid w:val="7E330A29"/>
    <w:rsid w:val="7E497D52"/>
    <w:rsid w:val="7E5D15E7"/>
    <w:rsid w:val="7E643A83"/>
    <w:rsid w:val="7E676D8A"/>
    <w:rsid w:val="7E6B79E1"/>
    <w:rsid w:val="7E7B6CF0"/>
    <w:rsid w:val="7E8213E6"/>
    <w:rsid w:val="7E845092"/>
    <w:rsid w:val="7E962D3F"/>
    <w:rsid w:val="7E97555A"/>
    <w:rsid w:val="7EA1029D"/>
    <w:rsid w:val="7EA14BBE"/>
    <w:rsid w:val="7EA6421C"/>
    <w:rsid w:val="7EB02223"/>
    <w:rsid w:val="7EB853B6"/>
    <w:rsid w:val="7EC12D1C"/>
    <w:rsid w:val="7EC15CE0"/>
    <w:rsid w:val="7EDA7969"/>
    <w:rsid w:val="7EDF2DD9"/>
    <w:rsid w:val="7EE1248A"/>
    <w:rsid w:val="7EEE97DB"/>
    <w:rsid w:val="7EEF0912"/>
    <w:rsid w:val="7EF66CAA"/>
    <w:rsid w:val="7F074A3A"/>
    <w:rsid w:val="7F1800B3"/>
    <w:rsid w:val="7F3610E9"/>
    <w:rsid w:val="7F366537"/>
    <w:rsid w:val="7F3720CE"/>
    <w:rsid w:val="7F3739AE"/>
    <w:rsid w:val="7F462451"/>
    <w:rsid w:val="7F561C86"/>
    <w:rsid w:val="7F5A493B"/>
    <w:rsid w:val="7F647604"/>
    <w:rsid w:val="7F6E6284"/>
    <w:rsid w:val="7F813711"/>
    <w:rsid w:val="7F8415DF"/>
    <w:rsid w:val="7F874042"/>
    <w:rsid w:val="7F8B0AC9"/>
    <w:rsid w:val="7F913043"/>
    <w:rsid w:val="7F954599"/>
    <w:rsid w:val="7F9C39DF"/>
    <w:rsid w:val="7FA00C81"/>
    <w:rsid w:val="7FA834DF"/>
    <w:rsid w:val="7FAE4021"/>
    <w:rsid w:val="7FAF35FD"/>
    <w:rsid w:val="7FB276F6"/>
    <w:rsid w:val="7FB37F2D"/>
    <w:rsid w:val="7FB721F9"/>
    <w:rsid w:val="7FBB9CA1"/>
    <w:rsid w:val="7FC02FAD"/>
    <w:rsid w:val="7FC72621"/>
    <w:rsid w:val="7FCD4D88"/>
    <w:rsid w:val="7FDE7B7C"/>
    <w:rsid w:val="7FE6439C"/>
    <w:rsid w:val="7FE914F5"/>
    <w:rsid w:val="7FF65E23"/>
    <w:rsid w:val="7FF6B64E"/>
    <w:rsid w:val="A4AF2734"/>
    <w:rsid w:val="ADDF2B2A"/>
    <w:rsid w:val="AEFA5BAE"/>
    <w:rsid w:val="BA9F6FB8"/>
    <w:rsid w:val="BADCC7B3"/>
    <w:rsid w:val="BBBF6904"/>
    <w:rsid w:val="BD5C3CF5"/>
    <w:rsid w:val="BEBF3233"/>
    <w:rsid w:val="BFB70549"/>
    <w:rsid w:val="BFEB86B5"/>
    <w:rsid w:val="BFFF1461"/>
    <w:rsid w:val="BFFFA539"/>
    <w:rsid w:val="CF7F3D56"/>
    <w:rsid w:val="D7EB90C2"/>
    <w:rsid w:val="DDCF172D"/>
    <w:rsid w:val="DE8050C9"/>
    <w:rsid w:val="E6BF9325"/>
    <w:rsid w:val="E79E0D47"/>
    <w:rsid w:val="EAFBD949"/>
    <w:rsid w:val="EBE78FD6"/>
    <w:rsid w:val="EBFDCD78"/>
    <w:rsid w:val="EDD7C15C"/>
    <w:rsid w:val="EFDBDBCB"/>
    <w:rsid w:val="F1ED7048"/>
    <w:rsid w:val="F6F11816"/>
    <w:rsid w:val="F97F6949"/>
    <w:rsid w:val="F9BF80CA"/>
    <w:rsid w:val="F9FF9321"/>
    <w:rsid w:val="FB7F2CE5"/>
    <w:rsid w:val="FCFF459A"/>
    <w:rsid w:val="FD7F9BF2"/>
    <w:rsid w:val="FD87B01B"/>
    <w:rsid w:val="FDCEFB96"/>
    <w:rsid w:val="FDFB7B9B"/>
    <w:rsid w:val="FEB599FA"/>
    <w:rsid w:val="FEEABAE3"/>
    <w:rsid w:val="FEF70235"/>
    <w:rsid w:val="FFB78347"/>
    <w:rsid w:val="FFDEF4F5"/>
    <w:rsid w:val="FFFBA9C7"/>
    <w:rsid w:val="FFFC42DC"/>
    <w:rsid w:val="FFFF2C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beforeAutospacing="0" w:after="260" w:afterAutospacing="0"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 w:type="paragraph" w:customStyle="1" w:styleId="8">
    <w:name w:val="TOC3"/>
    <w:basedOn w:val="1"/>
    <w:next w:val="1"/>
    <w:qFormat/>
    <w:uiPriority w:val="0"/>
    <w:pPr>
      <w:ind w:left="840" w:leftChars="400"/>
      <w:textAlignment w:val="baseline"/>
    </w:pPr>
    <w:rPr>
      <w:rFonts w:ascii="Times New Roman" w:hAnsi="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user</dc:creator>
  <cp:lastModifiedBy>sugon</cp:lastModifiedBy>
  <cp:lastPrinted>2024-03-08T00:36:00Z</cp:lastPrinted>
  <dcterms:modified xsi:type="dcterms:W3CDTF">2024-03-25T09:31:56Z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