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b/>
          <w:bCs/>
          <w:color w:val="auto"/>
          <w:sz w:val="40"/>
          <w:szCs w:val="40"/>
          <w:highlight w:val="none"/>
          <w:lang w:eastAsia="zh-CN"/>
        </w:rPr>
      </w:pPr>
      <w:r>
        <w:rPr>
          <w:rFonts w:hint="eastAsia" w:ascii="宋体" w:hAnsi="宋体"/>
          <w:b/>
          <w:bCs/>
          <w:color w:val="auto"/>
          <w:sz w:val="40"/>
          <w:szCs w:val="40"/>
          <w:highlight w:val="none"/>
          <w:lang w:eastAsia="zh-CN"/>
        </w:rPr>
        <w:t>宿州市公安局车辆保险服务采购项目（二次）</w:t>
      </w:r>
    </w:p>
    <w:p>
      <w:pPr>
        <w:spacing w:line="360" w:lineRule="auto"/>
        <w:jc w:val="center"/>
        <w:rPr>
          <w:rFonts w:hint="eastAsia" w:ascii="宋体" w:hAnsi="宋体" w:eastAsia="宋体"/>
          <w:color w:val="auto"/>
          <w:sz w:val="30"/>
          <w:szCs w:val="30"/>
          <w:highlight w:val="none"/>
          <w:lang w:eastAsia="zh-CN"/>
        </w:rPr>
      </w:pPr>
      <w:r>
        <w:rPr>
          <w:rFonts w:hint="eastAsia" w:ascii="宋体" w:hAnsi="宋体"/>
          <w:color w:val="auto"/>
          <w:sz w:val="24"/>
          <w:szCs w:val="24"/>
          <w:highlight w:val="none"/>
        </w:rPr>
        <w:t>项目编号：</w:t>
      </w:r>
      <w:r>
        <w:rPr>
          <w:rFonts w:hint="eastAsia" w:ascii="宋体" w:hAnsi="宋体"/>
          <w:color w:val="auto"/>
          <w:sz w:val="24"/>
          <w:szCs w:val="24"/>
          <w:highlight w:val="none"/>
          <w:lang w:eastAsia="zh-CN"/>
        </w:rPr>
        <w:t>EP-SZCG2023220-重1</w:t>
      </w:r>
    </w:p>
    <w:p>
      <w:pPr>
        <w:spacing w:line="800" w:lineRule="exact"/>
        <w:jc w:val="center"/>
        <w:rPr>
          <w:rFonts w:hint="eastAsia" w:ascii="黑体" w:eastAsia="黑体"/>
          <w:b/>
          <w:bCs/>
          <w:color w:val="auto"/>
          <w:sz w:val="52"/>
          <w:szCs w:val="52"/>
          <w:highlight w:val="none"/>
        </w:rPr>
      </w:pPr>
      <w:r>
        <w:rPr>
          <w:rFonts w:hint="eastAsia" w:ascii="黑体" w:eastAsia="黑体"/>
          <w:b/>
          <w:bCs/>
          <w:color w:val="auto"/>
          <w:sz w:val="52"/>
          <w:szCs w:val="52"/>
          <w:highlight w:val="none"/>
        </w:rPr>
        <w:t>竞</w:t>
      </w:r>
    </w:p>
    <w:p>
      <w:pPr>
        <w:spacing w:line="800" w:lineRule="exact"/>
        <w:jc w:val="center"/>
        <w:rPr>
          <w:rFonts w:hint="eastAsia" w:ascii="黑体" w:eastAsia="黑体"/>
          <w:b/>
          <w:bCs/>
          <w:color w:val="auto"/>
          <w:sz w:val="52"/>
          <w:szCs w:val="52"/>
          <w:highlight w:val="none"/>
        </w:rPr>
      </w:pPr>
      <w:r>
        <w:rPr>
          <w:rFonts w:hint="eastAsia" w:ascii="黑体" w:eastAsia="黑体"/>
          <w:b/>
          <w:bCs/>
          <w:color w:val="auto"/>
          <w:sz w:val="52"/>
          <w:szCs w:val="52"/>
          <w:highlight w:val="none"/>
        </w:rPr>
        <w:t>争</w:t>
      </w:r>
    </w:p>
    <w:p>
      <w:pPr>
        <w:spacing w:line="800" w:lineRule="exact"/>
        <w:jc w:val="center"/>
        <w:rPr>
          <w:rFonts w:hint="eastAsia" w:ascii="黑体" w:eastAsia="黑体"/>
          <w:b/>
          <w:bCs/>
          <w:color w:val="auto"/>
          <w:sz w:val="52"/>
          <w:szCs w:val="52"/>
          <w:highlight w:val="none"/>
        </w:rPr>
      </w:pPr>
      <w:r>
        <w:rPr>
          <w:rFonts w:hint="eastAsia" w:ascii="黑体" w:eastAsia="黑体"/>
          <w:b/>
          <w:bCs/>
          <w:color w:val="auto"/>
          <w:sz w:val="52"/>
          <w:szCs w:val="52"/>
          <w:highlight w:val="none"/>
        </w:rPr>
        <w:t>性</w:t>
      </w:r>
    </w:p>
    <w:p>
      <w:pPr>
        <w:spacing w:line="800" w:lineRule="exact"/>
        <w:jc w:val="center"/>
        <w:rPr>
          <w:rFonts w:hint="eastAsia" w:ascii="黑体" w:eastAsia="黑体"/>
          <w:b/>
          <w:bCs/>
          <w:color w:val="auto"/>
          <w:sz w:val="52"/>
          <w:szCs w:val="52"/>
          <w:highlight w:val="none"/>
        </w:rPr>
      </w:pPr>
      <w:r>
        <w:rPr>
          <w:rFonts w:hint="eastAsia" w:ascii="黑体" w:eastAsia="黑体"/>
          <w:b/>
          <w:bCs/>
          <w:color w:val="auto"/>
          <w:sz w:val="52"/>
          <w:szCs w:val="52"/>
          <w:highlight w:val="none"/>
        </w:rPr>
        <w:t>磋</w:t>
      </w:r>
    </w:p>
    <w:p>
      <w:pPr>
        <w:spacing w:line="800" w:lineRule="exact"/>
        <w:jc w:val="center"/>
        <w:rPr>
          <w:rFonts w:hint="eastAsia" w:ascii="黑体" w:eastAsia="黑体"/>
          <w:b/>
          <w:bCs/>
          <w:color w:val="auto"/>
          <w:sz w:val="52"/>
          <w:szCs w:val="52"/>
          <w:highlight w:val="none"/>
        </w:rPr>
      </w:pPr>
      <w:r>
        <w:rPr>
          <w:rFonts w:hint="eastAsia" w:ascii="黑体" w:eastAsia="黑体"/>
          <w:b/>
          <w:bCs/>
          <w:color w:val="auto"/>
          <w:sz w:val="52"/>
          <w:szCs w:val="52"/>
          <w:highlight w:val="none"/>
        </w:rPr>
        <w:t>商</w:t>
      </w:r>
    </w:p>
    <w:p>
      <w:pPr>
        <w:spacing w:line="800" w:lineRule="exact"/>
        <w:jc w:val="center"/>
        <w:rPr>
          <w:rFonts w:hint="eastAsia" w:ascii="黑体" w:eastAsia="黑体"/>
          <w:b/>
          <w:bCs/>
          <w:color w:val="auto"/>
          <w:sz w:val="52"/>
          <w:szCs w:val="52"/>
          <w:highlight w:val="none"/>
        </w:rPr>
      </w:pPr>
      <w:r>
        <w:rPr>
          <w:rFonts w:hint="eastAsia" w:ascii="黑体" w:eastAsia="黑体"/>
          <w:b/>
          <w:bCs/>
          <w:color w:val="auto"/>
          <w:sz w:val="52"/>
          <w:szCs w:val="52"/>
          <w:highlight w:val="none"/>
        </w:rPr>
        <w:t>文</w:t>
      </w:r>
    </w:p>
    <w:p>
      <w:pPr>
        <w:spacing w:line="800" w:lineRule="exact"/>
        <w:jc w:val="center"/>
        <w:rPr>
          <w:rFonts w:hint="eastAsia" w:ascii="宋体" w:hAnsi="宋体"/>
          <w:b/>
          <w:bCs/>
          <w:color w:val="auto"/>
          <w:sz w:val="44"/>
          <w:szCs w:val="44"/>
          <w:highlight w:val="none"/>
        </w:rPr>
      </w:pPr>
      <w:r>
        <w:rPr>
          <w:rFonts w:hint="eastAsia" w:ascii="黑体" w:eastAsia="黑体"/>
          <w:b/>
          <w:bCs/>
          <w:color w:val="auto"/>
          <w:sz w:val="52"/>
          <w:szCs w:val="52"/>
          <w:highlight w:val="none"/>
        </w:rPr>
        <w:t>件</w:t>
      </w:r>
    </w:p>
    <w:p>
      <w:pPr>
        <w:spacing w:line="360" w:lineRule="auto"/>
        <w:ind w:firstLine="3477" w:firstLineChars="1237"/>
        <w:rPr>
          <w:rFonts w:hint="eastAsia" w:ascii="黑体" w:hAnsi="宋体" w:eastAsia="黑体"/>
          <w:b/>
          <w:bCs/>
          <w:color w:val="auto"/>
          <w:sz w:val="28"/>
          <w:szCs w:val="28"/>
          <w:highlight w:val="none"/>
        </w:rPr>
      </w:pPr>
      <w:r>
        <w:rPr>
          <w:rFonts w:hint="eastAsia" w:ascii="黑体" w:hAnsi="宋体" w:eastAsia="黑体"/>
          <w:b/>
          <w:bCs/>
          <w:color w:val="auto"/>
          <w:sz w:val="28"/>
          <w:szCs w:val="28"/>
          <w:highlight w:val="none"/>
        </w:rPr>
        <w:t xml:space="preserve"> </w:t>
      </w:r>
    </w:p>
    <w:p>
      <w:pPr>
        <w:spacing w:line="360" w:lineRule="auto"/>
        <w:ind w:firstLine="3993" w:firstLineChars="1243"/>
        <w:rPr>
          <w:rFonts w:hint="eastAsia" w:ascii="宋体" w:hAnsi="宋体"/>
          <w:b/>
          <w:bCs/>
          <w:color w:val="auto"/>
          <w:sz w:val="32"/>
          <w:szCs w:val="32"/>
          <w:highlight w:val="none"/>
        </w:rPr>
      </w:pPr>
      <w:r>
        <w:rPr>
          <w:rFonts w:hint="eastAsia" w:ascii="黑体" w:hAnsi="宋体" w:eastAsia="黑体"/>
          <w:b/>
          <w:bCs/>
          <w:color w:val="auto"/>
          <w:sz w:val="32"/>
          <w:szCs w:val="32"/>
          <w:highlight w:val="none"/>
        </w:rPr>
        <w:t>（电子标）</w:t>
      </w:r>
    </w:p>
    <w:p>
      <w:pPr>
        <w:spacing w:line="360" w:lineRule="auto"/>
        <w:rPr>
          <w:rFonts w:hint="eastAsia" w:ascii="宋体" w:hAnsi="宋体"/>
          <w:color w:val="auto"/>
          <w:highlight w:val="none"/>
        </w:rPr>
      </w:pPr>
      <w:r>
        <w:rPr>
          <w:rFonts w:hint="eastAsia" w:ascii="宋体" w:hAnsi="宋体"/>
          <w:color w:val="auto"/>
          <w:highlight w:val="none"/>
        </w:rPr>
        <w:t xml:space="preserve"> </w:t>
      </w:r>
    </w:p>
    <w:p>
      <w:pPr>
        <w:pStyle w:val="2"/>
        <w:ind w:firstLine="560"/>
        <w:rPr>
          <w:rFonts w:hint="eastAsia"/>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宋体" w:eastAsia="黑体"/>
          <w:color w:val="auto"/>
          <w:sz w:val="28"/>
          <w:szCs w:val="28"/>
          <w:highlight w:val="none"/>
        </w:rPr>
      </w:pPr>
      <w:r>
        <w:rPr>
          <w:rFonts w:hint="eastAsia" w:ascii="黑体" w:hAnsi="宋体" w:eastAsia="黑体"/>
          <w:color w:val="auto"/>
          <w:sz w:val="28"/>
          <w:szCs w:val="28"/>
          <w:highlight w:val="none"/>
        </w:rPr>
        <w:t>采购人：</w:t>
      </w:r>
      <w:r>
        <w:rPr>
          <w:rFonts w:hint="eastAsia" w:ascii="黑体" w:hAnsi="宋体" w:eastAsia="黑体"/>
          <w:color w:val="auto"/>
          <w:sz w:val="28"/>
          <w:szCs w:val="28"/>
          <w:highlight w:val="none"/>
          <w:lang w:val="en-US" w:eastAsia="zh-CN"/>
        </w:rPr>
        <w:t>宿州市公安局</w:t>
      </w:r>
      <w:r>
        <w:rPr>
          <w:rFonts w:hint="eastAsia" w:ascii="黑体" w:hAnsi="宋体" w:eastAsia="黑体"/>
          <w:color w:val="auto"/>
          <w:sz w:val="28"/>
          <w:szCs w:val="28"/>
          <w:highlight w:val="none"/>
        </w:rPr>
        <w:t>（盖章）</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宋体" w:eastAsia="黑体"/>
          <w:color w:val="auto"/>
          <w:sz w:val="28"/>
          <w:szCs w:val="28"/>
          <w:highlight w:val="none"/>
        </w:rPr>
      </w:pPr>
      <w:r>
        <w:rPr>
          <w:rFonts w:hint="eastAsia" w:ascii="黑体" w:hAnsi="宋体" w:eastAsia="黑体"/>
          <w:color w:val="auto"/>
          <w:sz w:val="28"/>
          <w:szCs w:val="28"/>
          <w:highlight w:val="none"/>
        </w:rPr>
        <w:t>代理机构：宿州市政府集中采购中心（盖章）</w:t>
      </w:r>
    </w:p>
    <w:p>
      <w:pPr>
        <w:keepNext w:val="0"/>
        <w:keepLines w:val="0"/>
        <w:pageBreakBefore w:val="0"/>
        <w:widowControl w:val="0"/>
        <w:kinsoku/>
        <w:wordWrap/>
        <w:overflowPunct/>
        <w:topLinePunct w:val="0"/>
        <w:autoSpaceDE/>
        <w:autoSpaceDN/>
        <w:bidi w:val="0"/>
        <w:adjustRightInd/>
        <w:snapToGrid/>
        <w:spacing w:line="360" w:lineRule="auto"/>
        <w:ind w:firstLine="2520" w:firstLineChars="900"/>
        <w:textAlignment w:val="auto"/>
        <w:rPr>
          <w:rFonts w:hint="eastAsia" w:ascii="黑体" w:hAnsi="宋体" w:eastAsia="黑体"/>
          <w:color w:val="auto"/>
          <w:sz w:val="28"/>
          <w:szCs w:val="28"/>
          <w:highlight w:val="none"/>
        </w:rPr>
      </w:pPr>
      <w:r>
        <w:rPr>
          <w:rFonts w:hint="eastAsia" w:ascii="黑体" w:hAnsi="宋体" w:eastAsia="黑体"/>
          <w:color w:val="auto"/>
          <w:sz w:val="28"/>
          <w:szCs w:val="28"/>
          <w:highlight w:val="none"/>
        </w:rPr>
        <w:t xml:space="preserve">监督部门：宿州市财政局        </w:t>
      </w:r>
    </w:p>
    <w:p>
      <w:pPr>
        <w:keepNext w:val="0"/>
        <w:keepLines w:val="0"/>
        <w:pageBreakBefore w:val="0"/>
        <w:widowControl w:val="0"/>
        <w:kinsoku/>
        <w:wordWrap/>
        <w:overflowPunct/>
        <w:topLinePunct w:val="0"/>
        <w:autoSpaceDE/>
        <w:autoSpaceDN/>
        <w:bidi w:val="0"/>
        <w:adjustRightInd/>
        <w:snapToGrid/>
        <w:spacing w:line="360" w:lineRule="auto"/>
        <w:ind w:right="42" w:rightChars="20"/>
        <w:jc w:val="center"/>
        <w:textAlignment w:val="auto"/>
        <w:rPr>
          <w:rFonts w:hint="eastAsia" w:ascii="宋体" w:hAnsi="宋体"/>
          <w:b/>
          <w:bCs/>
          <w:color w:val="auto"/>
          <w:sz w:val="30"/>
          <w:szCs w:val="30"/>
          <w:highlight w:val="none"/>
        </w:rPr>
      </w:pPr>
      <w:r>
        <w:rPr>
          <w:rFonts w:hint="eastAsia" w:ascii="宋体" w:hAnsi="宋体"/>
          <w:b/>
          <w:bCs/>
          <w:color w:val="auto"/>
          <w:sz w:val="30"/>
          <w:szCs w:val="30"/>
          <w:highlight w:val="none"/>
        </w:rPr>
        <w:t xml:space="preserve">  </w:t>
      </w:r>
      <w:r>
        <w:rPr>
          <w:rFonts w:hint="eastAsia" w:ascii="黑体" w:hAnsi="宋体" w:eastAsia="黑体"/>
          <w:color w:val="auto"/>
          <w:sz w:val="28"/>
          <w:szCs w:val="28"/>
          <w:highlight w:val="none"/>
        </w:rPr>
        <w:t xml:space="preserve"> 202</w:t>
      </w:r>
      <w:r>
        <w:rPr>
          <w:rFonts w:hint="eastAsia" w:ascii="黑体" w:hAnsi="宋体" w:eastAsia="黑体"/>
          <w:color w:val="auto"/>
          <w:sz w:val="28"/>
          <w:szCs w:val="28"/>
          <w:highlight w:val="none"/>
          <w:lang w:val="en-US" w:eastAsia="zh-CN"/>
        </w:rPr>
        <w:t>3</w:t>
      </w:r>
      <w:r>
        <w:rPr>
          <w:rFonts w:hint="eastAsia" w:ascii="黑体" w:hAnsi="宋体" w:eastAsia="黑体"/>
          <w:color w:val="auto"/>
          <w:sz w:val="28"/>
          <w:szCs w:val="28"/>
          <w:highlight w:val="none"/>
        </w:rPr>
        <w:t xml:space="preserve"> 年</w:t>
      </w:r>
      <w:r>
        <w:rPr>
          <w:rFonts w:hint="eastAsia" w:ascii="黑体" w:hAnsi="宋体" w:eastAsia="黑体"/>
          <w:color w:val="auto"/>
          <w:sz w:val="28"/>
          <w:szCs w:val="28"/>
          <w:highlight w:val="none"/>
          <w:lang w:val="en-US" w:eastAsia="zh-CN"/>
        </w:rPr>
        <w:t>11</w:t>
      </w:r>
      <w:r>
        <w:rPr>
          <w:rFonts w:hint="eastAsia" w:ascii="黑体" w:hAnsi="宋体" w:eastAsia="黑体"/>
          <w:color w:val="auto"/>
          <w:sz w:val="28"/>
          <w:szCs w:val="28"/>
          <w:highlight w:val="none"/>
        </w:rPr>
        <w:t>月</w:t>
      </w:r>
    </w:p>
    <w:p>
      <w:pPr>
        <w:jc w:val="center"/>
        <w:rPr>
          <w:b/>
          <w:color w:val="auto"/>
          <w:sz w:val="32"/>
          <w:szCs w:val="32"/>
          <w:highlight w:val="none"/>
        </w:rPr>
      </w:pPr>
      <w:r>
        <w:rPr>
          <w:rFonts w:hint="eastAsia" w:ascii="宋体" w:hAnsi="宋体" w:cs="Arial"/>
          <w:b/>
          <w:bCs/>
          <w:color w:val="auto"/>
          <w:sz w:val="36"/>
          <w:szCs w:val="36"/>
          <w:highlight w:val="none"/>
        </w:rPr>
        <w:br w:type="page"/>
      </w:r>
      <w:r>
        <w:rPr>
          <w:b/>
          <w:color w:val="auto"/>
          <w:sz w:val="32"/>
          <w:szCs w:val="32"/>
          <w:highlight w:val="none"/>
        </w:rPr>
        <w:t>监督部门和交易平台</w:t>
      </w:r>
    </w:p>
    <w:p>
      <w:pPr>
        <w:pStyle w:val="18"/>
        <w:ind w:firstLine="560"/>
        <w:jc w:val="left"/>
        <w:rPr>
          <w:rFonts w:hint="eastAsia" w:ascii="黑体" w:hAnsi="黑体" w:eastAsia="黑体"/>
          <w:color w:val="auto"/>
          <w:sz w:val="28"/>
          <w:szCs w:val="28"/>
          <w:highlight w:val="none"/>
        </w:rPr>
      </w:pPr>
    </w:p>
    <w:p>
      <w:pPr>
        <w:pStyle w:val="19"/>
        <w:snapToGrid w:val="0"/>
        <w:ind w:firstLine="560"/>
        <w:jc w:val="left"/>
        <w:rPr>
          <w:rStyle w:val="20"/>
          <w:rFonts w:ascii="黑体" w:hAnsi="黑体" w:eastAsia="黑体"/>
          <w:color w:val="auto"/>
          <w:sz w:val="28"/>
          <w:szCs w:val="28"/>
          <w:highlight w:val="none"/>
        </w:rPr>
      </w:pPr>
    </w:p>
    <w:p>
      <w:pPr>
        <w:widowControl/>
        <w:snapToGrid w:val="0"/>
        <w:jc w:val="left"/>
        <w:textAlignment w:val="baseline"/>
        <w:rPr>
          <w:rStyle w:val="20"/>
          <w:rFonts w:ascii="黑体" w:hAnsi="黑体" w:eastAsia="黑体"/>
          <w:color w:val="auto"/>
          <w:sz w:val="28"/>
          <w:szCs w:val="28"/>
          <w:highlight w:val="none"/>
        </w:rPr>
      </w:pPr>
      <w:r>
        <w:rPr>
          <w:rStyle w:val="20"/>
          <w:rFonts w:ascii="黑体" w:hAnsi="黑体" w:eastAsia="黑体"/>
          <w:color w:val="auto"/>
          <w:sz w:val="28"/>
          <w:szCs w:val="28"/>
          <w:highlight w:val="none"/>
        </w:rPr>
        <w:t>一、本项目监督部门：</w:t>
      </w:r>
      <w:r>
        <w:rPr>
          <w:rStyle w:val="20"/>
          <w:rFonts w:ascii="黑体" w:hAnsi="黑体" w:eastAsia="黑体"/>
          <w:color w:val="auto"/>
          <w:sz w:val="28"/>
          <w:szCs w:val="28"/>
          <w:highlight w:val="none"/>
          <w:u w:val="single" w:color="000000"/>
        </w:rPr>
        <w:t xml:space="preserve"> </w:t>
      </w:r>
      <w:r>
        <w:rPr>
          <w:rStyle w:val="20"/>
          <w:rFonts w:ascii="黑体" w:hAnsi="宋体" w:eastAsia="黑体"/>
          <w:color w:val="auto"/>
          <w:kern w:val="0"/>
          <w:sz w:val="28"/>
          <w:szCs w:val="28"/>
          <w:highlight w:val="none"/>
          <w:u w:val="single" w:color="000000"/>
        </w:rPr>
        <w:t>宿州市财政局</w:t>
      </w:r>
      <w:r>
        <w:rPr>
          <w:rStyle w:val="20"/>
          <w:rFonts w:ascii="黑体" w:hAnsi="黑体" w:eastAsia="黑体"/>
          <w:color w:val="auto"/>
          <w:sz w:val="28"/>
          <w:szCs w:val="28"/>
          <w:highlight w:val="none"/>
          <w:u w:val="single" w:color="000000"/>
        </w:rPr>
        <w:t xml:space="preserve"> </w:t>
      </w:r>
    </w:p>
    <w:p>
      <w:pPr>
        <w:snapToGrid w:val="0"/>
        <w:ind w:firstLine="560" w:firstLineChars="200"/>
        <w:jc w:val="left"/>
        <w:textAlignment w:val="baseline"/>
        <w:rPr>
          <w:rStyle w:val="20"/>
          <w:rFonts w:ascii="宋体" w:hAnsi="宋体"/>
          <w:color w:val="auto"/>
          <w:sz w:val="28"/>
          <w:szCs w:val="28"/>
          <w:highlight w:val="none"/>
        </w:rPr>
      </w:pPr>
    </w:p>
    <w:p>
      <w:pPr>
        <w:widowControl/>
        <w:snapToGrid w:val="0"/>
        <w:jc w:val="left"/>
        <w:textAlignment w:val="baseline"/>
        <w:rPr>
          <w:rStyle w:val="20"/>
          <w:rFonts w:ascii="宋体" w:hAnsi="宋体"/>
          <w:color w:val="auto"/>
          <w:sz w:val="28"/>
          <w:szCs w:val="28"/>
          <w:highlight w:val="none"/>
          <w:u w:val="single" w:color="000000"/>
        </w:rPr>
      </w:pPr>
      <w:r>
        <w:rPr>
          <w:rStyle w:val="20"/>
          <w:rFonts w:ascii="宋体" w:hAnsi="宋体"/>
          <w:color w:val="auto"/>
          <w:sz w:val="28"/>
          <w:szCs w:val="28"/>
          <w:highlight w:val="none"/>
        </w:rPr>
        <w:t>地址：</w:t>
      </w:r>
      <w:r>
        <w:rPr>
          <w:rStyle w:val="20"/>
          <w:rFonts w:ascii="宋体" w:hAnsi="宋体"/>
          <w:color w:val="auto"/>
          <w:sz w:val="28"/>
          <w:szCs w:val="28"/>
          <w:highlight w:val="none"/>
          <w:u w:val="single" w:color="000000"/>
        </w:rPr>
        <w:t xml:space="preserve">  </w:t>
      </w:r>
      <w:r>
        <w:rPr>
          <w:rStyle w:val="20"/>
          <w:rFonts w:ascii="黑体" w:hAnsi="黑体" w:eastAsia="黑体"/>
          <w:color w:val="auto"/>
          <w:sz w:val="28"/>
          <w:szCs w:val="28"/>
          <w:highlight w:val="none"/>
          <w:u w:val="single" w:color="000000"/>
        </w:rPr>
        <w:t xml:space="preserve">宿州市淮河中路 556 号  </w:t>
      </w:r>
      <w:r>
        <w:rPr>
          <w:rStyle w:val="20"/>
          <w:rFonts w:ascii="宋体" w:hAnsi="宋体"/>
          <w:color w:val="auto"/>
          <w:sz w:val="28"/>
          <w:szCs w:val="28"/>
          <w:highlight w:val="none"/>
          <w:u w:val="single" w:color="000000"/>
        </w:rPr>
        <w:t xml:space="preserve"> </w:t>
      </w:r>
    </w:p>
    <w:p>
      <w:pPr>
        <w:snapToGrid w:val="0"/>
        <w:ind w:firstLine="560" w:firstLineChars="200"/>
        <w:jc w:val="left"/>
        <w:textAlignment w:val="baseline"/>
        <w:rPr>
          <w:rStyle w:val="20"/>
          <w:rFonts w:ascii="宋体" w:hAnsi="宋体"/>
          <w:color w:val="auto"/>
          <w:sz w:val="28"/>
          <w:szCs w:val="28"/>
          <w:highlight w:val="none"/>
        </w:rPr>
      </w:pPr>
    </w:p>
    <w:p>
      <w:pPr>
        <w:widowControl/>
        <w:snapToGrid w:val="0"/>
        <w:jc w:val="left"/>
        <w:textAlignment w:val="baseline"/>
        <w:rPr>
          <w:rStyle w:val="20"/>
          <w:rFonts w:ascii="黑体" w:hAnsi="黑体" w:eastAsia="黑体"/>
          <w:color w:val="auto"/>
          <w:sz w:val="28"/>
          <w:szCs w:val="28"/>
          <w:highlight w:val="none"/>
        </w:rPr>
      </w:pPr>
      <w:r>
        <w:rPr>
          <w:rStyle w:val="20"/>
          <w:rFonts w:ascii="宋体" w:hAnsi="宋体"/>
          <w:color w:val="auto"/>
          <w:sz w:val="28"/>
          <w:szCs w:val="28"/>
          <w:highlight w:val="none"/>
        </w:rPr>
        <w:t>监督电话：</w:t>
      </w:r>
      <w:r>
        <w:rPr>
          <w:rStyle w:val="20"/>
          <w:rFonts w:ascii="宋体" w:hAnsi="宋体"/>
          <w:color w:val="auto"/>
          <w:sz w:val="28"/>
          <w:szCs w:val="28"/>
          <w:highlight w:val="none"/>
          <w:u w:val="single" w:color="000000"/>
        </w:rPr>
        <w:t xml:space="preserve">  </w:t>
      </w:r>
      <w:r>
        <w:rPr>
          <w:rStyle w:val="20"/>
          <w:rFonts w:ascii="黑体" w:hAnsi="黑体" w:eastAsia="黑体"/>
          <w:color w:val="auto"/>
          <w:sz w:val="28"/>
          <w:szCs w:val="28"/>
          <w:highlight w:val="none"/>
          <w:u w:val="single" w:color="000000"/>
        </w:rPr>
        <w:t xml:space="preserve"> 0557-3905932 </w:t>
      </w:r>
    </w:p>
    <w:p>
      <w:pPr>
        <w:snapToGrid w:val="0"/>
        <w:jc w:val="left"/>
        <w:textAlignment w:val="baseline"/>
        <w:rPr>
          <w:rStyle w:val="20"/>
          <w:rFonts w:ascii="黑体" w:hAnsi="黑体" w:eastAsia="黑体"/>
          <w:color w:val="auto"/>
          <w:sz w:val="28"/>
          <w:szCs w:val="28"/>
          <w:highlight w:val="none"/>
        </w:rPr>
      </w:pPr>
    </w:p>
    <w:p>
      <w:pPr>
        <w:snapToGrid w:val="0"/>
        <w:jc w:val="left"/>
        <w:textAlignment w:val="baseline"/>
        <w:rPr>
          <w:rStyle w:val="20"/>
          <w:rFonts w:ascii="黑体" w:hAnsi="黑体" w:eastAsia="黑体"/>
          <w:color w:val="auto"/>
          <w:sz w:val="28"/>
          <w:szCs w:val="28"/>
          <w:highlight w:val="none"/>
        </w:rPr>
      </w:pPr>
      <w:r>
        <w:rPr>
          <w:rStyle w:val="20"/>
          <w:rFonts w:ascii="黑体" w:hAnsi="黑体" w:eastAsia="黑体"/>
          <w:color w:val="auto"/>
          <w:sz w:val="28"/>
          <w:szCs w:val="28"/>
          <w:highlight w:val="none"/>
        </w:rPr>
        <w:t>二、本项目交易平台所在地：</w:t>
      </w:r>
      <w:r>
        <w:rPr>
          <w:rStyle w:val="20"/>
          <w:rFonts w:ascii="黑体" w:hAnsi="黑体" w:eastAsia="黑体"/>
          <w:color w:val="auto"/>
          <w:sz w:val="28"/>
          <w:szCs w:val="28"/>
          <w:highlight w:val="none"/>
          <w:u w:val="single" w:color="000000"/>
        </w:rPr>
        <w:t xml:space="preserve">    宿州市   </w:t>
      </w:r>
      <w:r>
        <w:rPr>
          <w:rStyle w:val="20"/>
          <w:rFonts w:ascii="黑体" w:hAnsi="黑体" w:eastAsia="黑体"/>
          <w:color w:val="auto"/>
          <w:sz w:val="28"/>
          <w:szCs w:val="28"/>
          <w:highlight w:val="none"/>
        </w:rPr>
        <w:t xml:space="preserve">公共资源交易中心  </w:t>
      </w:r>
    </w:p>
    <w:p>
      <w:pPr>
        <w:pStyle w:val="19"/>
        <w:snapToGrid w:val="0"/>
        <w:ind w:firstLineChars="0"/>
        <w:jc w:val="left"/>
        <w:rPr>
          <w:rStyle w:val="20"/>
          <w:rFonts w:ascii="黑体" w:hAnsi="黑体" w:eastAsia="黑体"/>
          <w:color w:val="auto"/>
          <w:sz w:val="28"/>
          <w:szCs w:val="28"/>
          <w:highlight w:val="none"/>
        </w:rPr>
      </w:pPr>
      <w:r>
        <w:rPr>
          <w:rStyle w:val="20"/>
          <w:rFonts w:ascii="黑体" w:hAnsi="黑体" w:eastAsia="黑体"/>
          <w:color w:val="auto"/>
          <w:sz w:val="28"/>
          <w:szCs w:val="28"/>
          <w:highlight w:val="none"/>
        </w:rPr>
        <w:t xml:space="preserve"> </w:t>
      </w:r>
    </w:p>
    <w:p>
      <w:pPr>
        <w:widowControl/>
        <w:snapToGrid w:val="0"/>
        <w:jc w:val="left"/>
        <w:textAlignment w:val="baseline"/>
        <w:rPr>
          <w:rStyle w:val="20"/>
          <w:color w:val="auto"/>
          <w:sz w:val="28"/>
          <w:szCs w:val="28"/>
          <w:highlight w:val="none"/>
          <w:u w:val="single" w:color="000000"/>
        </w:rPr>
      </w:pPr>
      <w:r>
        <w:rPr>
          <w:rStyle w:val="20"/>
          <w:color w:val="auto"/>
          <w:sz w:val="28"/>
          <w:szCs w:val="28"/>
          <w:highlight w:val="none"/>
        </w:rPr>
        <w:t>地址：</w:t>
      </w:r>
      <w:r>
        <w:rPr>
          <w:rStyle w:val="20"/>
          <w:color w:val="auto"/>
          <w:sz w:val="28"/>
          <w:szCs w:val="28"/>
          <w:highlight w:val="none"/>
          <w:u w:val="single" w:color="000000"/>
        </w:rPr>
        <w:t xml:space="preserve"> </w:t>
      </w:r>
      <w:r>
        <w:rPr>
          <w:rStyle w:val="20"/>
          <w:rFonts w:ascii="黑体" w:hAnsi="黑体" w:eastAsia="黑体"/>
          <w:color w:val="auto"/>
          <w:sz w:val="28"/>
          <w:szCs w:val="28"/>
          <w:highlight w:val="none"/>
          <w:u w:val="single" w:color="000000"/>
        </w:rPr>
        <w:t xml:space="preserve"> 宿州市埇桥区埇上路 566 号（市政务服务中心 5 楼） </w:t>
      </w:r>
      <w:r>
        <w:rPr>
          <w:rStyle w:val="20"/>
          <w:color w:val="auto"/>
          <w:sz w:val="28"/>
          <w:szCs w:val="28"/>
          <w:highlight w:val="none"/>
          <w:u w:val="single" w:color="000000"/>
        </w:rPr>
        <w:t xml:space="preserve">   </w:t>
      </w:r>
    </w:p>
    <w:p>
      <w:pPr>
        <w:pStyle w:val="19"/>
        <w:snapToGrid w:val="0"/>
        <w:ind w:firstLine="560"/>
        <w:jc w:val="left"/>
        <w:rPr>
          <w:rStyle w:val="20"/>
          <w:color w:val="auto"/>
          <w:sz w:val="28"/>
          <w:szCs w:val="28"/>
          <w:highlight w:val="none"/>
        </w:rPr>
      </w:pPr>
      <w:r>
        <w:rPr>
          <w:rStyle w:val="20"/>
          <w:color w:val="auto"/>
          <w:sz w:val="28"/>
          <w:szCs w:val="28"/>
          <w:highlight w:val="none"/>
        </w:rPr>
        <w:t xml:space="preserve">   </w:t>
      </w:r>
    </w:p>
    <w:p>
      <w:pPr>
        <w:widowControl/>
        <w:snapToGrid w:val="0"/>
        <w:jc w:val="left"/>
        <w:textAlignment w:val="baseline"/>
        <w:rPr>
          <w:rStyle w:val="20"/>
          <w:color w:val="auto"/>
          <w:sz w:val="28"/>
          <w:szCs w:val="28"/>
          <w:highlight w:val="none"/>
        </w:rPr>
      </w:pPr>
      <w:r>
        <w:rPr>
          <w:rStyle w:val="20"/>
          <w:color w:val="auto"/>
          <w:sz w:val="28"/>
          <w:szCs w:val="28"/>
          <w:highlight w:val="none"/>
        </w:rPr>
        <w:t>电话：</w:t>
      </w:r>
      <w:r>
        <w:rPr>
          <w:rStyle w:val="20"/>
          <w:color w:val="auto"/>
          <w:sz w:val="28"/>
          <w:szCs w:val="28"/>
          <w:highlight w:val="none"/>
          <w:u w:val="single" w:color="000000"/>
        </w:rPr>
        <w:t xml:space="preserve"> </w:t>
      </w:r>
      <w:r>
        <w:rPr>
          <w:rStyle w:val="20"/>
          <w:rFonts w:ascii="黑体" w:hAnsi="黑体" w:eastAsia="黑体"/>
          <w:color w:val="auto"/>
          <w:sz w:val="28"/>
          <w:szCs w:val="28"/>
          <w:highlight w:val="none"/>
          <w:u w:val="single" w:color="000000"/>
        </w:rPr>
        <w:t xml:space="preserve"> 0557-3030329  </w:t>
      </w:r>
    </w:p>
    <w:p>
      <w:pPr>
        <w:pStyle w:val="19"/>
        <w:snapToGrid w:val="0"/>
        <w:ind w:firstLine="560"/>
        <w:jc w:val="left"/>
        <w:rPr>
          <w:rStyle w:val="20"/>
          <w:color w:val="auto"/>
          <w:sz w:val="28"/>
          <w:szCs w:val="28"/>
          <w:highlight w:val="none"/>
        </w:rPr>
      </w:pPr>
      <w:r>
        <w:rPr>
          <w:rStyle w:val="20"/>
          <w:color w:val="auto"/>
          <w:sz w:val="28"/>
          <w:szCs w:val="28"/>
          <w:highlight w:val="none"/>
        </w:rPr>
        <w:t xml:space="preserve">  </w:t>
      </w:r>
    </w:p>
    <w:p>
      <w:pPr>
        <w:widowControl/>
        <w:snapToGrid w:val="0"/>
        <w:jc w:val="left"/>
        <w:textAlignment w:val="baseline"/>
        <w:rPr>
          <w:rStyle w:val="20"/>
          <w:color w:val="auto"/>
          <w:sz w:val="28"/>
          <w:szCs w:val="28"/>
          <w:highlight w:val="none"/>
          <w:u w:val="single" w:color="000000"/>
        </w:rPr>
      </w:pPr>
      <w:r>
        <w:rPr>
          <w:rStyle w:val="20"/>
          <w:color w:val="auto"/>
          <w:sz w:val="28"/>
          <w:szCs w:val="28"/>
          <w:highlight w:val="none"/>
        </w:rPr>
        <w:t>网址：</w:t>
      </w:r>
      <w:r>
        <w:rPr>
          <w:rStyle w:val="20"/>
          <w:color w:val="auto"/>
          <w:kern w:val="0"/>
          <w:sz w:val="28"/>
          <w:szCs w:val="28"/>
          <w:highlight w:val="none"/>
          <w:u w:val="single"/>
        </w:rPr>
        <w:t>http://ggzyjy.ahsz.gov.cn</w:t>
      </w:r>
    </w:p>
    <w:p>
      <w:pPr>
        <w:spacing w:line="360" w:lineRule="exact"/>
        <w:ind w:firstLine="560" w:firstLineChars="200"/>
        <w:rPr>
          <w:rFonts w:hint="eastAsia"/>
          <w:color w:val="auto"/>
          <w:sz w:val="28"/>
          <w:szCs w:val="28"/>
          <w:highlight w:val="none"/>
        </w:rPr>
      </w:pPr>
    </w:p>
    <w:p>
      <w:pPr>
        <w:spacing w:line="400" w:lineRule="exact"/>
        <w:ind w:right="42" w:rightChars="20"/>
        <w:jc w:val="center"/>
        <w:rPr>
          <w:rFonts w:hint="eastAsia" w:ascii="宋体" w:hAnsi="宋体" w:cs="Arial"/>
          <w:b/>
          <w:bCs/>
          <w:color w:val="auto"/>
          <w:sz w:val="30"/>
          <w:szCs w:val="30"/>
          <w:highlight w:val="none"/>
        </w:rPr>
      </w:pPr>
    </w:p>
    <w:p>
      <w:pPr>
        <w:spacing w:line="360" w:lineRule="exact"/>
        <w:ind w:firstLine="602" w:firstLineChars="200"/>
        <w:jc w:val="center"/>
        <w:rPr>
          <w:rFonts w:ascii="宋体" w:hAnsi="宋体" w:cs="宋体"/>
          <w:color w:val="auto"/>
          <w:kern w:val="0"/>
          <w:sz w:val="24"/>
          <w:szCs w:val="24"/>
          <w:highlight w:val="none"/>
        </w:rPr>
      </w:pPr>
      <w:r>
        <w:rPr>
          <w:rFonts w:hint="eastAsia" w:ascii="宋体" w:hAnsi="宋体" w:cs="Arial"/>
          <w:b/>
          <w:bCs/>
          <w:color w:val="auto"/>
          <w:sz w:val="30"/>
          <w:szCs w:val="30"/>
          <w:highlight w:val="none"/>
        </w:rPr>
        <w:br w:type="page"/>
      </w:r>
      <w:bookmarkStart w:id="0" w:name="_Toc511899286"/>
      <w:bookmarkEnd w:id="0"/>
      <w:bookmarkStart w:id="1" w:name="_Toc272218544"/>
      <w:r>
        <w:rPr>
          <w:rFonts w:hint="eastAsia" w:ascii="黑体" w:hAnsi="黑体" w:eastAsia="黑体"/>
          <w:color w:val="auto"/>
          <w:sz w:val="36"/>
          <w:szCs w:val="36"/>
          <w:highlight w:val="none"/>
        </w:rPr>
        <w:t xml:space="preserve"> </w:t>
      </w:r>
      <w:r>
        <w:rPr>
          <w:rFonts w:ascii="黑体" w:hAnsi="黑体" w:eastAsia="黑体"/>
          <w:color w:val="auto"/>
          <w:sz w:val="36"/>
          <w:szCs w:val="36"/>
          <w:highlight w:val="none"/>
          <w:lang w:val="zh-CN"/>
        </w:rPr>
        <w:t>目</w:t>
      </w:r>
      <w:r>
        <w:rPr>
          <w:rFonts w:hint="eastAsia" w:ascii="黑体" w:hAnsi="黑体" w:eastAsia="黑体"/>
          <w:color w:val="auto"/>
          <w:sz w:val="36"/>
          <w:szCs w:val="36"/>
          <w:highlight w:val="none"/>
          <w:lang w:val="zh-CN"/>
        </w:rPr>
        <w:t xml:space="preserve">  </w:t>
      </w:r>
      <w:r>
        <w:rPr>
          <w:rFonts w:ascii="黑体" w:hAnsi="黑体" w:eastAsia="黑体"/>
          <w:color w:val="auto"/>
          <w:sz w:val="36"/>
          <w:szCs w:val="36"/>
          <w:highlight w:val="none"/>
          <w:lang w:val="zh-CN"/>
        </w:rPr>
        <w:t>录</w:t>
      </w:r>
    </w:p>
    <w:p>
      <w:pPr>
        <w:pStyle w:val="13"/>
        <w:tabs>
          <w:tab w:val="right" w:leader="dot" w:pos="8528"/>
        </w:tabs>
        <w:ind w:left="420"/>
        <w:rPr>
          <w:color w:val="auto"/>
          <w:highlight w:val="none"/>
        </w:rPr>
      </w:pPr>
      <w:r>
        <w:rPr>
          <w:color w:val="auto"/>
          <w:highlight w:val="none"/>
          <w:lang w:val="zh-CN"/>
        </w:rPr>
        <w:fldChar w:fldCharType="begin"/>
      </w:r>
      <w:r>
        <w:rPr>
          <w:color w:val="auto"/>
          <w:highlight w:val="none"/>
          <w:lang w:val="zh-CN"/>
        </w:rPr>
        <w:instrText xml:space="preserve"> TOC \o "1-3" \h \z \u </w:instrText>
      </w:r>
      <w:r>
        <w:rPr>
          <w:color w:val="auto"/>
          <w:highlight w:val="none"/>
          <w:lang w:val="zh-CN"/>
        </w:rPr>
        <w:fldChar w:fldCharType="separate"/>
      </w:r>
      <w:r>
        <w:rPr>
          <w:color w:val="auto"/>
          <w:highlight w:val="none"/>
          <w:lang w:val="zh-CN"/>
        </w:rPr>
        <w:fldChar w:fldCharType="begin"/>
      </w:r>
      <w:r>
        <w:rPr>
          <w:color w:val="auto"/>
          <w:highlight w:val="none"/>
          <w:lang w:val="zh-CN"/>
        </w:rPr>
        <w:instrText xml:space="preserve"> HYPERLINK \l _Toc22919 </w:instrText>
      </w:r>
      <w:r>
        <w:rPr>
          <w:color w:val="auto"/>
          <w:highlight w:val="none"/>
          <w:lang w:val="zh-CN"/>
        </w:rPr>
        <w:fldChar w:fldCharType="separate"/>
      </w:r>
      <w:r>
        <w:rPr>
          <w:rFonts w:hint="eastAsia" w:ascii="宋体" w:hAnsi="宋体" w:eastAsia="宋体" w:cs="宋体"/>
          <w:color w:val="auto"/>
          <w:highlight w:val="none"/>
        </w:rPr>
        <w:t>第一章 竞争性磋商公告</w:t>
      </w:r>
      <w:r>
        <w:rPr>
          <w:color w:val="auto"/>
          <w:highlight w:val="none"/>
        </w:rPr>
        <w:tab/>
      </w:r>
      <w:r>
        <w:rPr>
          <w:color w:val="auto"/>
          <w:highlight w:val="none"/>
        </w:rPr>
        <w:fldChar w:fldCharType="begin"/>
      </w:r>
      <w:r>
        <w:rPr>
          <w:color w:val="auto"/>
          <w:highlight w:val="none"/>
        </w:rPr>
        <w:instrText xml:space="preserve"> PAGEREF _Toc22919 </w:instrText>
      </w:r>
      <w:r>
        <w:rPr>
          <w:color w:val="auto"/>
          <w:highlight w:val="none"/>
        </w:rPr>
        <w:fldChar w:fldCharType="separate"/>
      </w:r>
      <w:r>
        <w:rPr>
          <w:color w:val="auto"/>
          <w:highlight w:val="none"/>
        </w:rPr>
        <w:t>5</w:t>
      </w:r>
      <w:r>
        <w:rPr>
          <w:color w:val="auto"/>
          <w:highlight w:val="none"/>
        </w:rPr>
        <w:fldChar w:fldCharType="end"/>
      </w:r>
      <w:r>
        <w:rPr>
          <w:color w:val="auto"/>
          <w:highlight w:val="none"/>
          <w:lang w:val="zh-CN"/>
        </w:rPr>
        <w:fldChar w:fldCharType="end"/>
      </w:r>
    </w:p>
    <w:p>
      <w:pPr>
        <w:pStyle w:val="10"/>
        <w:tabs>
          <w:tab w:val="right" w:leader="dot" w:pos="8528"/>
        </w:tabs>
        <w:ind w:left="840"/>
        <w:rPr>
          <w:rFonts w:hint="eastAsia"/>
          <w:color w:val="auto"/>
          <w:highlight w:val="none"/>
        </w:rPr>
      </w:pPr>
      <w:r>
        <w:rPr>
          <w:color w:val="auto"/>
          <w:highlight w:val="none"/>
          <w:lang w:val="zh-CN"/>
        </w:rPr>
        <w:fldChar w:fldCharType="begin"/>
      </w:r>
      <w:r>
        <w:rPr>
          <w:color w:val="auto"/>
          <w:highlight w:val="none"/>
          <w:lang w:val="zh-CN"/>
        </w:rPr>
        <w:instrText xml:space="preserve"> HYPERLINK \l _Toc31615 </w:instrText>
      </w:r>
      <w:r>
        <w:rPr>
          <w:color w:val="auto"/>
          <w:highlight w:val="none"/>
          <w:lang w:val="zh-CN"/>
        </w:rPr>
        <w:fldChar w:fldCharType="separate"/>
      </w:r>
      <w:r>
        <w:rPr>
          <w:rFonts w:hint="eastAsia" w:ascii="宋体" w:hAnsi="宋体" w:cs="宋体"/>
          <w:color w:val="auto"/>
          <w:highlight w:val="none"/>
        </w:rPr>
        <w:t>一、项目名称及内容</w:t>
      </w:r>
      <w:r>
        <w:rPr>
          <w:color w:val="auto"/>
          <w:highlight w:val="none"/>
        </w:rPr>
        <w:tab/>
      </w:r>
      <w:r>
        <w:rPr>
          <w:rFonts w:hint="eastAsia"/>
          <w:color w:val="auto"/>
          <w:highlight w:val="none"/>
        </w:rPr>
        <w:t>1</w:t>
      </w:r>
      <w:r>
        <w:rPr>
          <w:color w:val="auto"/>
          <w:highlight w:val="none"/>
          <w:lang w:val="zh-CN"/>
        </w:rPr>
        <w:fldChar w:fldCharType="end"/>
      </w:r>
      <w:r>
        <w:rPr>
          <w:rFonts w:hint="eastAsia"/>
          <w:color w:val="auto"/>
          <w:highlight w:val="none"/>
        </w:rPr>
        <w:t>4</w:t>
      </w:r>
    </w:p>
    <w:p>
      <w:pPr>
        <w:pStyle w:val="10"/>
        <w:tabs>
          <w:tab w:val="right" w:leader="dot" w:pos="8528"/>
        </w:tabs>
        <w:ind w:left="840"/>
        <w:rPr>
          <w:rFonts w:hint="eastAsia"/>
          <w:color w:val="auto"/>
          <w:highlight w:val="none"/>
        </w:rPr>
      </w:pPr>
      <w:r>
        <w:rPr>
          <w:color w:val="auto"/>
          <w:highlight w:val="none"/>
          <w:lang w:val="zh-CN"/>
        </w:rPr>
        <w:fldChar w:fldCharType="begin"/>
      </w:r>
      <w:r>
        <w:rPr>
          <w:color w:val="auto"/>
          <w:highlight w:val="none"/>
          <w:lang w:val="zh-CN"/>
        </w:rPr>
        <w:instrText xml:space="preserve"> HYPERLINK \l _Toc12905 </w:instrText>
      </w:r>
      <w:r>
        <w:rPr>
          <w:color w:val="auto"/>
          <w:highlight w:val="none"/>
          <w:lang w:val="zh-CN"/>
        </w:rPr>
        <w:fldChar w:fldCharType="separate"/>
      </w:r>
      <w:r>
        <w:rPr>
          <w:rFonts w:hint="eastAsia" w:ascii="宋体" w:hAnsi="宋体" w:cs="宋体"/>
          <w:color w:val="auto"/>
          <w:highlight w:val="none"/>
        </w:rPr>
        <w:t>二、供应商资格</w:t>
      </w:r>
      <w:r>
        <w:rPr>
          <w:color w:val="auto"/>
          <w:highlight w:val="none"/>
        </w:rPr>
        <w:tab/>
      </w:r>
      <w:r>
        <w:rPr>
          <w:rFonts w:hint="eastAsia"/>
          <w:color w:val="auto"/>
          <w:highlight w:val="none"/>
        </w:rPr>
        <w:t>1</w:t>
      </w:r>
      <w:r>
        <w:rPr>
          <w:color w:val="auto"/>
          <w:highlight w:val="none"/>
          <w:lang w:val="zh-CN"/>
        </w:rPr>
        <w:fldChar w:fldCharType="end"/>
      </w:r>
      <w:r>
        <w:rPr>
          <w:rFonts w:hint="eastAsia"/>
          <w:color w:val="auto"/>
          <w:highlight w:val="none"/>
        </w:rPr>
        <w:t>4</w:t>
      </w:r>
    </w:p>
    <w:p>
      <w:pPr>
        <w:pStyle w:val="10"/>
        <w:tabs>
          <w:tab w:val="right" w:leader="dot" w:pos="8528"/>
        </w:tabs>
        <w:ind w:left="840"/>
        <w:rPr>
          <w:rFonts w:hint="eastAsia"/>
          <w:color w:val="auto"/>
          <w:highlight w:val="none"/>
        </w:rPr>
      </w:pPr>
      <w:r>
        <w:rPr>
          <w:color w:val="auto"/>
          <w:highlight w:val="none"/>
          <w:lang w:val="zh-CN"/>
        </w:rPr>
        <w:fldChar w:fldCharType="begin"/>
      </w:r>
      <w:r>
        <w:rPr>
          <w:color w:val="auto"/>
          <w:highlight w:val="none"/>
          <w:lang w:val="zh-CN"/>
        </w:rPr>
        <w:instrText xml:space="preserve"> HYPERLINK \l _Toc10474 </w:instrText>
      </w:r>
      <w:r>
        <w:rPr>
          <w:color w:val="auto"/>
          <w:highlight w:val="none"/>
          <w:lang w:val="zh-CN"/>
        </w:rPr>
        <w:fldChar w:fldCharType="separate"/>
      </w:r>
      <w:r>
        <w:rPr>
          <w:rFonts w:hint="eastAsia" w:ascii="宋体" w:hAnsi="宋体" w:cs="宋体"/>
          <w:bCs/>
          <w:color w:val="auto"/>
          <w:highlight w:val="none"/>
        </w:rPr>
        <w:t>三、磋商文件</w:t>
      </w:r>
      <w:r>
        <w:rPr>
          <w:rFonts w:hint="eastAsia" w:cs="宋体"/>
          <w:bCs/>
          <w:color w:val="auto"/>
          <w:highlight w:val="none"/>
        </w:rPr>
        <w:t>获取</w:t>
      </w:r>
      <w:r>
        <w:rPr>
          <w:rFonts w:hint="eastAsia" w:ascii="宋体" w:hAnsi="宋体" w:cs="宋体"/>
          <w:bCs/>
          <w:color w:val="auto"/>
          <w:highlight w:val="none"/>
        </w:rPr>
        <w:t>办法</w:t>
      </w:r>
      <w:r>
        <w:rPr>
          <w:color w:val="auto"/>
          <w:highlight w:val="none"/>
        </w:rPr>
        <w:tab/>
      </w:r>
      <w:r>
        <w:rPr>
          <w:rFonts w:hint="eastAsia"/>
          <w:color w:val="auto"/>
          <w:highlight w:val="none"/>
        </w:rPr>
        <w:t>1</w:t>
      </w:r>
      <w:r>
        <w:rPr>
          <w:color w:val="auto"/>
          <w:highlight w:val="none"/>
          <w:lang w:val="zh-CN"/>
        </w:rPr>
        <w:fldChar w:fldCharType="end"/>
      </w:r>
      <w:r>
        <w:rPr>
          <w:rFonts w:hint="eastAsia"/>
          <w:color w:val="auto"/>
          <w:highlight w:val="none"/>
        </w:rPr>
        <w:t>5</w:t>
      </w:r>
    </w:p>
    <w:p>
      <w:pPr>
        <w:pStyle w:val="13"/>
        <w:tabs>
          <w:tab w:val="right" w:leader="dot" w:pos="8528"/>
        </w:tabs>
        <w:ind w:left="420"/>
        <w:rPr>
          <w:color w:val="auto"/>
          <w:highlight w:val="none"/>
        </w:rPr>
      </w:pPr>
      <w:r>
        <w:rPr>
          <w:color w:val="auto"/>
          <w:highlight w:val="none"/>
          <w:lang w:val="zh-CN"/>
        </w:rPr>
        <w:fldChar w:fldCharType="begin"/>
      </w:r>
      <w:r>
        <w:rPr>
          <w:color w:val="auto"/>
          <w:highlight w:val="none"/>
          <w:lang w:val="zh-CN"/>
        </w:rPr>
        <w:instrText xml:space="preserve"> HYPERLINK \l _Toc24219 </w:instrText>
      </w:r>
      <w:r>
        <w:rPr>
          <w:color w:val="auto"/>
          <w:highlight w:val="none"/>
          <w:lang w:val="zh-CN"/>
        </w:rPr>
        <w:fldChar w:fldCharType="separate"/>
      </w:r>
      <w:r>
        <w:rPr>
          <w:rFonts w:hint="eastAsia" w:ascii="黑体"/>
          <w:color w:val="auto"/>
          <w:highlight w:val="none"/>
        </w:rPr>
        <w:t>第二章</w:t>
      </w:r>
      <w:r>
        <w:rPr>
          <w:rFonts w:hint="eastAsia"/>
          <w:color w:val="auto"/>
          <w:highlight w:val="none"/>
        </w:rPr>
        <w:t xml:space="preserve"> </w:t>
      </w:r>
      <w:r>
        <w:rPr>
          <w:rFonts w:hint="eastAsia" w:ascii="黑体"/>
          <w:color w:val="auto"/>
          <w:highlight w:val="none"/>
        </w:rPr>
        <w:t>供应商须知前附表</w:t>
      </w:r>
      <w:r>
        <w:rPr>
          <w:color w:val="auto"/>
          <w:highlight w:val="none"/>
        </w:rPr>
        <w:tab/>
      </w:r>
      <w:r>
        <w:rPr>
          <w:color w:val="auto"/>
          <w:highlight w:val="none"/>
        </w:rPr>
        <w:fldChar w:fldCharType="begin"/>
      </w:r>
      <w:r>
        <w:rPr>
          <w:color w:val="auto"/>
          <w:highlight w:val="none"/>
        </w:rPr>
        <w:instrText xml:space="preserve"> PAGEREF _Toc24219 </w:instrText>
      </w:r>
      <w:r>
        <w:rPr>
          <w:color w:val="auto"/>
          <w:highlight w:val="none"/>
        </w:rPr>
        <w:fldChar w:fldCharType="separate"/>
      </w:r>
      <w:r>
        <w:rPr>
          <w:color w:val="auto"/>
          <w:highlight w:val="none"/>
        </w:rPr>
        <w:t>10</w:t>
      </w:r>
      <w:r>
        <w:rPr>
          <w:color w:val="auto"/>
          <w:highlight w:val="none"/>
        </w:rPr>
        <w:fldChar w:fldCharType="end"/>
      </w:r>
      <w:r>
        <w:rPr>
          <w:color w:val="auto"/>
          <w:highlight w:val="none"/>
          <w:lang w:val="zh-CN"/>
        </w:rPr>
        <w:fldChar w:fldCharType="end"/>
      </w:r>
    </w:p>
    <w:p>
      <w:pPr>
        <w:pStyle w:val="13"/>
        <w:tabs>
          <w:tab w:val="right" w:leader="dot" w:pos="8528"/>
        </w:tabs>
        <w:ind w:left="420"/>
        <w:rPr>
          <w:rFonts w:hint="eastAsia"/>
          <w:color w:val="auto"/>
          <w:highlight w:val="none"/>
        </w:rPr>
      </w:pPr>
      <w:r>
        <w:rPr>
          <w:color w:val="auto"/>
          <w:highlight w:val="none"/>
          <w:lang w:val="zh-CN"/>
        </w:rPr>
        <w:fldChar w:fldCharType="begin"/>
      </w:r>
      <w:r>
        <w:rPr>
          <w:color w:val="auto"/>
          <w:highlight w:val="none"/>
          <w:lang w:val="zh-CN"/>
        </w:rPr>
        <w:instrText xml:space="preserve"> HYPERLINK \l _Toc28951 </w:instrText>
      </w:r>
      <w:r>
        <w:rPr>
          <w:color w:val="auto"/>
          <w:highlight w:val="none"/>
          <w:lang w:val="zh-CN"/>
        </w:rPr>
        <w:fldChar w:fldCharType="separate"/>
      </w:r>
      <w:r>
        <w:rPr>
          <w:rFonts w:hint="eastAsia" w:ascii="黑体"/>
          <w:color w:val="auto"/>
          <w:highlight w:val="none"/>
        </w:rPr>
        <w:t>第三章</w:t>
      </w:r>
      <w:r>
        <w:rPr>
          <w:rFonts w:hint="eastAsia"/>
          <w:color w:val="auto"/>
          <w:highlight w:val="none"/>
        </w:rPr>
        <w:t xml:space="preserve"> </w:t>
      </w:r>
      <w:r>
        <w:rPr>
          <w:rFonts w:hint="eastAsia" w:ascii="黑体"/>
          <w:color w:val="auto"/>
          <w:highlight w:val="none"/>
        </w:rPr>
        <w:t>货物服务要求</w:t>
      </w:r>
      <w:r>
        <w:rPr>
          <w:rFonts w:hint="eastAsia"/>
          <w:color w:val="auto"/>
          <w:highlight w:val="none"/>
        </w:rPr>
        <w:t>/</w:t>
      </w:r>
      <w:r>
        <w:rPr>
          <w:rFonts w:hint="eastAsia" w:ascii="黑体"/>
          <w:color w:val="auto"/>
          <w:highlight w:val="none"/>
        </w:rPr>
        <w:t>项目要求</w:t>
      </w:r>
      <w:r>
        <w:rPr>
          <w:color w:val="auto"/>
          <w:highlight w:val="none"/>
        </w:rPr>
        <w:tab/>
      </w:r>
      <w:r>
        <w:rPr>
          <w:rFonts w:hint="eastAsia"/>
          <w:color w:val="auto"/>
          <w:highlight w:val="none"/>
        </w:rPr>
        <w:t>1</w:t>
      </w:r>
      <w:r>
        <w:rPr>
          <w:color w:val="auto"/>
          <w:highlight w:val="none"/>
          <w:lang w:val="zh-CN"/>
        </w:rPr>
        <w:fldChar w:fldCharType="end"/>
      </w:r>
      <w:r>
        <w:rPr>
          <w:rFonts w:hint="eastAsia"/>
          <w:color w:val="auto"/>
          <w:highlight w:val="none"/>
        </w:rPr>
        <w:t>2</w:t>
      </w:r>
    </w:p>
    <w:p>
      <w:pPr>
        <w:pStyle w:val="10"/>
        <w:tabs>
          <w:tab w:val="right" w:leader="dot" w:pos="8528"/>
        </w:tabs>
        <w:ind w:left="840"/>
        <w:rPr>
          <w:rFonts w:hint="eastAsia"/>
          <w:color w:val="auto"/>
          <w:highlight w:val="none"/>
        </w:rPr>
      </w:pPr>
      <w:r>
        <w:rPr>
          <w:color w:val="auto"/>
          <w:highlight w:val="none"/>
          <w:lang w:val="zh-CN"/>
        </w:rPr>
        <w:fldChar w:fldCharType="begin"/>
      </w:r>
      <w:r>
        <w:rPr>
          <w:color w:val="auto"/>
          <w:highlight w:val="none"/>
          <w:lang w:val="zh-CN"/>
        </w:rPr>
        <w:instrText xml:space="preserve"> HYPERLINK \l _Toc24936 </w:instrText>
      </w:r>
      <w:r>
        <w:rPr>
          <w:color w:val="auto"/>
          <w:highlight w:val="none"/>
          <w:lang w:val="zh-CN"/>
        </w:rPr>
        <w:fldChar w:fldCharType="separate"/>
      </w:r>
      <w:r>
        <w:rPr>
          <w:rFonts w:hint="eastAsia"/>
          <w:bCs/>
          <w:color w:val="auto"/>
          <w:szCs w:val="30"/>
          <w:highlight w:val="none"/>
        </w:rPr>
        <w:t>一、 详细技术参数要求/项目要求：</w:t>
      </w:r>
      <w:r>
        <w:rPr>
          <w:color w:val="auto"/>
          <w:highlight w:val="none"/>
        </w:rPr>
        <w:tab/>
      </w:r>
      <w:r>
        <w:rPr>
          <w:rFonts w:hint="eastAsia"/>
          <w:color w:val="auto"/>
          <w:highlight w:val="none"/>
        </w:rPr>
        <w:t>1</w:t>
      </w:r>
      <w:r>
        <w:rPr>
          <w:color w:val="auto"/>
          <w:highlight w:val="none"/>
          <w:lang w:val="zh-CN"/>
        </w:rPr>
        <w:fldChar w:fldCharType="end"/>
      </w:r>
      <w:r>
        <w:rPr>
          <w:rFonts w:hint="eastAsia"/>
          <w:color w:val="auto"/>
          <w:highlight w:val="none"/>
        </w:rPr>
        <w:t>2</w:t>
      </w:r>
    </w:p>
    <w:p>
      <w:pPr>
        <w:pStyle w:val="10"/>
        <w:tabs>
          <w:tab w:val="right" w:leader="dot" w:pos="8528"/>
        </w:tabs>
        <w:ind w:left="840"/>
        <w:rPr>
          <w:rFonts w:hint="eastAsia"/>
          <w:color w:val="auto"/>
          <w:highlight w:val="none"/>
        </w:rPr>
      </w:pPr>
      <w:r>
        <w:rPr>
          <w:color w:val="auto"/>
          <w:highlight w:val="none"/>
          <w:lang w:val="zh-CN"/>
        </w:rPr>
        <w:fldChar w:fldCharType="begin"/>
      </w:r>
      <w:r>
        <w:rPr>
          <w:color w:val="auto"/>
          <w:highlight w:val="none"/>
          <w:lang w:val="zh-CN"/>
        </w:rPr>
        <w:instrText xml:space="preserve"> HYPERLINK \l _Toc4562 </w:instrText>
      </w:r>
      <w:r>
        <w:rPr>
          <w:color w:val="auto"/>
          <w:highlight w:val="none"/>
          <w:lang w:val="zh-CN"/>
        </w:rPr>
        <w:fldChar w:fldCharType="separate"/>
      </w:r>
      <w:r>
        <w:rPr>
          <w:rFonts w:hint="eastAsia"/>
          <w:color w:val="auto"/>
          <w:highlight w:val="none"/>
        </w:rPr>
        <w:t>二、商务要求</w:t>
      </w:r>
      <w:r>
        <w:rPr>
          <w:color w:val="auto"/>
          <w:highlight w:val="none"/>
        </w:rPr>
        <w:tab/>
      </w:r>
      <w:r>
        <w:rPr>
          <w:rFonts w:hint="eastAsia"/>
          <w:color w:val="auto"/>
          <w:highlight w:val="none"/>
        </w:rPr>
        <w:t>1</w:t>
      </w:r>
      <w:r>
        <w:rPr>
          <w:color w:val="auto"/>
          <w:highlight w:val="none"/>
          <w:lang w:val="zh-CN"/>
        </w:rPr>
        <w:fldChar w:fldCharType="end"/>
      </w:r>
      <w:r>
        <w:rPr>
          <w:rFonts w:hint="eastAsia"/>
          <w:color w:val="auto"/>
          <w:highlight w:val="none"/>
        </w:rPr>
        <w:t>3</w:t>
      </w:r>
    </w:p>
    <w:p>
      <w:pPr>
        <w:pStyle w:val="13"/>
        <w:tabs>
          <w:tab w:val="right" w:leader="dot" w:pos="8528"/>
        </w:tabs>
        <w:ind w:left="420"/>
        <w:rPr>
          <w:rFonts w:hint="eastAsia"/>
          <w:color w:val="auto"/>
          <w:highlight w:val="none"/>
        </w:rPr>
      </w:pPr>
      <w:r>
        <w:rPr>
          <w:color w:val="auto"/>
          <w:highlight w:val="none"/>
          <w:lang w:val="zh-CN"/>
        </w:rPr>
        <w:fldChar w:fldCharType="begin"/>
      </w:r>
      <w:r>
        <w:rPr>
          <w:color w:val="auto"/>
          <w:highlight w:val="none"/>
          <w:lang w:val="zh-CN"/>
        </w:rPr>
        <w:instrText xml:space="preserve"> HYPERLINK \l _Toc21102 </w:instrText>
      </w:r>
      <w:r>
        <w:rPr>
          <w:color w:val="auto"/>
          <w:highlight w:val="none"/>
          <w:lang w:val="zh-CN"/>
        </w:rPr>
        <w:fldChar w:fldCharType="separate"/>
      </w:r>
      <w:r>
        <w:rPr>
          <w:rFonts w:hint="eastAsia" w:ascii="黑体"/>
          <w:color w:val="auto"/>
          <w:highlight w:val="none"/>
        </w:rPr>
        <w:t>第四章</w:t>
      </w:r>
      <w:r>
        <w:rPr>
          <w:rFonts w:hint="eastAsia"/>
          <w:color w:val="auto"/>
          <w:highlight w:val="none"/>
        </w:rPr>
        <w:t xml:space="preserve"> </w:t>
      </w:r>
      <w:r>
        <w:rPr>
          <w:rFonts w:hint="eastAsia" w:ascii="黑体"/>
          <w:color w:val="auto"/>
          <w:highlight w:val="none"/>
        </w:rPr>
        <w:t>实质性响应审查</w:t>
      </w:r>
      <w:r>
        <w:rPr>
          <w:color w:val="auto"/>
          <w:highlight w:val="none"/>
        </w:rPr>
        <w:tab/>
      </w:r>
      <w:r>
        <w:rPr>
          <w:rFonts w:hint="eastAsia"/>
          <w:color w:val="auto"/>
          <w:highlight w:val="none"/>
        </w:rPr>
        <w:t>1</w:t>
      </w:r>
      <w:r>
        <w:rPr>
          <w:color w:val="auto"/>
          <w:highlight w:val="none"/>
          <w:lang w:val="zh-CN"/>
        </w:rPr>
        <w:fldChar w:fldCharType="end"/>
      </w:r>
      <w:r>
        <w:rPr>
          <w:rFonts w:hint="eastAsia"/>
          <w:color w:val="auto"/>
          <w:highlight w:val="none"/>
        </w:rPr>
        <w:t>4</w:t>
      </w:r>
    </w:p>
    <w:p>
      <w:pPr>
        <w:pStyle w:val="10"/>
        <w:tabs>
          <w:tab w:val="right" w:leader="dot" w:pos="8528"/>
        </w:tabs>
        <w:ind w:left="840"/>
        <w:rPr>
          <w:rFonts w:hint="eastAsia"/>
          <w:color w:val="auto"/>
          <w:highlight w:val="none"/>
        </w:rPr>
      </w:pPr>
      <w:r>
        <w:rPr>
          <w:color w:val="auto"/>
          <w:highlight w:val="none"/>
          <w:lang w:val="zh-CN"/>
        </w:rPr>
        <w:fldChar w:fldCharType="begin"/>
      </w:r>
      <w:r>
        <w:rPr>
          <w:color w:val="auto"/>
          <w:highlight w:val="none"/>
          <w:lang w:val="zh-CN"/>
        </w:rPr>
        <w:instrText xml:space="preserve"> HYPERLINK \l _Toc22847 </w:instrText>
      </w:r>
      <w:r>
        <w:rPr>
          <w:color w:val="auto"/>
          <w:highlight w:val="none"/>
          <w:lang w:val="zh-CN"/>
        </w:rPr>
        <w:fldChar w:fldCharType="separate"/>
      </w:r>
      <w:r>
        <w:rPr>
          <w:rFonts w:hint="eastAsia"/>
          <w:color w:val="auto"/>
          <w:szCs w:val="30"/>
          <w:highlight w:val="none"/>
        </w:rPr>
        <w:t>一、资格性审查表</w:t>
      </w:r>
      <w:r>
        <w:rPr>
          <w:color w:val="auto"/>
          <w:highlight w:val="none"/>
        </w:rPr>
        <w:tab/>
      </w:r>
      <w:r>
        <w:rPr>
          <w:rFonts w:hint="eastAsia"/>
          <w:color w:val="auto"/>
          <w:highlight w:val="none"/>
        </w:rPr>
        <w:t>1</w:t>
      </w:r>
      <w:r>
        <w:rPr>
          <w:color w:val="auto"/>
          <w:highlight w:val="none"/>
          <w:lang w:val="zh-CN"/>
        </w:rPr>
        <w:fldChar w:fldCharType="end"/>
      </w:r>
      <w:r>
        <w:rPr>
          <w:rFonts w:hint="eastAsia"/>
          <w:color w:val="auto"/>
          <w:highlight w:val="none"/>
        </w:rPr>
        <w:t>4</w:t>
      </w:r>
    </w:p>
    <w:p>
      <w:pPr>
        <w:pStyle w:val="10"/>
        <w:tabs>
          <w:tab w:val="right" w:leader="dot" w:pos="8528"/>
        </w:tabs>
        <w:ind w:left="840"/>
        <w:rPr>
          <w:rFonts w:hint="eastAsia"/>
          <w:color w:val="auto"/>
          <w:highlight w:val="none"/>
        </w:rPr>
      </w:pPr>
      <w:r>
        <w:rPr>
          <w:color w:val="auto"/>
          <w:highlight w:val="none"/>
          <w:lang w:val="zh-CN"/>
        </w:rPr>
        <w:fldChar w:fldCharType="begin"/>
      </w:r>
      <w:r>
        <w:rPr>
          <w:color w:val="auto"/>
          <w:highlight w:val="none"/>
          <w:lang w:val="zh-CN"/>
        </w:rPr>
        <w:instrText xml:space="preserve"> HYPERLINK \l _Toc28756 </w:instrText>
      </w:r>
      <w:r>
        <w:rPr>
          <w:color w:val="auto"/>
          <w:highlight w:val="none"/>
          <w:lang w:val="zh-CN"/>
        </w:rPr>
        <w:fldChar w:fldCharType="separate"/>
      </w:r>
      <w:r>
        <w:rPr>
          <w:rFonts w:hint="eastAsia"/>
          <w:color w:val="auto"/>
          <w:highlight w:val="none"/>
        </w:rPr>
        <w:t>二、符合性审查表</w:t>
      </w:r>
      <w:r>
        <w:rPr>
          <w:color w:val="auto"/>
          <w:highlight w:val="none"/>
        </w:rPr>
        <w:tab/>
      </w:r>
      <w:r>
        <w:rPr>
          <w:rFonts w:hint="eastAsia"/>
          <w:color w:val="auto"/>
          <w:highlight w:val="none"/>
        </w:rPr>
        <w:t>1</w:t>
      </w:r>
      <w:r>
        <w:rPr>
          <w:color w:val="auto"/>
          <w:highlight w:val="none"/>
          <w:lang w:val="zh-CN"/>
        </w:rPr>
        <w:fldChar w:fldCharType="end"/>
      </w:r>
      <w:r>
        <w:rPr>
          <w:rFonts w:hint="eastAsia"/>
          <w:color w:val="auto"/>
          <w:highlight w:val="none"/>
        </w:rPr>
        <w:t>6</w:t>
      </w:r>
    </w:p>
    <w:p>
      <w:pPr>
        <w:pStyle w:val="13"/>
        <w:tabs>
          <w:tab w:val="right" w:leader="dot" w:pos="8528"/>
        </w:tabs>
        <w:ind w:left="420"/>
        <w:rPr>
          <w:rFonts w:hint="eastAsia"/>
          <w:color w:val="auto"/>
          <w:highlight w:val="none"/>
        </w:rPr>
      </w:pPr>
      <w:r>
        <w:rPr>
          <w:color w:val="auto"/>
          <w:highlight w:val="none"/>
          <w:lang w:val="zh-CN"/>
        </w:rPr>
        <w:fldChar w:fldCharType="begin"/>
      </w:r>
      <w:r>
        <w:rPr>
          <w:color w:val="auto"/>
          <w:highlight w:val="none"/>
          <w:lang w:val="zh-CN"/>
        </w:rPr>
        <w:instrText xml:space="preserve"> HYPERLINK \l _Toc22572 </w:instrText>
      </w:r>
      <w:r>
        <w:rPr>
          <w:color w:val="auto"/>
          <w:highlight w:val="none"/>
          <w:lang w:val="zh-CN"/>
        </w:rPr>
        <w:fldChar w:fldCharType="separate"/>
      </w:r>
      <w:r>
        <w:rPr>
          <w:rFonts w:hint="eastAsia" w:ascii="黑体"/>
          <w:color w:val="auto"/>
          <w:highlight w:val="none"/>
        </w:rPr>
        <w:t>第五章</w:t>
      </w:r>
      <w:r>
        <w:rPr>
          <w:rFonts w:hint="eastAsia"/>
          <w:color w:val="auto"/>
          <w:highlight w:val="none"/>
        </w:rPr>
        <w:t xml:space="preserve"> </w:t>
      </w:r>
      <w:r>
        <w:rPr>
          <w:rFonts w:hint="eastAsia" w:ascii="黑体"/>
          <w:color w:val="auto"/>
          <w:highlight w:val="none"/>
        </w:rPr>
        <w:t>评分办法</w:t>
      </w:r>
      <w:r>
        <w:rPr>
          <w:color w:val="auto"/>
          <w:highlight w:val="none"/>
        </w:rPr>
        <w:tab/>
      </w:r>
      <w:r>
        <w:rPr>
          <w:rFonts w:hint="eastAsia"/>
          <w:color w:val="auto"/>
          <w:highlight w:val="none"/>
        </w:rPr>
        <w:t>1</w:t>
      </w:r>
      <w:r>
        <w:rPr>
          <w:color w:val="auto"/>
          <w:highlight w:val="none"/>
          <w:lang w:val="zh-CN"/>
        </w:rPr>
        <w:fldChar w:fldCharType="end"/>
      </w:r>
      <w:r>
        <w:rPr>
          <w:rFonts w:hint="eastAsia"/>
          <w:color w:val="auto"/>
          <w:highlight w:val="none"/>
        </w:rPr>
        <w:t>7</w:t>
      </w:r>
    </w:p>
    <w:p>
      <w:pPr>
        <w:pStyle w:val="13"/>
        <w:tabs>
          <w:tab w:val="right" w:leader="dot" w:pos="8528"/>
        </w:tabs>
        <w:ind w:left="420"/>
        <w:rPr>
          <w:rFonts w:hint="eastAsia"/>
          <w:color w:val="auto"/>
          <w:highlight w:val="none"/>
        </w:rPr>
      </w:pPr>
      <w:r>
        <w:rPr>
          <w:color w:val="auto"/>
          <w:highlight w:val="none"/>
          <w:lang w:val="zh-CN"/>
        </w:rPr>
        <w:fldChar w:fldCharType="begin"/>
      </w:r>
      <w:r>
        <w:rPr>
          <w:color w:val="auto"/>
          <w:highlight w:val="none"/>
          <w:lang w:val="zh-CN"/>
        </w:rPr>
        <w:instrText xml:space="preserve"> HYPERLINK \l _Toc19021 </w:instrText>
      </w:r>
      <w:r>
        <w:rPr>
          <w:color w:val="auto"/>
          <w:highlight w:val="none"/>
          <w:lang w:val="zh-CN"/>
        </w:rPr>
        <w:fldChar w:fldCharType="separate"/>
      </w:r>
      <w:r>
        <w:rPr>
          <w:rFonts w:hint="eastAsia" w:ascii="黑体"/>
          <w:color w:val="auto"/>
          <w:highlight w:val="none"/>
        </w:rPr>
        <w:t>第六章</w:t>
      </w:r>
      <w:r>
        <w:rPr>
          <w:rFonts w:hint="eastAsia"/>
          <w:color w:val="auto"/>
          <w:highlight w:val="none"/>
        </w:rPr>
        <w:t xml:space="preserve"> </w:t>
      </w:r>
      <w:r>
        <w:rPr>
          <w:rFonts w:hint="eastAsia" w:ascii="黑体"/>
          <w:color w:val="auto"/>
          <w:highlight w:val="none"/>
        </w:rPr>
        <w:t>供应商须知</w:t>
      </w:r>
      <w:r>
        <w:rPr>
          <w:color w:val="auto"/>
          <w:highlight w:val="none"/>
        </w:rPr>
        <w:tab/>
      </w:r>
      <w:r>
        <w:rPr>
          <w:rFonts w:hint="eastAsia"/>
          <w:color w:val="auto"/>
          <w:highlight w:val="none"/>
        </w:rPr>
        <w:t>1</w:t>
      </w:r>
      <w:r>
        <w:rPr>
          <w:color w:val="auto"/>
          <w:highlight w:val="none"/>
          <w:lang w:val="zh-CN"/>
        </w:rPr>
        <w:fldChar w:fldCharType="end"/>
      </w:r>
      <w:r>
        <w:rPr>
          <w:rFonts w:hint="eastAsia"/>
          <w:color w:val="auto"/>
          <w:highlight w:val="none"/>
        </w:rPr>
        <w:t>9</w:t>
      </w:r>
    </w:p>
    <w:p>
      <w:pPr>
        <w:pStyle w:val="10"/>
        <w:tabs>
          <w:tab w:val="right" w:leader="dot" w:pos="8528"/>
        </w:tabs>
        <w:ind w:left="840"/>
        <w:rPr>
          <w:rFonts w:hint="eastAsia"/>
          <w:color w:val="auto"/>
          <w:highlight w:val="none"/>
        </w:rPr>
      </w:pPr>
      <w:r>
        <w:rPr>
          <w:color w:val="auto"/>
          <w:highlight w:val="none"/>
          <w:lang w:val="zh-CN"/>
        </w:rPr>
        <w:fldChar w:fldCharType="begin"/>
      </w:r>
      <w:r>
        <w:rPr>
          <w:color w:val="auto"/>
          <w:highlight w:val="none"/>
          <w:lang w:val="zh-CN"/>
        </w:rPr>
        <w:instrText xml:space="preserve"> HYPERLINK \l _Toc9247 </w:instrText>
      </w:r>
      <w:r>
        <w:rPr>
          <w:color w:val="auto"/>
          <w:highlight w:val="none"/>
          <w:lang w:val="zh-CN"/>
        </w:rPr>
        <w:fldChar w:fldCharType="separate"/>
      </w:r>
      <w:r>
        <w:rPr>
          <w:rFonts w:hint="eastAsia"/>
          <w:color w:val="auto"/>
          <w:highlight w:val="none"/>
        </w:rPr>
        <w:t>一、总则</w:t>
      </w:r>
      <w:r>
        <w:rPr>
          <w:color w:val="auto"/>
          <w:highlight w:val="none"/>
        </w:rPr>
        <w:tab/>
      </w:r>
      <w:r>
        <w:rPr>
          <w:rFonts w:hint="eastAsia"/>
          <w:color w:val="auto"/>
          <w:highlight w:val="none"/>
        </w:rPr>
        <w:t>1</w:t>
      </w:r>
      <w:r>
        <w:rPr>
          <w:color w:val="auto"/>
          <w:highlight w:val="none"/>
          <w:lang w:val="zh-CN"/>
        </w:rPr>
        <w:fldChar w:fldCharType="end"/>
      </w:r>
      <w:r>
        <w:rPr>
          <w:rFonts w:hint="eastAsia"/>
          <w:color w:val="auto"/>
          <w:highlight w:val="none"/>
        </w:rPr>
        <w:t>9</w:t>
      </w:r>
    </w:p>
    <w:p>
      <w:pPr>
        <w:pStyle w:val="10"/>
        <w:tabs>
          <w:tab w:val="right" w:leader="dot" w:pos="8528"/>
        </w:tabs>
        <w:ind w:left="840"/>
        <w:rPr>
          <w:rFonts w:hint="eastAsia"/>
          <w:color w:val="auto"/>
          <w:highlight w:val="none"/>
        </w:rPr>
      </w:pPr>
      <w:r>
        <w:rPr>
          <w:color w:val="auto"/>
          <w:highlight w:val="none"/>
          <w:lang w:val="zh-CN"/>
        </w:rPr>
        <w:fldChar w:fldCharType="begin"/>
      </w:r>
      <w:r>
        <w:rPr>
          <w:color w:val="auto"/>
          <w:highlight w:val="none"/>
          <w:lang w:val="zh-CN"/>
        </w:rPr>
        <w:instrText xml:space="preserve"> HYPERLINK \l _Toc15998 </w:instrText>
      </w:r>
      <w:r>
        <w:rPr>
          <w:color w:val="auto"/>
          <w:highlight w:val="none"/>
          <w:lang w:val="zh-CN"/>
        </w:rPr>
        <w:fldChar w:fldCharType="separate"/>
      </w:r>
      <w:r>
        <w:rPr>
          <w:rFonts w:hint="eastAsia"/>
          <w:color w:val="auto"/>
          <w:highlight w:val="none"/>
        </w:rPr>
        <w:t>二、竞争性磋商文件</w:t>
      </w:r>
      <w:r>
        <w:rPr>
          <w:color w:val="auto"/>
          <w:highlight w:val="none"/>
        </w:rPr>
        <w:tab/>
      </w:r>
      <w:r>
        <w:rPr>
          <w:rFonts w:hint="eastAsia"/>
          <w:color w:val="auto"/>
          <w:highlight w:val="none"/>
        </w:rPr>
        <w:t>2</w:t>
      </w:r>
      <w:r>
        <w:rPr>
          <w:color w:val="auto"/>
          <w:highlight w:val="none"/>
          <w:lang w:val="zh-CN"/>
        </w:rPr>
        <w:fldChar w:fldCharType="end"/>
      </w:r>
      <w:r>
        <w:rPr>
          <w:rFonts w:hint="eastAsia"/>
          <w:color w:val="auto"/>
          <w:highlight w:val="none"/>
        </w:rPr>
        <w:t>0</w:t>
      </w:r>
    </w:p>
    <w:p>
      <w:pPr>
        <w:pStyle w:val="10"/>
        <w:tabs>
          <w:tab w:val="right" w:leader="dot" w:pos="8528"/>
        </w:tabs>
        <w:ind w:left="840"/>
        <w:rPr>
          <w:color w:val="auto"/>
          <w:highlight w:val="none"/>
        </w:rPr>
      </w:pPr>
      <w:r>
        <w:rPr>
          <w:color w:val="auto"/>
          <w:highlight w:val="none"/>
          <w:lang w:val="zh-CN"/>
        </w:rPr>
        <w:fldChar w:fldCharType="begin"/>
      </w:r>
      <w:r>
        <w:rPr>
          <w:color w:val="auto"/>
          <w:highlight w:val="none"/>
          <w:lang w:val="zh-CN"/>
        </w:rPr>
        <w:instrText xml:space="preserve"> HYPERLINK \l _Toc3727 </w:instrText>
      </w:r>
      <w:r>
        <w:rPr>
          <w:color w:val="auto"/>
          <w:highlight w:val="none"/>
          <w:lang w:val="zh-CN"/>
        </w:rPr>
        <w:fldChar w:fldCharType="separate"/>
      </w:r>
      <w:r>
        <w:rPr>
          <w:rFonts w:hint="eastAsia"/>
          <w:color w:val="auto"/>
          <w:highlight w:val="none"/>
        </w:rPr>
        <w:t>三、磋商响应文件的编制</w:t>
      </w:r>
      <w:r>
        <w:rPr>
          <w:color w:val="auto"/>
          <w:highlight w:val="none"/>
        </w:rPr>
        <w:tab/>
      </w:r>
      <w:r>
        <w:rPr>
          <w:color w:val="auto"/>
          <w:highlight w:val="none"/>
        </w:rPr>
        <w:fldChar w:fldCharType="begin"/>
      </w:r>
      <w:r>
        <w:rPr>
          <w:color w:val="auto"/>
          <w:highlight w:val="none"/>
        </w:rPr>
        <w:instrText xml:space="preserve"> PAGEREF _Toc3727 </w:instrText>
      </w:r>
      <w:r>
        <w:rPr>
          <w:color w:val="auto"/>
          <w:highlight w:val="none"/>
        </w:rPr>
        <w:fldChar w:fldCharType="separate"/>
      </w:r>
      <w:r>
        <w:rPr>
          <w:color w:val="auto"/>
          <w:highlight w:val="none"/>
        </w:rPr>
        <w:t>31</w:t>
      </w:r>
      <w:r>
        <w:rPr>
          <w:color w:val="auto"/>
          <w:highlight w:val="none"/>
        </w:rPr>
        <w:fldChar w:fldCharType="end"/>
      </w:r>
      <w:r>
        <w:rPr>
          <w:color w:val="auto"/>
          <w:highlight w:val="none"/>
          <w:lang w:val="zh-CN"/>
        </w:rPr>
        <w:fldChar w:fldCharType="end"/>
      </w:r>
    </w:p>
    <w:p>
      <w:pPr>
        <w:pStyle w:val="10"/>
        <w:tabs>
          <w:tab w:val="right" w:leader="dot" w:pos="8528"/>
        </w:tabs>
        <w:ind w:left="840"/>
        <w:rPr>
          <w:color w:val="auto"/>
          <w:highlight w:val="none"/>
        </w:rPr>
      </w:pPr>
      <w:r>
        <w:rPr>
          <w:color w:val="auto"/>
          <w:highlight w:val="none"/>
          <w:lang w:val="zh-CN"/>
        </w:rPr>
        <w:fldChar w:fldCharType="begin"/>
      </w:r>
      <w:r>
        <w:rPr>
          <w:color w:val="auto"/>
          <w:highlight w:val="none"/>
          <w:lang w:val="zh-CN"/>
        </w:rPr>
        <w:instrText xml:space="preserve"> HYPERLINK \l _Toc15553 </w:instrText>
      </w:r>
      <w:r>
        <w:rPr>
          <w:color w:val="auto"/>
          <w:highlight w:val="none"/>
          <w:lang w:val="zh-CN"/>
        </w:rPr>
        <w:fldChar w:fldCharType="separate"/>
      </w:r>
      <w:r>
        <w:rPr>
          <w:rFonts w:hint="eastAsia"/>
          <w:color w:val="auto"/>
          <w:highlight w:val="none"/>
        </w:rPr>
        <w:t>四、磋商响应文件的提交</w:t>
      </w:r>
      <w:r>
        <w:rPr>
          <w:color w:val="auto"/>
          <w:highlight w:val="none"/>
        </w:rPr>
        <w:tab/>
      </w:r>
      <w:r>
        <w:rPr>
          <w:color w:val="auto"/>
          <w:highlight w:val="none"/>
        </w:rPr>
        <w:fldChar w:fldCharType="begin"/>
      </w:r>
      <w:r>
        <w:rPr>
          <w:color w:val="auto"/>
          <w:highlight w:val="none"/>
        </w:rPr>
        <w:instrText xml:space="preserve"> PAGEREF _Toc15553 </w:instrText>
      </w:r>
      <w:r>
        <w:rPr>
          <w:color w:val="auto"/>
          <w:highlight w:val="none"/>
        </w:rPr>
        <w:fldChar w:fldCharType="separate"/>
      </w:r>
      <w:r>
        <w:rPr>
          <w:color w:val="auto"/>
          <w:highlight w:val="none"/>
        </w:rPr>
        <w:t>33</w:t>
      </w:r>
      <w:r>
        <w:rPr>
          <w:color w:val="auto"/>
          <w:highlight w:val="none"/>
        </w:rPr>
        <w:fldChar w:fldCharType="end"/>
      </w:r>
      <w:r>
        <w:rPr>
          <w:color w:val="auto"/>
          <w:highlight w:val="none"/>
          <w:lang w:val="zh-CN"/>
        </w:rPr>
        <w:fldChar w:fldCharType="end"/>
      </w:r>
    </w:p>
    <w:p>
      <w:pPr>
        <w:pStyle w:val="10"/>
        <w:tabs>
          <w:tab w:val="right" w:leader="dot" w:pos="8528"/>
        </w:tabs>
        <w:ind w:left="840"/>
        <w:rPr>
          <w:color w:val="auto"/>
          <w:highlight w:val="none"/>
        </w:rPr>
      </w:pPr>
      <w:r>
        <w:rPr>
          <w:color w:val="auto"/>
          <w:highlight w:val="none"/>
          <w:lang w:val="zh-CN"/>
        </w:rPr>
        <w:fldChar w:fldCharType="begin"/>
      </w:r>
      <w:r>
        <w:rPr>
          <w:color w:val="auto"/>
          <w:highlight w:val="none"/>
          <w:lang w:val="zh-CN"/>
        </w:rPr>
        <w:instrText xml:space="preserve"> HYPERLINK \l _Toc9002 </w:instrText>
      </w:r>
      <w:r>
        <w:rPr>
          <w:color w:val="auto"/>
          <w:highlight w:val="none"/>
          <w:lang w:val="zh-CN"/>
        </w:rPr>
        <w:fldChar w:fldCharType="separate"/>
      </w:r>
      <w:r>
        <w:rPr>
          <w:rFonts w:hint="eastAsia"/>
          <w:color w:val="auto"/>
          <w:highlight w:val="none"/>
        </w:rPr>
        <w:t>五、磋商与评审</w:t>
      </w:r>
      <w:r>
        <w:rPr>
          <w:color w:val="auto"/>
          <w:highlight w:val="none"/>
        </w:rPr>
        <w:tab/>
      </w:r>
      <w:r>
        <w:rPr>
          <w:color w:val="auto"/>
          <w:highlight w:val="none"/>
        </w:rPr>
        <w:fldChar w:fldCharType="begin"/>
      </w:r>
      <w:r>
        <w:rPr>
          <w:color w:val="auto"/>
          <w:highlight w:val="none"/>
        </w:rPr>
        <w:instrText xml:space="preserve"> PAGEREF _Toc9002 </w:instrText>
      </w:r>
      <w:r>
        <w:rPr>
          <w:color w:val="auto"/>
          <w:highlight w:val="none"/>
        </w:rPr>
        <w:fldChar w:fldCharType="separate"/>
      </w:r>
      <w:r>
        <w:rPr>
          <w:color w:val="auto"/>
          <w:highlight w:val="none"/>
        </w:rPr>
        <w:t>34</w:t>
      </w:r>
      <w:r>
        <w:rPr>
          <w:color w:val="auto"/>
          <w:highlight w:val="none"/>
        </w:rPr>
        <w:fldChar w:fldCharType="end"/>
      </w:r>
      <w:r>
        <w:rPr>
          <w:color w:val="auto"/>
          <w:highlight w:val="none"/>
          <w:lang w:val="zh-CN"/>
        </w:rPr>
        <w:fldChar w:fldCharType="end"/>
      </w:r>
    </w:p>
    <w:p>
      <w:pPr>
        <w:pStyle w:val="10"/>
        <w:tabs>
          <w:tab w:val="right" w:leader="dot" w:pos="8528"/>
        </w:tabs>
        <w:ind w:left="840"/>
        <w:rPr>
          <w:color w:val="auto"/>
          <w:highlight w:val="none"/>
        </w:rPr>
      </w:pPr>
      <w:r>
        <w:rPr>
          <w:color w:val="auto"/>
          <w:highlight w:val="none"/>
          <w:lang w:val="zh-CN"/>
        </w:rPr>
        <w:fldChar w:fldCharType="begin"/>
      </w:r>
      <w:r>
        <w:rPr>
          <w:color w:val="auto"/>
          <w:highlight w:val="none"/>
          <w:lang w:val="zh-CN"/>
        </w:rPr>
        <w:instrText xml:space="preserve"> HYPERLINK \l _Toc30817 </w:instrText>
      </w:r>
      <w:r>
        <w:rPr>
          <w:color w:val="auto"/>
          <w:highlight w:val="none"/>
          <w:lang w:val="zh-CN"/>
        </w:rPr>
        <w:fldChar w:fldCharType="separate"/>
      </w:r>
      <w:r>
        <w:rPr>
          <w:rFonts w:hint="eastAsia"/>
          <w:color w:val="auto"/>
          <w:highlight w:val="none"/>
        </w:rPr>
        <w:t>六、定标和授予合同</w:t>
      </w:r>
      <w:r>
        <w:rPr>
          <w:color w:val="auto"/>
          <w:highlight w:val="none"/>
        </w:rPr>
        <w:tab/>
      </w:r>
      <w:r>
        <w:rPr>
          <w:color w:val="auto"/>
          <w:highlight w:val="none"/>
        </w:rPr>
        <w:fldChar w:fldCharType="begin"/>
      </w:r>
      <w:r>
        <w:rPr>
          <w:color w:val="auto"/>
          <w:highlight w:val="none"/>
        </w:rPr>
        <w:instrText xml:space="preserve"> PAGEREF _Toc30817 </w:instrText>
      </w:r>
      <w:r>
        <w:rPr>
          <w:color w:val="auto"/>
          <w:highlight w:val="none"/>
        </w:rPr>
        <w:fldChar w:fldCharType="separate"/>
      </w:r>
      <w:r>
        <w:rPr>
          <w:color w:val="auto"/>
          <w:highlight w:val="none"/>
        </w:rPr>
        <w:t>36</w:t>
      </w:r>
      <w:r>
        <w:rPr>
          <w:color w:val="auto"/>
          <w:highlight w:val="none"/>
        </w:rPr>
        <w:fldChar w:fldCharType="end"/>
      </w:r>
      <w:r>
        <w:rPr>
          <w:color w:val="auto"/>
          <w:highlight w:val="none"/>
          <w:lang w:val="zh-CN"/>
        </w:rPr>
        <w:fldChar w:fldCharType="end"/>
      </w:r>
    </w:p>
    <w:p>
      <w:pPr>
        <w:pStyle w:val="10"/>
        <w:tabs>
          <w:tab w:val="right" w:leader="dot" w:pos="8528"/>
        </w:tabs>
        <w:ind w:left="840"/>
        <w:rPr>
          <w:color w:val="auto"/>
          <w:highlight w:val="none"/>
        </w:rPr>
      </w:pPr>
      <w:r>
        <w:rPr>
          <w:color w:val="auto"/>
          <w:highlight w:val="none"/>
          <w:lang w:val="zh-CN"/>
        </w:rPr>
        <w:fldChar w:fldCharType="begin"/>
      </w:r>
      <w:r>
        <w:rPr>
          <w:color w:val="auto"/>
          <w:highlight w:val="none"/>
          <w:lang w:val="zh-CN"/>
        </w:rPr>
        <w:instrText xml:space="preserve"> HYPERLINK \l _Toc3356 </w:instrText>
      </w:r>
      <w:r>
        <w:rPr>
          <w:color w:val="auto"/>
          <w:highlight w:val="none"/>
          <w:lang w:val="zh-CN"/>
        </w:rPr>
        <w:fldChar w:fldCharType="separate"/>
      </w:r>
      <w:r>
        <w:rPr>
          <w:rFonts w:hint="eastAsia"/>
          <w:color w:val="auto"/>
          <w:highlight w:val="none"/>
        </w:rPr>
        <w:t>七、质疑与投诉</w:t>
      </w:r>
      <w:r>
        <w:rPr>
          <w:color w:val="auto"/>
          <w:highlight w:val="none"/>
        </w:rPr>
        <w:tab/>
      </w:r>
      <w:r>
        <w:rPr>
          <w:color w:val="auto"/>
          <w:highlight w:val="none"/>
        </w:rPr>
        <w:fldChar w:fldCharType="begin"/>
      </w:r>
      <w:r>
        <w:rPr>
          <w:color w:val="auto"/>
          <w:highlight w:val="none"/>
        </w:rPr>
        <w:instrText xml:space="preserve"> PAGEREF _Toc3356 </w:instrText>
      </w:r>
      <w:r>
        <w:rPr>
          <w:color w:val="auto"/>
          <w:highlight w:val="none"/>
        </w:rPr>
        <w:fldChar w:fldCharType="separate"/>
      </w:r>
      <w:r>
        <w:rPr>
          <w:color w:val="auto"/>
          <w:highlight w:val="none"/>
        </w:rPr>
        <w:t>37</w:t>
      </w:r>
      <w:r>
        <w:rPr>
          <w:color w:val="auto"/>
          <w:highlight w:val="none"/>
        </w:rPr>
        <w:fldChar w:fldCharType="end"/>
      </w:r>
      <w:r>
        <w:rPr>
          <w:color w:val="auto"/>
          <w:highlight w:val="none"/>
          <w:lang w:val="zh-CN"/>
        </w:rPr>
        <w:fldChar w:fldCharType="end"/>
      </w:r>
    </w:p>
    <w:p>
      <w:pPr>
        <w:pStyle w:val="13"/>
        <w:tabs>
          <w:tab w:val="right" w:leader="dot" w:pos="8528"/>
        </w:tabs>
        <w:ind w:left="420"/>
        <w:rPr>
          <w:color w:val="auto"/>
          <w:highlight w:val="none"/>
        </w:rPr>
      </w:pPr>
      <w:r>
        <w:rPr>
          <w:color w:val="auto"/>
          <w:highlight w:val="none"/>
          <w:lang w:val="zh-CN"/>
        </w:rPr>
        <w:fldChar w:fldCharType="begin"/>
      </w:r>
      <w:r>
        <w:rPr>
          <w:color w:val="auto"/>
          <w:highlight w:val="none"/>
          <w:lang w:val="zh-CN"/>
        </w:rPr>
        <w:instrText xml:space="preserve"> HYPERLINK \l _Toc22440 </w:instrText>
      </w:r>
      <w:r>
        <w:rPr>
          <w:color w:val="auto"/>
          <w:highlight w:val="none"/>
          <w:lang w:val="zh-CN"/>
        </w:rPr>
        <w:fldChar w:fldCharType="separate"/>
      </w:r>
      <w:r>
        <w:rPr>
          <w:rFonts w:hint="eastAsia" w:ascii="Arial" w:hAnsi="Arial" w:cs="Arial"/>
          <w:color w:val="auto"/>
          <w:szCs w:val="32"/>
          <w:highlight w:val="none"/>
        </w:rPr>
        <w:t xml:space="preserve">第七章 </w:t>
      </w:r>
      <w:r>
        <w:rPr>
          <w:rFonts w:hint="eastAsia"/>
          <w:color w:val="auto"/>
          <w:szCs w:val="32"/>
          <w:highlight w:val="none"/>
        </w:rPr>
        <w:t>采购</w:t>
      </w:r>
      <w:r>
        <w:rPr>
          <w:color w:val="auto"/>
          <w:szCs w:val="32"/>
          <w:highlight w:val="none"/>
        </w:rPr>
        <w:t>合同</w:t>
      </w:r>
      <w:r>
        <w:rPr>
          <w:rFonts w:hint="eastAsia"/>
          <w:color w:val="auto"/>
          <w:szCs w:val="32"/>
          <w:highlight w:val="none"/>
        </w:rPr>
        <w:t>（服务类/工程类供参考）</w:t>
      </w:r>
      <w:r>
        <w:rPr>
          <w:color w:val="auto"/>
          <w:highlight w:val="none"/>
        </w:rPr>
        <w:tab/>
      </w:r>
      <w:r>
        <w:rPr>
          <w:color w:val="auto"/>
          <w:highlight w:val="none"/>
        </w:rPr>
        <w:fldChar w:fldCharType="begin"/>
      </w:r>
      <w:r>
        <w:rPr>
          <w:color w:val="auto"/>
          <w:highlight w:val="none"/>
        </w:rPr>
        <w:instrText xml:space="preserve"> PAGEREF _Toc22440 </w:instrText>
      </w:r>
      <w:r>
        <w:rPr>
          <w:color w:val="auto"/>
          <w:highlight w:val="none"/>
        </w:rPr>
        <w:fldChar w:fldCharType="separate"/>
      </w:r>
      <w:r>
        <w:rPr>
          <w:color w:val="auto"/>
          <w:highlight w:val="none"/>
        </w:rPr>
        <w:t>39</w:t>
      </w:r>
      <w:r>
        <w:rPr>
          <w:color w:val="auto"/>
          <w:highlight w:val="none"/>
        </w:rPr>
        <w:fldChar w:fldCharType="end"/>
      </w:r>
      <w:r>
        <w:rPr>
          <w:color w:val="auto"/>
          <w:highlight w:val="none"/>
          <w:lang w:val="zh-CN"/>
        </w:rPr>
        <w:fldChar w:fldCharType="end"/>
      </w:r>
    </w:p>
    <w:p>
      <w:pPr>
        <w:pStyle w:val="10"/>
        <w:tabs>
          <w:tab w:val="right" w:leader="dot" w:pos="8528"/>
        </w:tabs>
        <w:ind w:left="840"/>
        <w:rPr>
          <w:color w:val="auto"/>
          <w:highlight w:val="none"/>
        </w:rPr>
      </w:pPr>
      <w:r>
        <w:rPr>
          <w:color w:val="auto"/>
          <w:highlight w:val="none"/>
          <w:lang w:val="zh-CN"/>
        </w:rPr>
        <w:fldChar w:fldCharType="begin"/>
      </w:r>
      <w:r>
        <w:rPr>
          <w:color w:val="auto"/>
          <w:highlight w:val="none"/>
          <w:lang w:val="zh-CN"/>
        </w:rPr>
        <w:instrText xml:space="preserve"> HYPERLINK \l _Toc31190 </w:instrText>
      </w:r>
      <w:r>
        <w:rPr>
          <w:color w:val="auto"/>
          <w:highlight w:val="none"/>
          <w:lang w:val="zh-CN"/>
        </w:rPr>
        <w:fldChar w:fldCharType="separate"/>
      </w:r>
      <w:r>
        <w:rPr>
          <w:rFonts w:hint="eastAsia" w:ascii="黑体"/>
          <w:color w:val="auto"/>
          <w:szCs w:val="28"/>
          <w:highlight w:val="none"/>
        </w:rPr>
        <w:t>一、合同条款前附表</w:t>
      </w:r>
      <w:r>
        <w:rPr>
          <w:color w:val="auto"/>
          <w:highlight w:val="none"/>
        </w:rPr>
        <w:tab/>
      </w:r>
      <w:r>
        <w:rPr>
          <w:color w:val="auto"/>
          <w:highlight w:val="none"/>
        </w:rPr>
        <w:fldChar w:fldCharType="begin"/>
      </w:r>
      <w:r>
        <w:rPr>
          <w:color w:val="auto"/>
          <w:highlight w:val="none"/>
        </w:rPr>
        <w:instrText xml:space="preserve"> PAGEREF _Toc31190 </w:instrText>
      </w:r>
      <w:r>
        <w:rPr>
          <w:color w:val="auto"/>
          <w:highlight w:val="none"/>
        </w:rPr>
        <w:fldChar w:fldCharType="separate"/>
      </w:r>
      <w:r>
        <w:rPr>
          <w:color w:val="auto"/>
          <w:highlight w:val="none"/>
        </w:rPr>
        <w:t>39</w:t>
      </w:r>
      <w:r>
        <w:rPr>
          <w:color w:val="auto"/>
          <w:highlight w:val="none"/>
        </w:rPr>
        <w:fldChar w:fldCharType="end"/>
      </w:r>
      <w:r>
        <w:rPr>
          <w:color w:val="auto"/>
          <w:highlight w:val="none"/>
          <w:lang w:val="zh-CN"/>
        </w:rPr>
        <w:fldChar w:fldCharType="end"/>
      </w:r>
    </w:p>
    <w:p>
      <w:pPr>
        <w:pStyle w:val="10"/>
        <w:tabs>
          <w:tab w:val="right" w:leader="dot" w:pos="8528"/>
        </w:tabs>
        <w:ind w:left="840"/>
        <w:rPr>
          <w:color w:val="auto"/>
          <w:highlight w:val="none"/>
        </w:rPr>
      </w:pPr>
      <w:r>
        <w:rPr>
          <w:color w:val="auto"/>
          <w:highlight w:val="none"/>
          <w:lang w:val="zh-CN"/>
        </w:rPr>
        <w:fldChar w:fldCharType="begin"/>
      </w:r>
      <w:r>
        <w:rPr>
          <w:color w:val="auto"/>
          <w:highlight w:val="none"/>
          <w:lang w:val="zh-CN"/>
        </w:rPr>
        <w:instrText xml:space="preserve"> HYPERLINK \l _Toc14952 </w:instrText>
      </w:r>
      <w:r>
        <w:rPr>
          <w:color w:val="auto"/>
          <w:highlight w:val="none"/>
          <w:lang w:val="zh-CN"/>
        </w:rPr>
        <w:fldChar w:fldCharType="separate"/>
      </w:r>
      <w:r>
        <w:rPr>
          <w:rFonts w:hint="eastAsia"/>
          <w:color w:val="auto"/>
          <w:highlight w:val="none"/>
        </w:rPr>
        <w:t>二、合同条款</w:t>
      </w:r>
      <w:r>
        <w:rPr>
          <w:color w:val="auto"/>
          <w:highlight w:val="none"/>
        </w:rPr>
        <w:tab/>
      </w:r>
      <w:r>
        <w:rPr>
          <w:color w:val="auto"/>
          <w:highlight w:val="none"/>
        </w:rPr>
        <w:fldChar w:fldCharType="begin"/>
      </w:r>
      <w:r>
        <w:rPr>
          <w:color w:val="auto"/>
          <w:highlight w:val="none"/>
        </w:rPr>
        <w:instrText xml:space="preserve"> PAGEREF _Toc14952 </w:instrText>
      </w:r>
      <w:r>
        <w:rPr>
          <w:color w:val="auto"/>
          <w:highlight w:val="none"/>
        </w:rPr>
        <w:fldChar w:fldCharType="separate"/>
      </w:r>
      <w:r>
        <w:rPr>
          <w:color w:val="auto"/>
          <w:highlight w:val="none"/>
        </w:rPr>
        <w:t>39</w:t>
      </w:r>
      <w:r>
        <w:rPr>
          <w:color w:val="auto"/>
          <w:highlight w:val="none"/>
        </w:rPr>
        <w:fldChar w:fldCharType="end"/>
      </w:r>
      <w:r>
        <w:rPr>
          <w:color w:val="auto"/>
          <w:highlight w:val="none"/>
          <w:lang w:val="zh-CN"/>
        </w:rPr>
        <w:fldChar w:fldCharType="end"/>
      </w:r>
    </w:p>
    <w:p>
      <w:pPr>
        <w:pStyle w:val="10"/>
        <w:tabs>
          <w:tab w:val="right" w:leader="dot" w:pos="8528"/>
        </w:tabs>
        <w:ind w:left="840"/>
        <w:rPr>
          <w:color w:val="auto"/>
          <w:highlight w:val="none"/>
        </w:rPr>
      </w:pPr>
      <w:r>
        <w:rPr>
          <w:color w:val="auto"/>
          <w:highlight w:val="none"/>
          <w:lang w:val="zh-CN"/>
        </w:rPr>
        <w:fldChar w:fldCharType="begin"/>
      </w:r>
      <w:r>
        <w:rPr>
          <w:color w:val="auto"/>
          <w:highlight w:val="none"/>
          <w:lang w:val="zh-CN"/>
        </w:rPr>
        <w:instrText xml:space="preserve"> HYPERLINK \l _Toc84 </w:instrText>
      </w:r>
      <w:r>
        <w:rPr>
          <w:color w:val="auto"/>
          <w:highlight w:val="none"/>
          <w:lang w:val="zh-CN"/>
        </w:rPr>
        <w:fldChar w:fldCharType="separate"/>
      </w:r>
      <w:r>
        <w:rPr>
          <w:rFonts w:hint="eastAsia"/>
          <w:color w:val="auto"/>
          <w:highlight w:val="none"/>
        </w:rPr>
        <w:t>三、合同格式</w:t>
      </w:r>
      <w:r>
        <w:rPr>
          <w:color w:val="auto"/>
          <w:highlight w:val="none"/>
        </w:rPr>
        <w:tab/>
      </w:r>
      <w:r>
        <w:rPr>
          <w:color w:val="auto"/>
          <w:highlight w:val="none"/>
        </w:rPr>
        <w:fldChar w:fldCharType="begin"/>
      </w:r>
      <w:r>
        <w:rPr>
          <w:color w:val="auto"/>
          <w:highlight w:val="none"/>
        </w:rPr>
        <w:instrText xml:space="preserve"> PAGEREF _Toc84 </w:instrText>
      </w:r>
      <w:r>
        <w:rPr>
          <w:color w:val="auto"/>
          <w:highlight w:val="none"/>
        </w:rPr>
        <w:fldChar w:fldCharType="separate"/>
      </w:r>
      <w:r>
        <w:rPr>
          <w:color w:val="auto"/>
          <w:highlight w:val="none"/>
        </w:rPr>
        <w:t>44</w:t>
      </w:r>
      <w:r>
        <w:rPr>
          <w:color w:val="auto"/>
          <w:highlight w:val="none"/>
        </w:rPr>
        <w:fldChar w:fldCharType="end"/>
      </w:r>
      <w:r>
        <w:rPr>
          <w:color w:val="auto"/>
          <w:highlight w:val="none"/>
          <w:lang w:val="zh-CN"/>
        </w:rPr>
        <w:fldChar w:fldCharType="end"/>
      </w:r>
    </w:p>
    <w:p>
      <w:pPr>
        <w:pStyle w:val="10"/>
        <w:tabs>
          <w:tab w:val="right" w:leader="dot" w:pos="8528"/>
        </w:tabs>
        <w:ind w:left="840"/>
        <w:rPr>
          <w:color w:val="auto"/>
          <w:highlight w:val="none"/>
        </w:rPr>
      </w:pPr>
      <w:r>
        <w:rPr>
          <w:color w:val="auto"/>
          <w:highlight w:val="none"/>
          <w:lang w:val="zh-CN"/>
        </w:rPr>
        <w:fldChar w:fldCharType="begin"/>
      </w:r>
      <w:r>
        <w:rPr>
          <w:color w:val="auto"/>
          <w:highlight w:val="none"/>
          <w:lang w:val="zh-CN"/>
        </w:rPr>
        <w:instrText xml:space="preserve"> HYPERLINK \l _Toc24798 </w:instrText>
      </w:r>
      <w:r>
        <w:rPr>
          <w:color w:val="auto"/>
          <w:highlight w:val="none"/>
          <w:lang w:val="zh-CN"/>
        </w:rPr>
        <w:fldChar w:fldCharType="separate"/>
      </w:r>
      <w:r>
        <w:rPr>
          <w:rFonts w:hint="eastAsia"/>
          <w:color w:val="auto"/>
          <w:highlight w:val="none"/>
        </w:rPr>
        <w:t>四、合同特殊条款</w:t>
      </w:r>
      <w:r>
        <w:rPr>
          <w:color w:val="auto"/>
          <w:highlight w:val="none"/>
        </w:rPr>
        <w:tab/>
      </w:r>
      <w:r>
        <w:rPr>
          <w:color w:val="auto"/>
          <w:highlight w:val="none"/>
        </w:rPr>
        <w:fldChar w:fldCharType="begin"/>
      </w:r>
      <w:r>
        <w:rPr>
          <w:color w:val="auto"/>
          <w:highlight w:val="none"/>
        </w:rPr>
        <w:instrText xml:space="preserve"> PAGEREF _Toc24798 </w:instrText>
      </w:r>
      <w:r>
        <w:rPr>
          <w:color w:val="auto"/>
          <w:highlight w:val="none"/>
        </w:rPr>
        <w:fldChar w:fldCharType="separate"/>
      </w:r>
      <w:r>
        <w:rPr>
          <w:color w:val="auto"/>
          <w:highlight w:val="none"/>
        </w:rPr>
        <w:t>45</w:t>
      </w:r>
      <w:r>
        <w:rPr>
          <w:color w:val="auto"/>
          <w:highlight w:val="none"/>
        </w:rPr>
        <w:fldChar w:fldCharType="end"/>
      </w:r>
      <w:r>
        <w:rPr>
          <w:color w:val="auto"/>
          <w:highlight w:val="none"/>
          <w:lang w:val="zh-CN"/>
        </w:rPr>
        <w:fldChar w:fldCharType="end"/>
      </w:r>
    </w:p>
    <w:p>
      <w:pPr>
        <w:pStyle w:val="13"/>
        <w:tabs>
          <w:tab w:val="right" w:leader="dot" w:pos="8528"/>
        </w:tabs>
        <w:ind w:left="420"/>
        <w:rPr>
          <w:color w:val="auto"/>
          <w:highlight w:val="none"/>
        </w:rPr>
      </w:pPr>
      <w:r>
        <w:rPr>
          <w:color w:val="auto"/>
          <w:highlight w:val="none"/>
          <w:lang w:val="zh-CN"/>
        </w:rPr>
        <w:fldChar w:fldCharType="begin"/>
      </w:r>
      <w:r>
        <w:rPr>
          <w:color w:val="auto"/>
          <w:highlight w:val="none"/>
          <w:lang w:val="zh-CN"/>
        </w:rPr>
        <w:instrText xml:space="preserve"> HYPERLINK \l _Toc3269 </w:instrText>
      </w:r>
      <w:r>
        <w:rPr>
          <w:color w:val="auto"/>
          <w:highlight w:val="none"/>
          <w:lang w:val="zh-CN"/>
        </w:rPr>
        <w:fldChar w:fldCharType="separate"/>
      </w:r>
      <w:r>
        <w:rPr>
          <w:rFonts w:hint="eastAsia" w:ascii="黑体"/>
          <w:color w:val="auto"/>
          <w:highlight w:val="none"/>
        </w:rPr>
        <w:t>第八章</w:t>
      </w:r>
      <w:r>
        <w:rPr>
          <w:rFonts w:hint="eastAsia"/>
          <w:color w:val="auto"/>
          <w:highlight w:val="none"/>
        </w:rPr>
        <w:t xml:space="preserve"> </w:t>
      </w:r>
      <w:r>
        <w:rPr>
          <w:rFonts w:hint="eastAsia" w:ascii="黑体"/>
          <w:color w:val="auto"/>
          <w:highlight w:val="none"/>
        </w:rPr>
        <w:t>磋商响应文件</w:t>
      </w:r>
      <w:r>
        <w:rPr>
          <w:color w:val="auto"/>
          <w:highlight w:val="none"/>
        </w:rPr>
        <w:tab/>
      </w:r>
      <w:r>
        <w:rPr>
          <w:color w:val="auto"/>
          <w:highlight w:val="none"/>
        </w:rPr>
        <w:fldChar w:fldCharType="begin"/>
      </w:r>
      <w:r>
        <w:rPr>
          <w:color w:val="auto"/>
          <w:highlight w:val="none"/>
        </w:rPr>
        <w:instrText xml:space="preserve"> PAGEREF _Toc3269 </w:instrText>
      </w:r>
      <w:r>
        <w:rPr>
          <w:color w:val="auto"/>
          <w:highlight w:val="none"/>
        </w:rPr>
        <w:fldChar w:fldCharType="separate"/>
      </w:r>
      <w:r>
        <w:rPr>
          <w:color w:val="auto"/>
          <w:highlight w:val="none"/>
        </w:rPr>
        <w:t>46</w:t>
      </w:r>
      <w:r>
        <w:rPr>
          <w:color w:val="auto"/>
          <w:highlight w:val="none"/>
        </w:rPr>
        <w:fldChar w:fldCharType="end"/>
      </w:r>
      <w:r>
        <w:rPr>
          <w:color w:val="auto"/>
          <w:highlight w:val="none"/>
          <w:lang w:val="zh-CN"/>
        </w:rPr>
        <w:fldChar w:fldCharType="end"/>
      </w:r>
    </w:p>
    <w:p>
      <w:pPr>
        <w:pStyle w:val="10"/>
        <w:tabs>
          <w:tab w:val="right" w:leader="dot" w:pos="8528"/>
        </w:tabs>
        <w:ind w:left="840"/>
        <w:rPr>
          <w:color w:val="auto"/>
          <w:highlight w:val="none"/>
        </w:rPr>
      </w:pPr>
      <w:r>
        <w:rPr>
          <w:color w:val="auto"/>
          <w:highlight w:val="none"/>
          <w:lang w:val="zh-CN"/>
        </w:rPr>
        <w:fldChar w:fldCharType="begin"/>
      </w:r>
      <w:r>
        <w:rPr>
          <w:color w:val="auto"/>
          <w:highlight w:val="none"/>
          <w:lang w:val="zh-CN"/>
        </w:rPr>
        <w:instrText xml:space="preserve"> HYPERLINK \l _Toc13104 </w:instrText>
      </w:r>
      <w:r>
        <w:rPr>
          <w:color w:val="auto"/>
          <w:highlight w:val="none"/>
          <w:lang w:val="zh-CN"/>
        </w:rPr>
        <w:fldChar w:fldCharType="separate"/>
      </w:r>
      <w:r>
        <w:rPr>
          <w:rFonts w:hint="eastAsia"/>
          <w:color w:val="auto"/>
          <w:highlight w:val="none"/>
        </w:rPr>
        <w:t>一、磋商响应函</w:t>
      </w:r>
      <w:r>
        <w:rPr>
          <w:color w:val="auto"/>
          <w:highlight w:val="none"/>
        </w:rPr>
        <w:tab/>
      </w:r>
      <w:r>
        <w:rPr>
          <w:color w:val="auto"/>
          <w:highlight w:val="none"/>
        </w:rPr>
        <w:fldChar w:fldCharType="begin"/>
      </w:r>
      <w:r>
        <w:rPr>
          <w:color w:val="auto"/>
          <w:highlight w:val="none"/>
        </w:rPr>
        <w:instrText xml:space="preserve"> PAGEREF _Toc13104 </w:instrText>
      </w:r>
      <w:r>
        <w:rPr>
          <w:color w:val="auto"/>
          <w:highlight w:val="none"/>
        </w:rPr>
        <w:fldChar w:fldCharType="separate"/>
      </w:r>
      <w:r>
        <w:rPr>
          <w:color w:val="auto"/>
          <w:highlight w:val="none"/>
        </w:rPr>
        <w:t>47</w:t>
      </w:r>
      <w:r>
        <w:rPr>
          <w:color w:val="auto"/>
          <w:highlight w:val="none"/>
        </w:rPr>
        <w:fldChar w:fldCharType="end"/>
      </w:r>
      <w:r>
        <w:rPr>
          <w:color w:val="auto"/>
          <w:highlight w:val="none"/>
          <w:lang w:val="zh-CN"/>
        </w:rPr>
        <w:fldChar w:fldCharType="end"/>
      </w:r>
    </w:p>
    <w:p>
      <w:pPr>
        <w:pStyle w:val="10"/>
        <w:tabs>
          <w:tab w:val="right" w:leader="dot" w:pos="8528"/>
        </w:tabs>
        <w:ind w:left="840"/>
        <w:rPr>
          <w:color w:val="auto"/>
          <w:highlight w:val="none"/>
        </w:rPr>
      </w:pPr>
      <w:r>
        <w:rPr>
          <w:color w:val="auto"/>
          <w:highlight w:val="none"/>
          <w:lang w:val="zh-CN"/>
        </w:rPr>
        <w:fldChar w:fldCharType="begin"/>
      </w:r>
      <w:r>
        <w:rPr>
          <w:color w:val="auto"/>
          <w:highlight w:val="none"/>
          <w:lang w:val="zh-CN"/>
        </w:rPr>
        <w:instrText xml:space="preserve"> HYPERLINK \l _Toc4648 </w:instrText>
      </w:r>
      <w:r>
        <w:rPr>
          <w:color w:val="auto"/>
          <w:highlight w:val="none"/>
          <w:lang w:val="zh-CN"/>
        </w:rPr>
        <w:fldChar w:fldCharType="separate"/>
      </w:r>
      <w:r>
        <w:rPr>
          <w:rFonts w:hint="eastAsia"/>
          <w:color w:val="auto"/>
          <w:highlight w:val="none"/>
        </w:rPr>
        <w:t>二、项目要求响应情况表（服务类、工程类项目适用）</w:t>
      </w:r>
      <w:r>
        <w:rPr>
          <w:color w:val="auto"/>
          <w:highlight w:val="none"/>
        </w:rPr>
        <w:tab/>
      </w:r>
      <w:r>
        <w:rPr>
          <w:color w:val="auto"/>
          <w:highlight w:val="none"/>
        </w:rPr>
        <w:fldChar w:fldCharType="begin"/>
      </w:r>
      <w:r>
        <w:rPr>
          <w:color w:val="auto"/>
          <w:highlight w:val="none"/>
        </w:rPr>
        <w:instrText xml:space="preserve"> PAGEREF _Toc4648 </w:instrText>
      </w:r>
      <w:r>
        <w:rPr>
          <w:color w:val="auto"/>
          <w:highlight w:val="none"/>
        </w:rPr>
        <w:fldChar w:fldCharType="separate"/>
      </w:r>
      <w:r>
        <w:rPr>
          <w:color w:val="auto"/>
          <w:highlight w:val="none"/>
        </w:rPr>
        <w:t>48</w:t>
      </w:r>
      <w:r>
        <w:rPr>
          <w:color w:val="auto"/>
          <w:highlight w:val="none"/>
        </w:rPr>
        <w:fldChar w:fldCharType="end"/>
      </w:r>
      <w:r>
        <w:rPr>
          <w:color w:val="auto"/>
          <w:highlight w:val="none"/>
          <w:lang w:val="zh-CN"/>
        </w:rPr>
        <w:fldChar w:fldCharType="end"/>
      </w:r>
    </w:p>
    <w:p>
      <w:pPr>
        <w:pStyle w:val="10"/>
        <w:tabs>
          <w:tab w:val="right" w:leader="dot" w:pos="8528"/>
        </w:tabs>
        <w:ind w:left="840"/>
        <w:rPr>
          <w:color w:val="auto"/>
          <w:highlight w:val="none"/>
        </w:rPr>
      </w:pPr>
      <w:r>
        <w:rPr>
          <w:color w:val="auto"/>
          <w:highlight w:val="none"/>
          <w:lang w:val="zh-CN"/>
        </w:rPr>
        <w:fldChar w:fldCharType="begin"/>
      </w:r>
      <w:r>
        <w:rPr>
          <w:color w:val="auto"/>
          <w:highlight w:val="none"/>
          <w:lang w:val="zh-CN"/>
        </w:rPr>
        <w:instrText xml:space="preserve"> HYPERLINK \l _Toc23789 </w:instrText>
      </w:r>
      <w:r>
        <w:rPr>
          <w:color w:val="auto"/>
          <w:highlight w:val="none"/>
          <w:lang w:val="zh-CN"/>
        </w:rPr>
        <w:fldChar w:fldCharType="separate"/>
      </w:r>
      <w:r>
        <w:rPr>
          <w:rFonts w:hint="eastAsia"/>
          <w:color w:val="auto"/>
          <w:highlight w:val="none"/>
        </w:rPr>
        <w:t>三、商务要求响应情况表（通用）</w:t>
      </w:r>
      <w:r>
        <w:rPr>
          <w:color w:val="auto"/>
          <w:highlight w:val="none"/>
        </w:rPr>
        <w:tab/>
      </w:r>
      <w:r>
        <w:rPr>
          <w:color w:val="auto"/>
          <w:highlight w:val="none"/>
        </w:rPr>
        <w:fldChar w:fldCharType="begin"/>
      </w:r>
      <w:r>
        <w:rPr>
          <w:color w:val="auto"/>
          <w:highlight w:val="none"/>
        </w:rPr>
        <w:instrText xml:space="preserve"> PAGEREF _Toc23789 </w:instrText>
      </w:r>
      <w:r>
        <w:rPr>
          <w:color w:val="auto"/>
          <w:highlight w:val="none"/>
        </w:rPr>
        <w:fldChar w:fldCharType="separate"/>
      </w:r>
      <w:r>
        <w:rPr>
          <w:color w:val="auto"/>
          <w:highlight w:val="none"/>
        </w:rPr>
        <w:t>49</w:t>
      </w:r>
      <w:r>
        <w:rPr>
          <w:color w:val="auto"/>
          <w:highlight w:val="none"/>
        </w:rPr>
        <w:fldChar w:fldCharType="end"/>
      </w:r>
      <w:r>
        <w:rPr>
          <w:color w:val="auto"/>
          <w:highlight w:val="none"/>
          <w:lang w:val="zh-CN"/>
        </w:rPr>
        <w:fldChar w:fldCharType="end"/>
      </w:r>
    </w:p>
    <w:p>
      <w:pPr>
        <w:pStyle w:val="10"/>
        <w:tabs>
          <w:tab w:val="right" w:leader="dot" w:pos="8528"/>
        </w:tabs>
        <w:ind w:left="840"/>
        <w:rPr>
          <w:color w:val="auto"/>
          <w:highlight w:val="none"/>
        </w:rPr>
      </w:pPr>
      <w:r>
        <w:rPr>
          <w:color w:val="auto"/>
          <w:highlight w:val="none"/>
          <w:lang w:val="zh-CN"/>
        </w:rPr>
        <w:fldChar w:fldCharType="begin"/>
      </w:r>
      <w:r>
        <w:rPr>
          <w:color w:val="auto"/>
          <w:highlight w:val="none"/>
          <w:lang w:val="zh-CN"/>
        </w:rPr>
        <w:instrText xml:space="preserve"> HYPERLINK \l _Toc14379 </w:instrText>
      </w:r>
      <w:r>
        <w:rPr>
          <w:color w:val="auto"/>
          <w:highlight w:val="none"/>
          <w:lang w:val="zh-CN"/>
        </w:rPr>
        <w:fldChar w:fldCharType="separate"/>
      </w:r>
      <w:r>
        <w:rPr>
          <w:rFonts w:hint="eastAsia"/>
          <w:color w:val="auto"/>
          <w:highlight w:val="none"/>
        </w:rPr>
        <w:t>四、本项目实施方案</w:t>
      </w:r>
      <w:r>
        <w:rPr>
          <w:color w:val="auto"/>
          <w:highlight w:val="none"/>
        </w:rPr>
        <w:tab/>
      </w:r>
      <w:r>
        <w:rPr>
          <w:color w:val="auto"/>
          <w:highlight w:val="none"/>
        </w:rPr>
        <w:fldChar w:fldCharType="begin"/>
      </w:r>
      <w:r>
        <w:rPr>
          <w:color w:val="auto"/>
          <w:highlight w:val="none"/>
        </w:rPr>
        <w:instrText xml:space="preserve"> PAGEREF _Toc14379 </w:instrText>
      </w:r>
      <w:r>
        <w:rPr>
          <w:color w:val="auto"/>
          <w:highlight w:val="none"/>
        </w:rPr>
        <w:fldChar w:fldCharType="separate"/>
      </w:r>
      <w:r>
        <w:rPr>
          <w:color w:val="auto"/>
          <w:highlight w:val="none"/>
        </w:rPr>
        <w:t>50</w:t>
      </w:r>
      <w:r>
        <w:rPr>
          <w:color w:val="auto"/>
          <w:highlight w:val="none"/>
        </w:rPr>
        <w:fldChar w:fldCharType="end"/>
      </w:r>
      <w:r>
        <w:rPr>
          <w:color w:val="auto"/>
          <w:highlight w:val="none"/>
          <w:lang w:val="zh-CN"/>
        </w:rPr>
        <w:fldChar w:fldCharType="end"/>
      </w:r>
    </w:p>
    <w:p>
      <w:pPr>
        <w:pStyle w:val="10"/>
        <w:tabs>
          <w:tab w:val="right" w:leader="dot" w:pos="8528"/>
        </w:tabs>
        <w:ind w:left="840"/>
        <w:rPr>
          <w:color w:val="auto"/>
          <w:highlight w:val="none"/>
          <w:lang w:val="zh-CN"/>
        </w:rPr>
      </w:pPr>
      <w:r>
        <w:rPr>
          <w:color w:val="auto"/>
          <w:highlight w:val="none"/>
          <w:lang w:val="zh-CN"/>
        </w:rPr>
        <w:fldChar w:fldCharType="begin"/>
      </w:r>
      <w:r>
        <w:rPr>
          <w:color w:val="auto"/>
          <w:highlight w:val="none"/>
          <w:lang w:val="zh-CN"/>
        </w:rPr>
        <w:instrText xml:space="preserve"> HYPERLINK \l _Toc31502 </w:instrText>
      </w:r>
      <w:r>
        <w:rPr>
          <w:color w:val="auto"/>
          <w:highlight w:val="none"/>
          <w:lang w:val="zh-CN"/>
        </w:rPr>
        <w:fldChar w:fldCharType="separate"/>
      </w:r>
      <w:r>
        <w:rPr>
          <w:rFonts w:hint="eastAsia"/>
          <w:color w:val="auto"/>
          <w:highlight w:val="none"/>
        </w:rPr>
        <w:t>五、资格证明文件及其他重要资料</w:t>
      </w:r>
      <w:r>
        <w:rPr>
          <w:color w:val="auto"/>
          <w:highlight w:val="none"/>
        </w:rPr>
        <w:tab/>
      </w:r>
      <w:r>
        <w:rPr>
          <w:color w:val="auto"/>
          <w:highlight w:val="none"/>
        </w:rPr>
        <w:fldChar w:fldCharType="begin"/>
      </w:r>
      <w:r>
        <w:rPr>
          <w:color w:val="auto"/>
          <w:highlight w:val="none"/>
        </w:rPr>
        <w:instrText xml:space="preserve"> PAGEREF _Toc31502 </w:instrText>
      </w:r>
      <w:r>
        <w:rPr>
          <w:color w:val="auto"/>
          <w:highlight w:val="none"/>
        </w:rPr>
        <w:fldChar w:fldCharType="separate"/>
      </w:r>
      <w:r>
        <w:rPr>
          <w:color w:val="auto"/>
          <w:highlight w:val="none"/>
        </w:rPr>
        <w:t>50</w:t>
      </w:r>
      <w:r>
        <w:rPr>
          <w:color w:val="auto"/>
          <w:highlight w:val="none"/>
        </w:rPr>
        <w:fldChar w:fldCharType="end"/>
      </w:r>
      <w:r>
        <w:rPr>
          <w:color w:val="auto"/>
          <w:highlight w:val="none"/>
          <w:lang w:val="zh-CN"/>
        </w:rPr>
        <w:fldChar w:fldCharType="end"/>
      </w:r>
    </w:p>
    <w:p>
      <w:pPr>
        <w:pStyle w:val="10"/>
        <w:tabs>
          <w:tab w:val="right" w:leader="dot" w:pos="8528"/>
        </w:tabs>
        <w:ind w:left="840"/>
        <w:rPr>
          <w:color w:val="auto"/>
          <w:highlight w:val="none"/>
          <w:lang w:val="zh-CN"/>
        </w:rPr>
      </w:pPr>
      <w:r>
        <w:rPr>
          <w:color w:val="auto"/>
          <w:highlight w:val="none"/>
          <w:lang w:val="zh-CN"/>
        </w:rPr>
        <w:fldChar w:fldCharType="end"/>
      </w:r>
    </w:p>
    <w:p>
      <w:pPr>
        <w:rPr>
          <w:color w:val="auto"/>
          <w:highlight w:val="none"/>
          <w:lang w:val="zh-CN"/>
        </w:rPr>
      </w:pPr>
    </w:p>
    <w:p>
      <w:pPr>
        <w:pStyle w:val="2"/>
        <w:ind w:firstLine="560"/>
        <w:rPr>
          <w:color w:val="auto"/>
          <w:highlight w:val="none"/>
          <w:lang w:val="zh-CN"/>
        </w:rPr>
      </w:pPr>
    </w:p>
    <w:p>
      <w:pPr>
        <w:pStyle w:val="2"/>
        <w:tabs>
          <w:tab w:val="left" w:pos="1925"/>
        </w:tabs>
        <w:ind w:firstLine="560"/>
        <w:rPr>
          <w:rFonts w:hint="eastAsia"/>
          <w:color w:val="auto"/>
          <w:highlight w:val="none"/>
          <w:lang w:val="zh-CN"/>
        </w:rPr>
      </w:pPr>
      <w:r>
        <w:rPr>
          <w:rFonts w:hint="eastAsia"/>
          <w:color w:val="auto"/>
          <w:highlight w:val="none"/>
          <w:lang w:val="zh-CN"/>
        </w:rPr>
        <w:tab/>
      </w:r>
    </w:p>
    <w:p>
      <w:pPr>
        <w:pStyle w:val="2"/>
        <w:tabs>
          <w:tab w:val="left" w:pos="1925"/>
        </w:tabs>
        <w:ind w:firstLine="560"/>
        <w:rPr>
          <w:rFonts w:hint="eastAsia"/>
          <w:color w:val="auto"/>
          <w:highlight w:val="none"/>
          <w:lang w:val="zh-CN"/>
        </w:rPr>
      </w:pPr>
    </w:p>
    <w:p>
      <w:pPr>
        <w:pStyle w:val="2"/>
        <w:tabs>
          <w:tab w:val="left" w:pos="1925"/>
        </w:tabs>
        <w:ind w:firstLine="560"/>
        <w:rPr>
          <w:rFonts w:hint="eastAsia"/>
          <w:color w:val="auto"/>
          <w:highlight w:val="none"/>
          <w:lang w:val="zh-CN"/>
        </w:rPr>
      </w:pPr>
    </w:p>
    <w:p>
      <w:pPr>
        <w:pStyle w:val="2"/>
        <w:tabs>
          <w:tab w:val="left" w:pos="1925"/>
        </w:tabs>
        <w:ind w:firstLine="560"/>
        <w:rPr>
          <w:rFonts w:hint="eastAsia"/>
          <w:color w:val="auto"/>
          <w:highlight w:val="none"/>
          <w:lang w:val="zh-CN"/>
        </w:rPr>
      </w:pPr>
    </w:p>
    <w:p>
      <w:pPr>
        <w:pStyle w:val="2"/>
        <w:tabs>
          <w:tab w:val="left" w:pos="1925"/>
        </w:tabs>
        <w:ind w:firstLine="560"/>
        <w:rPr>
          <w:rFonts w:hint="eastAsia"/>
          <w:color w:val="auto"/>
          <w:highlight w:val="none"/>
          <w:lang w:val="zh-CN"/>
        </w:rPr>
      </w:pPr>
    </w:p>
    <w:p>
      <w:pPr>
        <w:pStyle w:val="2"/>
        <w:tabs>
          <w:tab w:val="left" w:pos="1925"/>
        </w:tabs>
        <w:ind w:firstLine="560"/>
        <w:rPr>
          <w:rFonts w:hint="eastAsia"/>
          <w:color w:val="auto"/>
          <w:highlight w:val="none"/>
          <w:lang w:val="zh-CN"/>
        </w:rPr>
      </w:pPr>
    </w:p>
    <w:p>
      <w:pPr>
        <w:pStyle w:val="2"/>
        <w:tabs>
          <w:tab w:val="left" w:pos="1925"/>
        </w:tabs>
        <w:ind w:firstLine="560"/>
        <w:rPr>
          <w:rFonts w:hint="eastAsia"/>
          <w:color w:val="auto"/>
          <w:highlight w:val="none"/>
          <w:lang w:val="zh-CN"/>
        </w:rPr>
      </w:pPr>
    </w:p>
    <w:p>
      <w:pPr>
        <w:pStyle w:val="2"/>
        <w:tabs>
          <w:tab w:val="left" w:pos="1925"/>
        </w:tabs>
        <w:ind w:firstLine="560"/>
        <w:rPr>
          <w:rFonts w:hint="eastAsia"/>
          <w:color w:val="auto"/>
          <w:highlight w:val="none"/>
          <w:lang w:val="zh-CN"/>
        </w:rPr>
      </w:pPr>
    </w:p>
    <w:p>
      <w:pPr>
        <w:pStyle w:val="2"/>
        <w:tabs>
          <w:tab w:val="left" w:pos="1925"/>
        </w:tabs>
        <w:ind w:firstLine="560"/>
        <w:rPr>
          <w:rFonts w:hint="eastAsia"/>
          <w:color w:val="auto"/>
          <w:highlight w:val="none"/>
          <w:lang w:val="zh-CN"/>
        </w:rPr>
      </w:pPr>
    </w:p>
    <w:p>
      <w:pPr>
        <w:pStyle w:val="2"/>
        <w:ind w:firstLine="560"/>
        <w:rPr>
          <w:color w:val="auto"/>
          <w:highlight w:val="none"/>
          <w:lang w:val="zh-CN"/>
        </w:rPr>
      </w:pPr>
    </w:p>
    <w:p>
      <w:pPr>
        <w:pStyle w:val="2"/>
        <w:ind w:firstLine="560"/>
        <w:rPr>
          <w:color w:val="auto"/>
          <w:highlight w:val="none"/>
          <w:lang w:val="zh-CN"/>
        </w:rPr>
      </w:pPr>
    </w:p>
    <w:p>
      <w:pPr>
        <w:pStyle w:val="2"/>
        <w:ind w:firstLine="560"/>
        <w:rPr>
          <w:color w:val="auto"/>
          <w:highlight w:val="none"/>
          <w:lang w:val="zh-CN"/>
        </w:rPr>
      </w:pPr>
    </w:p>
    <w:p>
      <w:pPr>
        <w:rPr>
          <w:color w:val="auto"/>
          <w:highlight w:val="none"/>
          <w:lang w:val="zh-CN"/>
        </w:rPr>
      </w:pPr>
    </w:p>
    <w:p>
      <w:pPr>
        <w:pStyle w:val="2"/>
        <w:ind w:firstLine="560"/>
        <w:rPr>
          <w:color w:val="auto"/>
          <w:highlight w:val="none"/>
          <w:lang w:val="zh-CN"/>
        </w:rPr>
      </w:pPr>
    </w:p>
    <w:p>
      <w:pPr>
        <w:rPr>
          <w:color w:val="auto"/>
          <w:highlight w:val="none"/>
          <w:lang w:val="zh-CN"/>
        </w:rPr>
      </w:pPr>
    </w:p>
    <w:p>
      <w:pPr>
        <w:rPr>
          <w:rFonts w:hint="eastAsia"/>
          <w:color w:val="auto"/>
          <w:highlight w:val="none"/>
          <w:lang w:val="zh-CN"/>
        </w:rPr>
      </w:pPr>
    </w:p>
    <w:p>
      <w:pPr>
        <w:pStyle w:val="2"/>
        <w:ind w:firstLine="560"/>
        <w:rPr>
          <w:rFonts w:hint="eastAsia"/>
          <w:color w:val="auto"/>
          <w:highlight w:val="none"/>
          <w:lang w:val="zh-CN"/>
        </w:rPr>
      </w:pPr>
    </w:p>
    <w:p>
      <w:pPr>
        <w:pStyle w:val="2"/>
        <w:ind w:firstLine="560"/>
        <w:rPr>
          <w:rFonts w:hint="eastAsia"/>
          <w:color w:val="auto"/>
          <w:highlight w:val="none"/>
          <w:lang w:val="zh-CN"/>
        </w:rPr>
      </w:pPr>
    </w:p>
    <w:p>
      <w:pPr>
        <w:pStyle w:val="2"/>
        <w:ind w:firstLine="560"/>
        <w:rPr>
          <w:rFonts w:hint="eastAsia"/>
          <w:color w:val="auto"/>
          <w:highlight w:val="none"/>
          <w:lang w:val="zh-CN"/>
        </w:rPr>
      </w:pPr>
    </w:p>
    <w:p>
      <w:pPr>
        <w:pStyle w:val="5"/>
        <w:tabs>
          <w:tab w:val="left" w:pos="0"/>
        </w:tabs>
        <w:autoSpaceDE w:val="0"/>
        <w:autoSpaceDN w:val="0"/>
        <w:adjustRightInd w:val="0"/>
        <w:spacing w:before="0" w:after="0" w:line="360" w:lineRule="auto"/>
        <w:jc w:val="center"/>
        <w:rPr>
          <w:rFonts w:ascii="华文中宋" w:hAnsi="华文中宋" w:eastAsia="华文中宋"/>
          <w:color w:val="auto"/>
          <w:highlight w:val="none"/>
        </w:rPr>
      </w:pPr>
      <w:bookmarkStart w:id="2" w:name="_Toc22919"/>
      <w:r>
        <w:rPr>
          <w:rFonts w:hint="eastAsia" w:ascii="宋体" w:hAnsi="宋体" w:cs="宋体"/>
          <w:color w:val="auto"/>
          <w:highlight w:val="none"/>
        </w:rPr>
        <w:t xml:space="preserve">第一章 </w:t>
      </w:r>
      <w:bookmarkStart w:id="3" w:name="_Toc35393797"/>
      <w:bookmarkStart w:id="4" w:name="_Toc28359011"/>
      <w:r>
        <w:rPr>
          <w:rFonts w:hint="eastAsia" w:ascii="华文中宋" w:hAnsi="华文中宋" w:eastAsia="华文中宋"/>
          <w:color w:val="auto"/>
          <w:highlight w:val="none"/>
        </w:rPr>
        <w:t>竞争性磋商公告</w:t>
      </w:r>
      <w:bookmarkEnd w:id="3"/>
      <w:bookmarkEnd w:id="4"/>
    </w:p>
    <w:p>
      <w:pPr>
        <w:rPr>
          <w:color w:val="auto"/>
          <w:highlight w:val="none"/>
        </w:rPr>
      </w:pPr>
    </w:p>
    <w:p>
      <w:pPr>
        <w:pBdr>
          <w:top w:val="single" w:color="auto" w:sz="4" w:space="1"/>
          <w:left w:val="single" w:color="auto" w:sz="4" w:space="4"/>
          <w:bottom w:val="single" w:color="auto" w:sz="4" w:space="1"/>
          <w:right w:val="single" w:color="auto" w:sz="4" w:space="4"/>
        </w:pBdr>
        <w:spacing w:line="600" w:lineRule="exact"/>
        <w:ind w:firstLine="560" w:firstLineChars="20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项目概况</w:t>
      </w:r>
    </w:p>
    <w:p>
      <w:pPr>
        <w:pBdr>
          <w:top w:val="single" w:color="auto" w:sz="4" w:space="1"/>
          <w:left w:val="single" w:color="auto" w:sz="4" w:space="4"/>
          <w:bottom w:val="single" w:color="auto" w:sz="4" w:space="1"/>
          <w:right w:val="single" w:color="auto" w:sz="4" w:space="4"/>
        </w:pBdr>
        <w:spacing w:line="600" w:lineRule="exact"/>
        <w:ind w:firstLine="560" w:firstLineChars="200"/>
        <w:rPr>
          <w:rFonts w:hint="eastAsia" w:ascii="仿宋" w:hAnsi="仿宋" w:eastAsia="仿宋"/>
          <w:color w:val="auto"/>
          <w:sz w:val="28"/>
          <w:szCs w:val="28"/>
          <w:highlight w:val="none"/>
        </w:rPr>
      </w:pPr>
      <w:r>
        <w:rPr>
          <w:rFonts w:hint="eastAsia" w:ascii="仿宋" w:hAnsi="仿宋" w:eastAsia="仿宋"/>
          <w:color w:val="auto"/>
          <w:sz w:val="28"/>
          <w:szCs w:val="28"/>
          <w:highlight w:val="none"/>
          <w:u w:val="single"/>
          <w:lang w:eastAsia="zh-CN"/>
        </w:rPr>
        <w:t>宿州市公安局车辆保险服务采购项目（二次）</w:t>
      </w:r>
      <w:r>
        <w:rPr>
          <w:rFonts w:hint="eastAsia" w:ascii="仿宋" w:hAnsi="仿宋" w:eastAsia="仿宋"/>
          <w:color w:val="auto"/>
          <w:sz w:val="28"/>
          <w:szCs w:val="28"/>
          <w:highlight w:val="none"/>
        </w:rPr>
        <w:t>的潜在供应商应在</w:t>
      </w:r>
      <w:r>
        <w:rPr>
          <w:rFonts w:hint="eastAsia" w:ascii="仿宋" w:hAnsi="仿宋" w:eastAsia="仿宋"/>
          <w:color w:val="auto"/>
          <w:sz w:val="28"/>
          <w:szCs w:val="28"/>
          <w:highlight w:val="none"/>
          <w:u w:val="single"/>
        </w:rPr>
        <w:t>全国公共资源交易平台（安徽省·宿州市）门户网站（网址：http://ggzyjy.ahsz.gov.cn）</w:t>
      </w:r>
      <w:r>
        <w:rPr>
          <w:rFonts w:hint="eastAsia" w:ascii="仿宋" w:hAnsi="仿宋" w:eastAsia="仿宋"/>
          <w:color w:val="auto"/>
          <w:sz w:val="28"/>
          <w:szCs w:val="28"/>
          <w:highlight w:val="none"/>
        </w:rPr>
        <w:t xml:space="preserve">获取采购文件，并于 </w:t>
      </w:r>
      <w:r>
        <w:rPr>
          <w:rFonts w:hint="eastAsia" w:ascii="仿宋" w:hAnsi="仿宋" w:eastAsia="仿宋"/>
          <w:color w:val="auto"/>
          <w:sz w:val="28"/>
          <w:szCs w:val="28"/>
          <w:highlight w:val="none"/>
          <w:u w:val="single"/>
        </w:rPr>
        <w:t>202</w:t>
      </w:r>
      <w:r>
        <w:rPr>
          <w:rFonts w:hint="eastAsia" w:ascii="仿宋" w:hAnsi="仿宋" w:eastAsia="仿宋"/>
          <w:color w:val="auto"/>
          <w:sz w:val="28"/>
          <w:szCs w:val="28"/>
          <w:highlight w:val="none"/>
          <w:u w:val="single"/>
          <w:lang w:val="en-US" w:eastAsia="zh-CN"/>
        </w:rPr>
        <w:t>3</w:t>
      </w:r>
      <w:r>
        <w:rPr>
          <w:rFonts w:hint="eastAsia" w:ascii="仿宋" w:hAnsi="仿宋" w:eastAsia="仿宋"/>
          <w:color w:val="auto"/>
          <w:sz w:val="28"/>
          <w:szCs w:val="28"/>
          <w:highlight w:val="none"/>
          <w:u w:val="single"/>
        </w:rPr>
        <w:t>年</w:t>
      </w:r>
      <w:r>
        <w:rPr>
          <w:rFonts w:hint="eastAsia" w:ascii="仿宋" w:hAnsi="仿宋" w:eastAsia="仿宋"/>
          <w:color w:val="auto"/>
          <w:sz w:val="28"/>
          <w:szCs w:val="28"/>
          <w:highlight w:val="none"/>
          <w:u w:val="single"/>
          <w:lang w:val="en-US" w:eastAsia="zh-CN"/>
        </w:rPr>
        <w:t>11</w:t>
      </w:r>
      <w:r>
        <w:rPr>
          <w:rFonts w:hint="eastAsia" w:ascii="仿宋" w:hAnsi="仿宋" w:eastAsia="仿宋"/>
          <w:color w:val="auto"/>
          <w:sz w:val="28"/>
          <w:szCs w:val="28"/>
          <w:highlight w:val="none"/>
          <w:u w:val="single"/>
        </w:rPr>
        <w:t>月</w:t>
      </w:r>
      <w:r>
        <w:rPr>
          <w:rFonts w:hint="eastAsia" w:ascii="仿宋" w:hAnsi="仿宋" w:eastAsia="仿宋"/>
          <w:color w:val="auto"/>
          <w:sz w:val="28"/>
          <w:szCs w:val="28"/>
          <w:highlight w:val="none"/>
          <w:u w:val="single"/>
          <w:lang w:val="en-US" w:eastAsia="zh-CN"/>
        </w:rPr>
        <w:t>14</w:t>
      </w:r>
      <w:r>
        <w:rPr>
          <w:rFonts w:hint="eastAsia" w:ascii="仿宋" w:hAnsi="仿宋" w:eastAsia="仿宋"/>
          <w:color w:val="auto"/>
          <w:sz w:val="28"/>
          <w:szCs w:val="28"/>
          <w:highlight w:val="none"/>
          <w:u w:val="single"/>
        </w:rPr>
        <w:t>日</w:t>
      </w:r>
      <w:r>
        <w:rPr>
          <w:rFonts w:hint="eastAsia" w:ascii="仿宋" w:hAnsi="仿宋" w:eastAsia="仿宋"/>
          <w:color w:val="auto"/>
          <w:sz w:val="28"/>
          <w:szCs w:val="28"/>
          <w:highlight w:val="none"/>
          <w:u w:val="single"/>
          <w:lang w:val="en-US" w:eastAsia="zh-CN"/>
        </w:rPr>
        <w:t>9</w:t>
      </w:r>
      <w:r>
        <w:rPr>
          <w:rFonts w:hint="eastAsia" w:ascii="仿宋" w:hAnsi="仿宋" w:eastAsia="仿宋"/>
          <w:color w:val="auto"/>
          <w:sz w:val="28"/>
          <w:szCs w:val="28"/>
          <w:highlight w:val="none"/>
          <w:u w:val="single"/>
        </w:rPr>
        <w:t>点 00 分（北京时间）</w:t>
      </w:r>
      <w:r>
        <w:rPr>
          <w:rFonts w:hint="eastAsia" w:ascii="仿宋" w:hAnsi="仿宋" w:eastAsia="仿宋"/>
          <w:color w:val="auto"/>
          <w:sz w:val="28"/>
          <w:szCs w:val="28"/>
          <w:highlight w:val="none"/>
        </w:rPr>
        <w:t>前提交响应文件。</w:t>
      </w:r>
    </w:p>
    <w:p>
      <w:pPr>
        <w:pStyle w:val="6"/>
        <w:spacing w:line="360" w:lineRule="auto"/>
        <w:rPr>
          <w:rFonts w:ascii="黑体" w:hAnsi="黑体" w:cs="宋体"/>
          <w:b w:val="0"/>
          <w:color w:val="auto"/>
          <w:sz w:val="28"/>
          <w:szCs w:val="28"/>
          <w:highlight w:val="none"/>
        </w:rPr>
      </w:pPr>
      <w:bookmarkStart w:id="5" w:name="_Toc35393629"/>
      <w:bookmarkStart w:id="6" w:name="_Toc28359089"/>
      <w:bookmarkStart w:id="7" w:name="_Toc28359012"/>
      <w:bookmarkStart w:id="8" w:name="_Toc35393798"/>
      <w:r>
        <w:rPr>
          <w:rFonts w:hint="eastAsia" w:ascii="黑体" w:hAnsi="黑体" w:cs="宋体"/>
          <w:b w:val="0"/>
          <w:color w:val="auto"/>
          <w:sz w:val="28"/>
          <w:szCs w:val="28"/>
          <w:highlight w:val="none"/>
        </w:rPr>
        <w:t>一、项目基本情况</w:t>
      </w:r>
      <w:bookmarkEnd w:id="5"/>
      <w:bookmarkEnd w:id="6"/>
      <w:bookmarkEnd w:id="7"/>
      <w:bookmarkEnd w:id="8"/>
    </w:p>
    <w:p>
      <w:pPr>
        <w:spacing w:line="600" w:lineRule="exact"/>
        <w:ind w:firstLine="560" w:firstLineChars="200"/>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项目编号：</w:t>
      </w:r>
      <w:r>
        <w:rPr>
          <w:rFonts w:hint="eastAsia" w:ascii="仿宋" w:hAnsi="仿宋" w:eastAsia="仿宋"/>
          <w:color w:val="auto"/>
          <w:sz w:val="28"/>
          <w:szCs w:val="28"/>
          <w:highlight w:val="none"/>
          <w:lang w:eastAsia="zh-CN"/>
        </w:rPr>
        <w:t>EP-SZCG2023220-重1</w:t>
      </w:r>
    </w:p>
    <w:p>
      <w:pPr>
        <w:spacing w:line="600" w:lineRule="exact"/>
        <w:ind w:firstLine="560" w:firstLineChars="200"/>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none"/>
        </w:rPr>
        <w:t>项目名称：</w:t>
      </w:r>
      <w:r>
        <w:rPr>
          <w:rFonts w:hint="eastAsia" w:ascii="仿宋" w:hAnsi="仿宋" w:eastAsia="仿宋"/>
          <w:color w:val="auto"/>
          <w:sz w:val="28"/>
          <w:szCs w:val="28"/>
          <w:highlight w:val="none"/>
          <w:lang w:eastAsia="zh-CN"/>
        </w:rPr>
        <w:t>宿州市公安局车辆保险服务采购项目（二次）</w:t>
      </w:r>
    </w:p>
    <w:p>
      <w:pPr>
        <w:spacing w:line="600" w:lineRule="exact"/>
        <w:ind w:firstLine="560" w:firstLineChars="20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采购方式：竞争性磋商</w:t>
      </w:r>
    </w:p>
    <w:p>
      <w:pPr>
        <w:spacing w:line="60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预算金额：</w:t>
      </w:r>
      <w:r>
        <w:rPr>
          <w:rFonts w:hint="eastAsia" w:ascii="仿宋" w:hAnsi="仿宋" w:eastAsia="仿宋"/>
          <w:color w:val="auto"/>
          <w:sz w:val="28"/>
          <w:szCs w:val="28"/>
          <w:highlight w:val="none"/>
          <w:lang w:val="en-US" w:eastAsia="zh-CN"/>
        </w:rPr>
        <w:t>40万元</w:t>
      </w:r>
      <w:r>
        <w:rPr>
          <w:rFonts w:hint="eastAsia" w:ascii="仿宋" w:hAnsi="仿宋" w:eastAsia="仿宋"/>
          <w:color w:val="auto"/>
          <w:sz w:val="28"/>
          <w:szCs w:val="28"/>
          <w:highlight w:val="none"/>
        </w:rPr>
        <w:tab/>
      </w:r>
      <w:r>
        <w:rPr>
          <w:rFonts w:hint="eastAsia" w:ascii="仿宋" w:hAnsi="仿宋" w:eastAsia="仿宋"/>
          <w:color w:val="auto"/>
          <w:sz w:val="28"/>
          <w:szCs w:val="28"/>
          <w:highlight w:val="none"/>
        </w:rPr>
        <w:tab/>
      </w:r>
    </w:p>
    <w:p>
      <w:pPr>
        <w:spacing w:line="600" w:lineRule="exact"/>
        <w:ind w:firstLine="560" w:firstLineChars="200"/>
        <w:rPr>
          <w:rFonts w:hint="default" w:ascii="仿宋" w:hAnsi="仿宋" w:eastAsia="仿宋"/>
          <w:color w:val="auto"/>
          <w:sz w:val="28"/>
          <w:szCs w:val="28"/>
          <w:highlight w:val="none"/>
          <w:lang w:val="en-US"/>
        </w:rPr>
      </w:pPr>
      <w:r>
        <w:rPr>
          <w:rFonts w:hint="eastAsia" w:ascii="仿宋" w:hAnsi="仿宋" w:eastAsia="仿宋"/>
          <w:color w:val="auto"/>
          <w:sz w:val="28"/>
          <w:szCs w:val="28"/>
          <w:highlight w:val="none"/>
        </w:rPr>
        <w:t>最高限价：</w:t>
      </w:r>
      <w:r>
        <w:rPr>
          <w:rFonts w:hint="eastAsia" w:ascii="仿宋" w:hAnsi="仿宋" w:eastAsia="仿宋"/>
          <w:color w:val="auto"/>
          <w:sz w:val="28"/>
          <w:szCs w:val="28"/>
          <w:highlight w:val="none"/>
          <w:lang w:val="en-US" w:eastAsia="zh-CN"/>
        </w:rPr>
        <w:t>100%</w:t>
      </w:r>
    </w:p>
    <w:p>
      <w:pPr>
        <w:spacing w:line="600" w:lineRule="exact"/>
        <w:ind w:firstLine="560" w:firstLineChars="200"/>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none"/>
        </w:rPr>
        <w:t>采购需求：本项目所投保的</w:t>
      </w:r>
      <w:r>
        <w:rPr>
          <w:rFonts w:hint="eastAsia" w:ascii="仿宋" w:hAnsi="仿宋" w:eastAsia="仿宋"/>
          <w:color w:val="auto"/>
          <w:sz w:val="28"/>
          <w:szCs w:val="28"/>
          <w:highlight w:val="none"/>
          <w:lang w:val="en-US" w:eastAsia="zh-CN"/>
        </w:rPr>
        <w:t>市公安局及下属单位（不含交警支队、埇桥分局）</w:t>
      </w:r>
      <w:r>
        <w:rPr>
          <w:rFonts w:hint="eastAsia" w:ascii="仿宋" w:hAnsi="仿宋" w:eastAsia="仿宋"/>
          <w:color w:val="auto"/>
          <w:sz w:val="28"/>
          <w:szCs w:val="28"/>
          <w:highlight w:val="none"/>
        </w:rPr>
        <w:t>所有公务用车，所有车辆购置时间不同，车型有上海大众系列、别克系列、一汽红旗系列及其他一些车型。本次</w:t>
      </w:r>
      <w:r>
        <w:rPr>
          <w:rFonts w:hint="eastAsia" w:ascii="仿宋" w:hAnsi="仿宋" w:eastAsia="仿宋"/>
          <w:color w:val="auto"/>
          <w:sz w:val="28"/>
          <w:szCs w:val="28"/>
          <w:highlight w:val="none"/>
          <w:lang w:val="en-US" w:eastAsia="zh-CN"/>
        </w:rPr>
        <w:t>采购</w:t>
      </w:r>
      <w:r>
        <w:rPr>
          <w:rFonts w:hint="eastAsia" w:ascii="仿宋" w:hAnsi="仿宋" w:eastAsia="仿宋"/>
          <w:color w:val="auto"/>
          <w:sz w:val="28"/>
          <w:szCs w:val="28"/>
          <w:highlight w:val="none"/>
        </w:rPr>
        <w:t>车辆的险种范围为交强险、车辆损失险、车上人员责任险及第三者责任险</w:t>
      </w:r>
      <w:r>
        <w:rPr>
          <w:rFonts w:hint="eastAsia" w:ascii="仿宋" w:hAnsi="仿宋" w:eastAsia="仿宋"/>
          <w:color w:val="auto"/>
          <w:sz w:val="28"/>
          <w:szCs w:val="28"/>
          <w:highlight w:val="none"/>
          <w:lang w:val="en-US" w:eastAsia="zh-CN"/>
        </w:rPr>
        <w:t>等</w:t>
      </w:r>
      <w:r>
        <w:rPr>
          <w:rFonts w:hint="eastAsia" w:ascii="仿宋" w:hAnsi="仿宋" w:eastAsia="仿宋"/>
          <w:color w:val="auto"/>
          <w:sz w:val="28"/>
          <w:szCs w:val="28"/>
          <w:highlight w:val="none"/>
          <w:lang w:eastAsia="zh-CN"/>
        </w:rPr>
        <w:t>；</w:t>
      </w:r>
    </w:p>
    <w:p>
      <w:pPr>
        <w:spacing w:line="600" w:lineRule="exact"/>
        <w:ind w:firstLine="560" w:firstLineChars="200"/>
        <w:rPr>
          <w:rFonts w:hint="eastAsia" w:ascii="仿宋" w:hAnsi="仿宋" w:eastAsia="仿宋" w:cs="Times New Roman"/>
          <w:color w:val="auto"/>
          <w:sz w:val="28"/>
          <w:szCs w:val="28"/>
          <w:highlight w:val="none"/>
          <w:lang w:val="en-US" w:eastAsia="zh-CN"/>
        </w:rPr>
      </w:pPr>
      <w:r>
        <w:rPr>
          <w:rFonts w:hint="eastAsia" w:ascii="仿宋" w:hAnsi="仿宋" w:eastAsia="仿宋"/>
          <w:color w:val="auto"/>
          <w:sz w:val="28"/>
          <w:szCs w:val="28"/>
          <w:highlight w:val="none"/>
        </w:rPr>
        <w:t>合同履行期限：</w:t>
      </w:r>
      <w:r>
        <w:rPr>
          <w:rFonts w:hint="eastAsia" w:ascii="仿宋" w:hAnsi="仿宋" w:eastAsia="仿宋" w:cs="Times New Roman"/>
          <w:color w:val="auto"/>
          <w:sz w:val="28"/>
          <w:szCs w:val="28"/>
          <w:highlight w:val="none"/>
          <w:lang w:val="en-US" w:eastAsia="zh-CN"/>
        </w:rPr>
        <w:t>365 日历天。服务期满后，未发生工作失误或造成较大经济损失的，可续签下一年合同，合同一年一签，最多续签两次。如年内出现重大事故及较大经济损失的，或违反双方签订合同约定的有关要求的，采购人可以终止合同。</w:t>
      </w:r>
    </w:p>
    <w:p>
      <w:pPr>
        <w:spacing w:line="600" w:lineRule="exact"/>
        <w:ind w:firstLine="560" w:firstLineChars="20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本项目不接受联合体。</w:t>
      </w:r>
    </w:p>
    <w:p>
      <w:pPr>
        <w:pStyle w:val="6"/>
        <w:spacing w:line="360" w:lineRule="auto"/>
        <w:rPr>
          <w:rFonts w:ascii="黑体" w:hAnsi="黑体" w:cs="宋体"/>
          <w:b w:val="0"/>
          <w:color w:val="auto"/>
          <w:sz w:val="28"/>
          <w:szCs w:val="28"/>
          <w:highlight w:val="none"/>
        </w:rPr>
      </w:pPr>
      <w:bookmarkStart w:id="9" w:name="_Toc28359090"/>
      <w:bookmarkStart w:id="10" w:name="_Toc35393799"/>
      <w:bookmarkStart w:id="11" w:name="_Toc35393630"/>
      <w:bookmarkStart w:id="12" w:name="_Toc28359013"/>
      <w:r>
        <w:rPr>
          <w:rFonts w:hint="eastAsia" w:ascii="黑体" w:hAnsi="黑体" w:cs="宋体"/>
          <w:b w:val="0"/>
          <w:color w:val="auto"/>
          <w:sz w:val="28"/>
          <w:szCs w:val="28"/>
          <w:highlight w:val="none"/>
        </w:rPr>
        <w:t>二、申请人的资格要求：</w:t>
      </w:r>
      <w:bookmarkEnd w:id="9"/>
      <w:bookmarkEnd w:id="10"/>
      <w:bookmarkEnd w:id="11"/>
      <w:bookmarkEnd w:id="12"/>
    </w:p>
    <w:p>
      <w:pPr>
        <w:spacing w:line="600" w:lineRule="exact"/>
        <w:ind w:firstLine="560" w:firstLineChars="20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1.满足《中华人民共和国政府采购法》第二十二条规定；</w:t>
      </w:r>
    </w:p>
    <w:p>
      <w:pPr>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仿宋" w:hAnsi="仿宋" w:eastAsia="仿宋"/>
          <w:color w:val="auto"/>
          <w:sz w:val="28"/>
          <w:szCs w:val="28"/>
          <w:highlight w:val="none"/>
          <w:u w:val="single"/>
          <w:lang w:val="en-US" w:eastAsia="zh-CN"/>
        </w:rPr>
      </w:pPr>
      <w:bookmarkStart w:id="13" w:name="_Toc28359091"/>
      <w:bookmarkStart w:id="14" w:name="_Toc28359014"/>
      <w:r>
        <w:rPr>
          <w:rFonts w:hint="eastAsia" w:ascii="仿宋" w:hAnsi="仿宋" w:eastAsia="仿宋"/>
          <w:color w:val="auto"/>
          <w:sz w:val="28"/>
          <w:szCs w:val="28"/>
          <w:highlight w:val="none"/>
        </w:rPr>
        <w:t>2.落实政府采购政策需满足的资格要求：本项目符合财政部、工业和信息化部制定的《政府采购促进中小企业发展管理办法》第六条第（三）款之规定，</w:t>
      </w:r>
      <w:r>
        <w:rPr>
          <w:rFonts w:hint="eastAsia" w:ascii="仿宋" w:hAnsi="仿宋" w:eastAsia="仿宋"/>
          <w:color w:val="auto"/>
          <w:sz w:val="28"/>
          <w:szCs w:val="28"/>
          <w:highlight w:val="none"/>
          <w:u w:val="single"/>
        </w:rPr>
        <w:t>为非专门面向中小企业采购项目</w:t>
      </w:r>
      <w:r>
        <w:rPr>
          <w:rFonts w:hint="eastAsia" w:ascii="仿宋" w:hAnsi="仿宋" w:eastAsia="仿宋"/>
          <w:color w:val="auto"/>
          <w:sz w:val="28"/>
          <w:szCs w:val="28"/>
          <w:highlight w:val="none"/>
        </w:rPr>
        <w:t>。具体原因如下:按照本办法规定预留采购份额无法确保充分供应、充分竞争，或者存在可能影响政府采购目标实现的情形</w:t>
      </w:r>
      <w:r>
        <w:rPr>
          <w:rFonts w:hint="eastAsia" w:ascii="仿宋" w:hAnsi="仿宋" w:eastAsia="仿宋"/>
          <w:color w:val="auto"/>
          <w:sz w:val="28"/>
          <w:szCs w:val="28"/>
          <w:highlight w:val="none"/>
          <w:lang w:eastAsia="zh-CN"/>
        </w:rPr>
        <w:t>。</w:t>
      </w:r>
    </w:p>
    <w:p>
      <w:pPr>
        <w:spacing w:line="600" w:lineRule="exact"/>
        <w:ind w:firstLine="560" w:firstLineChars="20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 xml:space="preserve">3.本项目的特定资格要求：供应商（含不具有独立法人资格的分公司、不含具备独立法人资格的子公司）存在以下不良信用记录情形之一，不得推荐为中标候选人，不得确定为中标人： </w:t>
      </w:r>
    </w:p>
    <w:p>
      <w:pPr>
        <w:spacing w:line="600" w:lineRule="exact"/>
        <w:ind w:firstLine="560" w:firstLineChars="20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（1）供应商被人民法院列入失信被执行人的；</w:t>
      </w:r>
    </w:p>
    <w:p>
      <w:pPr>
        <w:spacing w:line="600" w:lineRule="exact"/>
        <w:ind w:firstLine="560" w:firstLineChars="20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（2）供应商或其法定代表人或拟派项目经理（项目负责人）被列入行贿犯罪档案的；</w:t>
      </w:r>
    </w:p>
    <w:p>
      <w:pPr>
        <w:spacing w:line="600" w:lineRule="exact"/>
        <w:ind w:firstLine="560" w:firstLineChars="20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（3）供应商被市场监督管理局列入企业经营异常名录的；</w:t>
      </w:r>
    </w:p>
    <w:p>
      <w:pPr>
        <w:spacing w:line="600" w:lineRule="exact"/>
        <w:ind w:firstLine="560" w:firstLineChars="20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（4）供应商被税务部门列入重大税收违法案件当事人名单的；</w:t>
      </w:r>
    </w:p>
    <w:p>
      <w:pPr>
        <w:spacing w:line="600" w:lineRule="exact"/>
        <w:ind w:firstLine="560" w:firstLineChars="20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（5）供应商被政府采购监管部门列入政府采购严重违法失信行为记录名单的。</w:t>
      </w:r>
    </w:p>
    <w:p>
      <w:pPr>
        <w:spacing w:line="600" w:lineRule="exact"/>
        <w:ind w:firstLine="560" w:firstLineChars="20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以上情形第（1）（3）（4）（5）以“信用中国”（http://www.creditchina.gov.cn）、“信用宿州”（http://credit.ahsz.gov.cn/cms/infoPublicity/toInfoHongHeiMd.action）或其他指定媒介[国家税务总局网站（www.chinatax.gov.cn）、中国政府采购网（www.ccgp.gov.cn）、国家企业信用信息公示系统网站（www.gsxt.gov.cn）]发布的为准，查询截止时点为采购响应递交截止时间。</w:t>
      </w:r>
    </w:p>
    <w:p>
      <w:pPr>
        <w:spacing w:line="600" w:lineRule="exact"/>
        <w:ind w:firstLine="560" w:firstLineChars="20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情形（2）由供应商提供无行贿犯罪记录承诺函。</w:t>
      </w:r>
    </w:p>
    <w:p>
      <w:pPr>
        <w:spacing w:line="600" w:lineRule="exact"/>
        <w:ind w:firstLine="560" w:firstLineChars="200"/>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4.供应商具有有效的经营保险业务许可证。</w:t>
      </w:r>
    </w:p>
    <w:p>
      <w:pPr>
        <w:spacing w:line="600" w:lineRule="exact"/>
        <w:ind w:firstLine="560" w:firstLineChars="200"/>
        <w:rPr>
          <w:rFonts w:hint="default"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5.在中华人民共和国境内依法注册的独立法人资格企业（分支机构不得参加政府采购活动，但银行、保险、石油石化、电力、电信等特殊行业除外）。</w:t>
      </w:r>
    </w:p>
    <w:p>
      <w:pPr>
        <w:pStyle w:val="6"/>
        <w:spacing w:line="360" w:lineRule="auto"/>
        <w:rPr>
          <w:rFonts w:ascii="黑体" w:hAnsi="黑体" w:cs="宋体"/>
          <w:b w:val="0"/>
          <w:color w:val="auto"/>
          <w:sz w:val="28"/>
          <w:szCs w:val="28"/>
          <w:highlight w:val="none"/>
        </w:rPr>
      </w:pPr>
      <w:bookmarkStart w:id="15" w:name="_Toc35393800"/>
      <w:bookmarkStart w:id="16" w:name="_Toc35393631"/>
      <w:r>
        <w:rPr>
          <w:rFonts w:hint="eastAsia" w:ascii="黑体" w:hAnsi="黑体" w:cs="宋体"/>
          <w:b w:val="0"/>
          <w:color w:val="auto"/>
          <w:sz w:val="28"/>
          <w:szCs w:val="28"/>
          <w:highlight w:val="none"/>
        </w:rPr>
        <w:t>三、获取采购文件</w:t>
      </w:r>
      <w:bookmarkEnd w:id="13"/>
      <w:bookmarkEnd w:id="14"/>
      <w:bookmarkEnd w:id="15"/>
      <w:bookmarkEnd w:id="16"/>
    </w:p>
    <w:p>
      <w:pPr>
        <w:spacing w:line="600" w:lineRule="exact"/>
        <w:ind w:firstLine="560" w:firstLineChars="200"/>
        <w:rPr>
          <w:rFonts w:hint="eastAsia" w:ascii="仿宋" w:hAnsi="仿宋" w:eastAsia="仿宋"/>
          <w:color w:val="auto"/>
          <w:sz w:val="28"/>
          <w:szCs w:val="28"/>
          <w:highlight w:val="none"/>
          <w:u w:val="single"/>
        </w:rPr>
      </w:pPr>
      <w:r>
        <w:rPr>
          <w:rFonts w:hint="eastAsia" w:ascii="仿宋" w:hAnsi="仿宋" w:eastAsia="仿宋"/>
          <w:color w:val="auto"/>
          <w:sz w:val="28"/>
          <w:szCs w:val="28"/>
          <w:highlight w:val="none"/>
        </w:rPr>
        <w:t>时间：</w:t>
      </w:r>
      <w:r>
        <w:rPr>
          <w:rFonts w:hint="eastAsia" w:ascii="仿宋" w:hAnsi="仿宋" w:eastAsia="仿宋"/>
          <w:color w:val="auto"/>
          <w:sz w:val="28"/>
          <w:szCs w:val="28"/>
          <w:highlight w:val="none"/>
          <w:u w:val="single"/>
        </w:rPr>
        <w:t>202</w:t>
      </w:r>
      <w:r>
        <w:rPr>
          <w:rFonts w:hint="eastAsia" w:ascii="仿宋" w:hAnsi="仿宋" w:eastAsia="仿宋"/>
          <w:color w:val="auto"/>
          <w:sz w:val="28"/>
          <w:szCs w:val="28"/>
          <w:highlight w:val="none"/>
          <w:u w:val="single"/>
          <w:lang w:val="en-US" w:eastAsia="zh-CN"/>
        </w:rPr>
        <w:t>3</w:t>
      </w:r>
      <w:r>
        <w:rPr>
          <w:rFonts w:hint="eastAsia" w:ascii="仿宋" w:hAnsi="仿宋" w:eastAsia="仿宋"/>
          <w:color w:val="auto"/>
          <w:sz w:val="28"/>
          <w:szCs w:val="28"/>
          <w:highlight w:val="none"/>
          <w:u w:val="single"/>
        </w:rPr>
        <w:t>年</w:t>
      </w:r>
      <w:r>
        <w:rPr>
          <w:rFonts w:hint="eastAsia" w:ascii="仿宋" w:hAnsi="仿宋" w:eastAsia="仿宋"/>
          <w:color w:val="auto"/>
          <w:sz w:val="28"/>
          <w:szCs w:val="28"/>
          <w:highlight w:val="none"/>
          <w:u w:val="single"/>
          <w:lang w:val="en-US" w:eastAsia="zh-CN"/>
        </w:rPr>
        <w:t xml:space="preserve">  </w:t>
      </w:r>
      <w:r>
        <w:rPr>
          <w:rFonts w:hint="eastAsia" w:ascii="仿宋" w:hAnsi="仿宋" w:eastAsia="仿宋"/>
          <w:color w:val="auto"/>
          <w:sz w:val="28"/>
          <w:szCs w:val="28"/>
          <w:highlight w:val="none"/>
          <w:u w:val="single"/>
        </w:rPr>
        <w:t>月</w:t>
      </w:r>
      <w:r>
        <w:rPr>
          <w:rFonts w:hint="eastAsia" w:ascii="仿宋" w:hAnsi="仿宋" w:eastAsia="仿宋"/>
          <w:color w:val="auto"/>
          <w:sz w:val="28"/>
          <w:szCs w:val="28"/>
          <w:highlight w:val="none"/>
          <w:u w:val="single"/>
          <w:lang w:val="en-US" w:eastAsia="zh-CN"/>
        </w:rPr>
        <w:t xml:space="preserve">  </w:t>
      </w:r>
      <w:r>
        <w:rPr>
          <w:rFonts w:hint="eastAsia" w:ascii="仿宋" w:hAnsi="仿宋" w:eastAsia="仿宋"/>
          <w:color w:val="auto"/>
          <w:sz w:val="28"/>
          <w:szCs w:val="28"/>
          <w:highlight w:val="none"/>
          <w:u w:val="single"/>
        </w:rPr>
        <w:t>日至202</w:t>
      </w:r>
      <w:r>
        <w:rPr>
          <w:rFonts w:hint="eastAsia" w:ascii="仿宋" w:hAnsi="仿宋" w:eastAsia="仿宋"/>
          <w:color w:val="auto"/>
          <w:sz w:val="28"/>
          <w:szCs w:val="28"/>
          <w:highlight w:val="none"/>
          <w:u w:val="single"/>
          <w:lang w:val="en-US" w:eastAsia="zh-CN"/>
        </w:rPr>
        <w:t>3</w:t>
      </w:r>
      <w:r>
        <w:rPr>
          <w:rFonts w:hint="eastAsia" w:ascii="仿宋" w:hAnsi="仿宋" w:eastAsia="仿宋"/>
          <w:color w:val="auto"/>
          <w:sz w:val="28"/>
          <w:szCs w:val="28"/>
          <w:highlight w:val="none"/>
          <w:u w:val="single"/>
        </w:rPr>
        <w:t>年</w:t>
      </w:r>
      <w:r>
        <w:rPr>
          <w:rFonts w:hint="eastAsia" w:ascii="仿宋" w:hAnsi="仿宋" w:eastAsia="仿宋"/>
          <w:color w:val="auto"/>
          <w:sz w:val="28"/>
          <w:szCs w:val="28"/>
          <w:highlight w:val="none"/>
          <w:u w:val="single"/>
          <w:lang w:val="en-US" w:eastAsia="zh-CN"/>
        </w:rPr>
        <w:t xml:space="preserve">   </w:t>
      </w:r>
      <w:r>
        <w:rPr>
          <w:rFonts w:hint="eastAsia" w:ascii="仿宋" w:hAnsi="仿宋" w:eastAsia="仿宋"/>
          <w:color w:val="auto"/>
          <w:sz w:val="28"/>
          <w:szCs w:val="28"/>
          <w:highlight w:val="none"/>
          <w:u w:val="single"/>
        </w:rPr>
        <w:t>月</w:t>
      </w:r>
      <w:r>
        <w:rPr>
          <w:rFonts w:hint="eastAsia" w:ascii="仿宋" w:hAnsi="仿宋" w:eastAsia="仿宋"/>
          <w:color w:val="auto"/>
          <w:sz w:val="28"/>
          <w:szCs w:val="28"/>
          <w:highlight w:val="none"/>
          <w:u w:val="single"/>
          <w:lang w:val="en-US" w:eastAsia="zh-CN"/>
        </w:rPr>
        <w:t xml:space="preserve">   </w:t>
      </w:r>
      <w:r>
        <w:rPr>
          <w:rFonts w:hint="eastAsia" w:ascii="仿宋" w:hAnsi="仿宋" w:eastAsia="仿宋"/>
          <w:color w:val="auto"/>
          <w:sz w:val="28"/>
          <w:szCs w:val="28"/>
          <w:highlight w:val="none"/>
          <w:u w:val="single"/>
        </w:rPr>
        <w:t>日，</w:t>
      </w:r>
      <w:r>
        <w:rPr>
          <w:rFonts w:hint="eastAsia" w:ascii="仿宋" w:hAnsi="仿宋" w:eastAsia="仿宋" w:cs="仿宋"/>
          <w:color w:val="auto"/>
          <w:sz w:val="28"/>
          <w:szCs w:val="28"/>
          <w:highlight w:val="none"/>
          <w:u w:val="single"/>
        </w:rPr>
        <w:t>每天上午</w:t>
      </w:r>
      <w:r>
        <w:rPr>
          <w:rFonts w:hint="eastAsia" w:ascii="仿宋" w:hAnsi="仿宋" w:eastAsia="仿宋" w:cs="宋体"/>
          <w:color w:val="auto"/>
          <w:sz w:val="28"/>
          <w:szCs w:val="28"/>
          <w:highlight w:val="none"/>
          <w:u w:val="single"/>
        </w:rPr>
        <w:t>0:00</w:t>
      </w:r>
      <w:r>
        <w:rPr>
          <w:rFonts w:hint="eastAsia" w:ascii="仿宋" w:hAnsi="仿宋" w:eastAsia="仿宋" w:cs="仿宋"/>
          <w:color w:val="auto"/>
          <w:sz w:val="28"/>
          <w:szCs w:val="28"/>
          <w:highlight w:val="none"/>
          <w:u w:val="single"/>
        </w:rPr>
        <w:t>至12：00，下午12：00至24：00</w:t>
      </w:r>
      <w:r>
        <w:rPr>
          <w:rFonts w:hint="eastAsia" w:ascii="仿宋" w:hAnsi="仿宋" w:eastAsia="仿宋"/>
          <w:color w:val="auto"/>
          <w:sz w:val="28"/>
          <w:szCs w:val="28"/>
          <w:highlight w:val="none"/>
          <w:u w:val="single"/>
        </w:rPr>
        <w:t>（北京时间，法定节假日除外 ）</w:t>
      </w:r>
    </w:p>
    <w:p>
      <w:pPr>
        <w:spacing w:line="600" w:lineRule="exact"/>
        <w:ind w:firstLine="560" w:firstLineChars="20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地点：网上获取。</w:t>
      </w:r>
    </w:p>
    <w:p>
      <w:pPr>
        <w:spacing w:line="600" w:lineRule="exact"/>
        <w:ind w:firstLine="560" w:firstLineChars="200"/>
        <w:rPr>
          <w:rFonts w:hint="eastAsia" w:ascii="仿宋" w:hAnsi="仿宋" w:eastAsia="仿宋" w:cs="宋体"/>
          <w:color w:val="auto"/>
          <w:sz w:val="28"/>
          <w:szCs w:val="28"/>
          <w:highlight w:val="none"/>
        </w:rPr>
      </w:pPr>
      <w:bookmarkStart w:id="17" w:name="_Toc35393801"/>
      <w:bookmarkStart w:id="18" w:name="_Toc28359092"/>
      <w:bookmarkStart w:id="19" w:name="_Toc35393632"/>
      <w:bookmarkStart w:id="20" w:name="_Toc28359015"/>
      <w:r>
        <w:rPr>
          <w:rFonts w:hint="eastAsia" w:ascii="仿宋" w:hAnsi="仿宋" w:eastAsia="仿宋" w:cs="宋体"/>
          <w:color w:val="auto"/>
          <w:sz w:val="28"/>
          <w:szCs w:val="28"/>
          <w:highlight w:val="none"/>
        </w:rPr>
        <w:t>方式: （1）凡有意参加的供应商，在采购文件获取时间范围内均可在</w:t>
      </w:r>
      <w:r>
        <w:rPr>
          <w:rFonts w:hint="eastAsia" w:ascii="仿宋" w:hAnsi="仿宋" w:eastAsia="仿宋" w:cs="宋体"/>
          <w:color w:val="auto"/>
          <w:sz w:val="28"/>
          <w:szCs w:val="28"/>
          <w:highlight w:val="none"/>
          <w:lang w:eastAsia="zh-CN"/>
        </w:rPr>
        <w:t>宿州市公共资源交易中心</w:t>
      </w:r>
      <w:r>
        <w:rPr>
          <w:rFonts w:hint="eastAsia" w:ascii="仿宋" w:hAnsi="仿宋" w:eastAsia="仿宋" w:cs="宋体"/>
          <w:color w:val="auto"/>
          <w:sz w:val="28"/>
          <w:szCs w:val="28"/>
          <w:highlight w:val="none"/>
        </w:rPr>
        <w:t xml:space="preserve">新版交易系统会员端登录地址（网址：http://60.171.247.212:8111/TPBidder/memberLogin）交易平台登录处进行用户登记，登记为供应商后使用CA锁登录进入宿州市公共资源交易系统，进入系统—》招标公告列表—》筛选项目类型为“采购”—》选中相应项目公告—》点击“文件下载”下载获取采购文件，也可以通过输入标段包编号，在关键字中搜索，找到需要投标的标段。（详细操作流程：详见本公告附件《投标单位操作手册7.1.40.5版本》），并请随时关注网站答疑澄清。（用户登记操作及审核联系电话：0557-3030327） </w:t>
      </w:r>
    </w:p>
    <w:p>
      <w:pPr>
        <w:spacing w:line="600" w:lineRule="exact"/>
        <w:ind w:firstLine="560" w:firstLineChars="200"/>
        <w:jc w:val="left"/>
        <w:rPr>
          <w:rFonts w:hint="eastAsia" w:ascii="仿宋" w:hAnsi="仿宋" w:eastAsia="仿宋" w:cs="宋体"/>
          <w:color w:val="auto"/>
          <w:sz w:val="28"/>
          <w:szCs w:val="28"/>
          <w:highlight w:val="none"/>
        </w:rPr>
      </w:pPr>
      <w:r>
        <w:rPr>
          <w:rFonts w:hint="eastAsia" w:ascii="仿宋" w:hAnsi="仿宋" w:eastAsia="仿宋" w:cs="宋体"/>
          <w:color w:val="auto"/>
          <w:sz w:val="28"/>
          <w:szCs w:val="28"/>
          <w:highlight w:val="none"/>
        </w:rPr>
        <w:t>（2）请在采购文件获取时间范围内下载获取采购文件，逾期系统将自动关闭，无法下载采购文件。</w:t>
      </w:r>
    </w:p>
    <w:p>
      <w:pPr>
        <w:spacing w:line="600" w:lineRule="exact"/>
        <w:ind w:firstLine="560" w:firstLineChars="200"/>
        <w:jc w:val="left"/>
        <w:rPr>
          <w:rFonts w:hint="eastAsia" w:ascii="仿宋" w:hAnsi="仿宋" w:eastAsia="仿宋" w:cs="宋体"/>
          <w:color w:val="auto"/>
          <w:sz w:val="28"/>
          <w:szCs w:val="28"/>
          <w:highlight w:val="none"/>
        </w:rPr>
      </w:pPr>
      <w:r>
        <w:rPr>
          <w:rFonts w:hint="eastAsia" w:ascii="仿宋" w:hAnsi="仿宋" w:eastAsia="仿宋" w:cs="宋体"/>
          <w:color w:val="auto"/>
          <w:sz w:val="28"/>
          <w:szCs w:val="28"/>
          <w:highlight w:val="none"/>
        </w:rPr>
        <w:t>（3）潜在供应商应合理安排时间，尽量避开开标前等可能存在的高峰期。</w:t>
      </w:r>
    </w:p>
    <w:p>
      <w:pPr>
        <w:spacing w:line="600" w:lineRule="exact"/>
        <w:ind w:firstLine="560" w:firstLineChars="200"/>
        <w:rPr>
          <w:rFonts w:ascii="仿宋" w:hAnsi="仿宋" w:eastAsia="仿宋" w:cs="宋体"/>
          <w:i/>
          <w:color w:val="auto"/>
          <w:sz w:val="28"/>
          <w:szCs w:val="28"/>
          <w:highlight w:val="none"/>
          <w:u w:val="single"/>
        </w:rPr>
      </w:pPr>
      <w:r>
        <w:rPr>
          <w:rFonts w:hint="eastAsia" w:ascii="仿宋" w:hAnsi="仿宋" w:eastAsia="仿宋"/>
          <w:color w:val="auto"/>
          <w:sz w:val="28"/>
          <w:szCs w:val="28"/>
          <w:highlight w:val="none"/>
        </w:rPr>
        <w:t>售价：磋商文件不收费</w:t>
      </w:r>
    </w:p>
    <w:p>
      <w:pPr>
        <w:pStyle w:val="6"/>
        <w:spacing w:line="360" w:lineRule="auto"/>
        <w:ind w:firstLine="280" w:firstLineChars="100"/>
        <w:rPr>
          <w:rFonts w:ascii="黑体" w:hAnsi="黑体" w:cs="宋体"/>
          <w:b w:val="0"/>
          <w:color w:val="auto"/>
          <w:sz w:val="28"/>
          <w:szCs w:val="28"/>
          <w:highlight w:val="none"/>
        </w:rPr>
      </w:pPr>
      <w:r>
        <w:rPr>
          <w:rFonts w:hint="eastAsia" w:ascii="黑体" w:hAnsi="黑体" w:cs="宋体"/>
          <w:b w:val="0"/>
          <w:color w:val="auto"/>
          <w:sz w:val="28"/>
          <w:szCs w:val="28"/>
          <w:highlight w:val="none"/>
        </w:rPr>
        <w:t>四、响应文件提交</w:t>
      </w:r>
      <w:bookmarkEnd w:id="17"/>
      <w:bookmarkEnd w:id="18"/>
      <w:bookmarkEnd w:id="19"/>
      <w:bookmarkEnd w:id="20"/>
    </w:p>
    <w:p>
      <w:pPr>
        <w:spacing w:line="600" w:lineRule="exact"/>
        <w:ind w:firstLine="560" w:firstLineChars="200"/>
        <w:rPr>
          <w:rFonts w:ascii="仿宋" w:hAnsi="仿宋" w:eastAsia="仿宋"/>
          <w:bCs/>
          <w:color w:val="auto"/>
          <w:sz w:val="28"/>
          <w:szCs w:val="28"/>
          <w:highlight w:val="none"/>
        </w:rPr>
      </w:pPr>
      <w:bookmarkStart w:id="21" w:name="_Toc28359016"/>
      <w:bookmarkStart w:id="22" w:name="_Toc28359093"/>
      <w:bookmarkStart w:id="23" w:name="_Toc35393802"/>
      <w:bookmarkStart w:id="24" w:name="_Toc35393633"/>
      <w:r>
        <w:rPr>
          <w:rFonts w:hint="eastAsia" w:ascii="仿宋" w:hAnsi="仿宋" w:eastAsia="仿宋"/>
          <w:color w:val="auto"/>
          <w:sz w:val="28"/>
          <w:szCs w:val="28"/>
          <w:highlight w:val="none"/>
        </w:rPr>
        <w:t>截止时间：</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rPr>
        <w:t>202</w:t>
      </w:r>
      <w:r>
        <w:rPr>
          <w:rFonts w:hint="eastAsia" w:ascii="仿宋" w:hAnsi="仿宋" w:eastAsia="仿宋"/>
          <w:color w:val="auto"/>
          <w:sz w:val="28"/>
          <w:szCs w:val="28"/>
          <w:highlight w:val="none"/>
          <w:u w:val="single"/>
          <w:lang w:val="en-US" w:eastAsia="zh-CN"/>
        </w:rPr>
        <w:t>3</w:t>
      </w:r>
      <w:r>
        <w:rPr>
          <w:rFonts w:hint="eastAsia" w:ascii="仿宋" w:hAnsi="仿宋" w:eastAsia="仿宋"/>
          <w:bCs/>
          <w:color w:val="auto"/>
          <w:sz w:val="28"/>
          <w:szCs w:val="28"/>
          <w:highlight w:val="none"/>
          <w:u w:val="single"/>
        </w:rPr>
        <w:t>年</w:t>
      </w:r>
      <w:r>
        <w:rPr>
          <w:rFonts w:hint="eastAsia" w:ascii="仿宋" w:hAnsi="仿宋" w:eastAsia="仿宋"/>
          <w:bCs/>
          <w:color w:val="auto"/>
          <w:sz w:val="28"/>
          <w:szCs w:val="28"/>
          <w:highlight w:val="none"/>
          <w:u w:val="single"/>
          <w:lang w:val="en-US" w:eastAsia="zh-CN"/>
        </w:rPr>
        <w:t xml:space="preserve">  </w:t>
      </w:r>
      <w:r>
        <w:rPr>
          <w:rFonts w:hint="eastAsia" w:ascii="仿宋" w:hAnsi="仿宋" w:eastAsia="仿宋"/>
          <w:bCs/>
          <w:color w:val="auto"/>
          <w:sz w:val="28"/>
          <w:szCs w:val="28"/>
          <w:highlight w:val="none"/>
          <w:u w:val="single"/>
        </w:rPr>
        <w:t>月</w:t>
      </w:r>
      <w:r>
        <w:rPr>
          <w:rFonts w:hint="eastAsia" w:ascii="仿宋" w:hAnsi="仿宋" w:eastAsia="仿宋"/>
          <w:bCs/>
          <w:color w:val="auto"/>
          <w:sz w:val="28"/>
          <w:szCs w:val="28"/>
          <w:highlight w:val="none"/>
          <w:u w:val="single"/>
          <w:lang w:val="en-US" w:eastAsia="zh-CN"/>
        </w:rPr>
        <w:t xml:space="preserve">  </w:t>
      </w:r>
      <w:r>
        <w:rPr>
          <w:rFonts w:hint="eastAsia" w:ascii="仿宋" w:hAnsi="仿宋" w:eastAsia="仿宋"/>
          <w:bCs/>
          <w:color w:val="auto"/>
          <w:sz w:val="28"/>
          <w:szCs w:val="28"/>
          <w:highlight w:val="none"/>
          <w:u w:val="single"/>
        </w:rPr>
        <w:t>日</w:t>
      </w:r>
      <w:r>
        <w:rPr>
          <w:rFonts w:hint="eastAsia" w:ascii="仿宋" w:hAnsi="仿宋" w:eastAsia="仿宋"/>
          <w:bCs/>
          <w:color w:val="auto"/>
          <w:sz w:val="28"/>
          <w:szCs w:val="28"/>
          <w:highlight w:val="none"/>
          <w:u w:val="single"/>
          <w:lang w:val="en-US" w:eastAsia="zh-CN"/>
        </w:rPr>
        <w:t>9</w:t>
      </w:r>
      <w:r>
        <w:rPr>
          <w:rFonts w:hint="eastAsia" w:ascii="仿宋" w:hAnsi="仿宋" w:eastAsia="仿宋"/>
          <w:bCs/>
          <w:color w:val="auto"/>
          <w:sz w:val="28"/>
          <w:szCs w:val="28"/>
          <w:highlight w:val="none"/>
          <w:u w:val="single"/>
        </w:rPr>
        <w:t xml:space="preserve"> 点00 分</w:t>
      </w:r>
      <w:r>
        <w:rPr>
          <w:rFonts w:hint="eastAsia" w:ascii="仿宋" w:hAnsi="仿宋" w:eastAsia="仿宋"/>
          <w:bCs/>
          <w:color w:val="auto"/>
          <w:sz w:val="28"/>
          <w:szCs w:val="28"/>
          <w:highlight w:val="none"/>
        </w:rPr>
        <w:t>（北京时间）</w:t>
      </w:r>
    </w:p>
    <w:p>
      <w:pPr>
        <w:pStyle w:val="6"/>
        <w:spacing w:line="600" w:lineRule="exact"/>
        <w:ind w:firstLine="560" w:firstLineChars="200"/>
        <w:rPr>
          <w:rFonts w:hint="eastAsia" w:ascii="仿宋" w:hAnsi="仿宋" w:eastAsia="仿宋"/>
          <w:color w:val="auto"/>
          <w:sz w:val="28"/>
          <w:szCs w:val="28"/>
          <w:highlight w:val="none"/>
          <w:u w:val="single"/>
        </w:rPr>
      </w:pPr>
      <w:bookmarkStart w:id="25" w:name="_Toc11015"/>
      <w:r>
        <w:rPr>
          <w:rFonts w:hint="eastAsia" w:ascii="仿宋" w:hAnsi="仿宋" w:eastAsia="仿宋" w:cs="宋体"/>
          <w:b w:val="0"/>
          <w:bCs w:val="0"/>
          <w:color w:val="auto"/>
          <w:sz w:val="28"/>
          <w:szCs w:val="28"/>
          <w:highlight w:val="none"/>
          <w:lang w:val="zh-CN"/>
        </w:rPr>
        <w:t>地点：宿州市公共资源交易平台系统。</w:t>
      </w:r>
      <w:bookmarkEnd w:id="25"/>
    </w:p>
    <w:p>
      <w:pPr>
        <w:pStyle w:val="6"/>
        <w:spacing w:line="360" w:lineRule="auto"/>
        <w:rPr>
          <w:rFonts w:ascii="黑体" w:hAnsi="黑体" w:cs="宋体"/>
          <w:b w:val="0"/>
          <w:color w:val="auto"/>
          <w:sz w:val="28"/>
          <w:szCs w:val="28"/>
          <w:highlight w:val="none"/>
        </w:rPr>
      </w:pPr>
      <w:r>
        <w:rPr>
          <w:rFonts w:hint="eastAsia" w:ascii="黑体" w:hAnsi="黑体" w:cs="宋体"/>
          <w:b w:val="0"/>
          <w:color w:val="auto"/>
          <w:sz w:val="28"/>
          <w:szCs w:val="28"/>
          <w:highlight w:val="none"/>
        </w:rPr>
        <w:t>五、开启</w:t>
      </w:r>
      <w:bookmarkEnd w:id="21"/>
      <w:bookmarkEnd w:id="22"/>
      <w:bookmarkEnd w:id="23"/>
      <w:bookmarkEnd w:id="24"/>
    </w:p>
    <w:p>
      <w:pPr>
        <w:spacing w:line="600" w:lineRule="exact"/>
        <w:ind w:firstLine="560" w:firstLineChars="200"/>
        <w:rPr>
          <w:rFonts w:ascii="仿宋" w:hAnsi="仿宋" w:eastAsia="仿宋"/>
          <w:bCs/>
          <w:color w:val="auto"/>
          <w:sz w:val="28"/>
          <w:szCs w:val="28"/>
          <w:highlight w:val="none"/>
        </w:rPr>
      </w:pPr>
      <w:bookmarkStart w:id="26" w:name="_Toc28359094"/>
      <w:bookmarkStart w:id="27" w:name="_Toc35393634"/>
      <w:bookmarkStart w:id="28" w:name="_Toc35393803"/>
      <w:bookmarkStart w:id="29" w:name="_Toc28359017"/>
      <w:r>
        <w:rPr>
          <w:rFonts w:hint="eastAsia" w:ascii="仿宋" w:hAnsi="仿宋" w:eastAsia="仿宋"/>
          <w:color w:val="auto"/>
          <w:sz w:val="28"/>
          <w:szCs w:val="28"/>
          <w:highlight w:val="none"/>
        </w:rPr>
        <w:t>时间：</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rPr>
        <w:t>202</w:t>
      </w:r>
      <w:r>
        <w:rPr>
          <w:rFonts w:hint="eastAsia" w:ascii="仿宋" w:hAnsi="仿宋" w:eastAsia="仿宋"/>
          <w:color w:val="auto"/>
          <w:sz w:val="28"/>
          <w:szCs w:val="28"/>
          <w:highlight w:val="none"/>
          <w:u w:val="single"/>
          <w:lang w:val="en-US" w:eastAsia="zh-CN"/>
        </w:rPr>
        <w:t>3</w:t>
      </w:r>
      <w:r>
        <w:rPr>
          <w:rFonts w:hint="eastAsia" w:ascii="仿宋" w:hAnsi="仿宋" w:eastAsia="仿宋"/>
          <w:bCs/>
          <w:color w:val="auto"/>
          <w:sz w:val="28"/>
          <w:szCs w:val="28"/>
          <w:highlight w:val="none"/>
          <w:u w:val="single"/>
        </w:rPr>
        <w:t>年</w:t>
      </w:r>
      <w:r>
        <w:rPr>
          <w:rFonts w:hint="eastAsia" w:ascii="仿宋" w:hAnsi="仿宋" w:eastAsia="仿宋"/>
          <w:bCs/>
          <w:color w:val="auto"/>
          <w:sz w:val="28"/>
          <w:szCs w:val="28"/>
          <w:highlight w:val="none"/>
          <w:u w:val="single"/>
          <w:lang w:val="en-US" w:eastAsia="zh-CN"/>
        </w:rPr>
        <w:t xml:space="preserve">  月  </w:t>
      </w:r>
      <w:r>
        <w:rPr>
          <w:rFonts w:hint="eastAsia" w:ascii="仿宋" w:hAnsi="仿宋" w:eastAsia="仿宋"/>
          <w:bCs/>
          <w:color w:val="auto"/>
          <w:sz w:val="28"/>
          <w:szCs w:val="28"/>
          <w:highlight w:val="none"/>
          <w:u w:val="single"/>
        </w:rPr>
        <w:t>日</w:t>
      </w:r>
      <w:r>
        <w:rPr>
          <w:rFonts w:hint="eastAsia" w:ascii="仿宋" w:hAnsi="仿宋" w:eastAsia="仿宋"/>
          <w:bCs/>
          <w:color w:val="auto"/>
          <w:sz w:val="28"/>
          <w:szCs w:val="28"/>
          <w:highlight w:val="none"/>
          <w:u w:val="single"/>
          <w:lang w:val="en-US" w:eastAsia="zh-CN"/>
        </w:rPr>
        <w:t xml:space="preserve"> 9</w:t>
      </w:r>
      <w:r>
        <w:rPr>
          <w:rFonts w:hint="eastAsia" w:ascii="仿宋" w:hAnsi="仿宋" w:eastAsia="仿宋"/>
          <w:bCs/>
          <w:color w:val="auto"/>
          <w:sz w:val="28"/>
          <w:szCs w:val="28"/>
          <w:highlight w:val="none"/>
          <w:u w:val="single"/>
        </w:rPr>
        <w:t>点00 分</w:t>
      </w:r>
      <w:r>
        <w:rPr>
          <w:rFonts w:hint="eastAsia" w:ascii="仿宋" w:hAnsi="仿宋" w:eastAsia="仿宋"/>
          <w:bCs/>
          <w:color w:val="auto"/>
          <w:sz w:val="28"/>
          <w:szCs w:val="28"/>
          <w:highlight w:val="none"/>
        </w:rPr>
        <w:t>（北京时间）</w:t>
      </w:r>
    </w:p>
    <w:p>
      <w:pPr>
        <w:spacing w:line="600" w:lineRule="exact"/>
        <w:jc w:val="left"/>
        <w:rPr>
          <w:rFonts w:hint="eastAsia" w:ascii="仿宋" w:hAnsi="仿宋" w:eastAsia="仿宋" w:cs="宋体"/>
          <w:color w:val="auto"/>
          <w:sz w:val="28"/>
          <w:szCs w:val="28"/>
          <w:highlight w:val="none"/>
        </w:rPr>
      </w:pPr>
      <w:r>
        <w:rPr>
          <w:rFonts w:hint="eastAsia" w:ascii="仿宋" w:hAnsi="仿宋" w:eastAsia="仿宋" w:cs="宋体"/>
          <w:color w:val="auto"/>
          <w:sz w:val="28"/>
          <w:szCs w:val="28"/>
          <w:highlight w:val="none"/>
        </w:rPr>
        <w:t>地点：</w:t>
      </w:r>
      <w:r>
        <w:rPr>
          <w:rFonts w:hint="eastAsia" w:ascii="仿宋" w:hAnsi="仿宋" w:eastAsia="仿宋" w:cs="宋体"/>
          <w:color w:val="auto"/>
          <w:sz w:val="28"/>
          <w:szCs w:val="28"/>
          <w:highlight w:val="none"/>
          <w:lang w:eastAsia="zh-CN"/>
        </w:rPr>
        <w:t>宿州市公共资源交易中心</w:t>
      </w:r>
      <w:r>
        <w:rPr>
          <w:rFonts w:hint="eastAsia" w:ascii="仿宋" w:hAnsi="仿宋" w:eastAsia="仿宋" w:cs="宋体"/>
          <w:color w:val="auto"/>
          <w:sz w:val="28"/>
          <w:szCs w:val="28"/>
          <w:highlight w:val="none"/>
        </w:rPr>
        <w:t>第</w:t>
      </w:r>
      <w:r>
        <w:rPr>
          <w:rFonts w:hint="eastAsia" w:ascii="仿宋" w:hAnsi="仿宋" w:eastAsia="仿宋" w:cs="宋体"/>
          <w:color w:val="auto"/>
          <w:sz w:val="28"/>
          <w:szCs w:val="28"/>
          <w:highlight w:val="none"/>
          <w:u w:val="single"/>
          <w:lang w:val="en-US" w:eastAsia="zh-CN"/>
        </w:rPr>
        <w:t xml:space="preserve">    </w:t>
      </w:r>
      <w:r>
        <w:rPr>
          <w:rFonts w:hint="eastAsia" w:ascii="仿宋" w:hAnsi="仿宋" w:eastAsia="仿宋" w:cs="宋体"/>
          <w:color w:val="auto"/>
          <w:sz w:val="28"/>
          <w:szCs w:val="28"/>
          <w:highlight w:val="none"/>
        </w:rPr>
        <w:t xml:space="preserve">开标室。因本项目实行全流程电子化交易，供应商原则上不到现场参与交易活动，将通过在线视频直播 。 供 应 商 可 通 过 登 录 宿 州 市 公 共 资 源 交 易 网（http://ggzyjy.ahsz.gov.cn/szfront/）点击进入不见面开标大厅观看开标直播。具体操作详见公告附件或宿州市公共资源交易网上的关于《宿州不见面开标大厅操作视频及常见问题》的操作指南。 </w:t>
      </w:r>
    </w:p>
    <w:p>
      <w:pPr>
        <w:pStyle w:val="6"/>
        <w:spacing w:line="600" w:lineRule="exact"/>
        <w:ind w:firstLine="560" w:firstLineChars="200"/>
        <w:rPr>
          <w:rFonts w:hint="eastAsia" w:ascii="仿宋" w:hAnsi="仿宋" w:eastAsia="仿宋" w:cs="宋体"/>
          <w:b w:val="0"/>
          <w:bCs w:val="0"/>
          <w:color w:val="auto"/>
          <w:sz w:val="28"/>
          <w:szCs w:val="28"/>
          <w:highlight w:val="none"/>
        </w:rPr>
      </w:pPr>
      <w:bookmarkStart w:id="30" w:name="_Toc23579"/>
      <w:r>
        <w:rPr>
          <w:rFonts w:hint="eastAsia" w:ascii="仿宋" w:hAnsi="仿宋" w:eastAsia="仿宋" w:cs="宋体"/>
          <w:b w:val="0"/>
          <w:bCs w:val="0"/>
          <w:color w:val="auto"/>
          <w:sz w:val="28"/>
          <w:szCs w:val="28"/>
          <w:highlight w:val="none"/>
        </w:rPr>
        <w:t>注：本项目通过宿州不见面开标大厅直播。</w:t>
      </w:r>
      <w:bookmarkEnd w:id="30"/>
    </w:p>
    <w:p>
      <w:pPr>
        <w:pStyle w:val="6"/>
        <w:spacing w:line="360" w:lineRule="auto"/>
        <w:rPr>
          <w:rFonts w:ascii="黑体" w:hAnsi="黑体" w:cs="宋体"/>
          <w:b w:val="0"/>
          <w:color w:val="auto"/>
          <w:sz w:val="28"/>
          <w:szCs w:val="28"/>
          <w:highlight w:val="none"/>
        </w:rPr>
      </w:pPr>
      <w:r>
        <w:rPr>
          <w:rFonts w:hint="eastAsia" w:ascii="黑体" w:hAnsi="黑体" w:cs="宋体"/>
          <w:b w:val="0"/>
          <w:color w:val="auto"/>
          <w:sz w:val="28"/>
          <w:szCs w:val="28"/>
          <w:highlight w:val="none"/>
        </w:rPr>
        <w:t>六、公告期限</w:t>
      </w:r>
      <w:bookmarkEnd w:id="26"/>
      <w:bookmarkEnd w:id="27"/>
      <w:bookmarkEnd w:id="28"/>
      <w:bookmarkEnd w:id="29"/>
    </w:p>
    <w:p>
      <w:pPr>
        <w:pStyle w:val="7"/>
        <w:keepNext w:val="0"/>
        <w:keepLines w:val="0"/>
        <w:spacing w:line="600" w:lineRule="exact"/>
        <w:ind w:firstLine="560" w:firstLineChars="200"/>
        <w:jc w:val="left"/>
        <w:rPr>
          <w:rFonts w:hint="eastAsia" w:ascii="仿宋" w:hAnsi="仿宋" w:eastAsia="仿宋" w:cs="宋体"/>
          <w:b w:val="0"/>
          <w:bCs w:val="0"/>
          <w:color w:val="auto"/>
          <w:sz w:val="28"/>
          <w:szCs w:val="28"/>
          <w:highlight w:val="none"/>
        </w:rPr>
      </w:pPr>
      <w:r>
        <w:rPr>
          <w:rFonts w:hint="eastAsia" w:ascii="仿宋" w:hAnsi="仿宋" w:eastAsia="仿宋" w:cs="宋体"/>
          <w:b w:val="0"/>
          <w:bCs w:val="0"/>
          <w:color w:val="auto"/>
          <w:sz w:val="28"/>
          <w:szCs w:val="28"/>
          <w:highlight w:val="none"/>
        </w:rPr>
        <w:t>自本公告发布之日起3个工作日。</w:t>
      </w:r>
    </w:p>
    <w:p>
      <w:pPr>
        <w:pStyle w:val="2"/>
        <w:ind w:firstLine="560"/>
        <w:rPr>
          <w:rFonts w:hint="eastAsia"/>
          <w:color w:val="auto"/>
          <w:highlight w:val="none"/>
        </w:rPr>
      </w:pPr>
    </w:p>
    <w:p>
      <w:pPr>
        <w:pStyle w:val="6"/>
        <w:numPr>
          <w:ilvl w:val="0"/>
          <w:numId w:val="1"/>
        </w:numPr>
        <w:spacing w:line="360" w:lineRule="auto"/>
        <w:rPr>
          <w:rFonts w:hint="eastAsia" w:ascii="黑体" w:hAnsi="黑体" w:cs="宋体"/>
          <w:b w:val="0"/>
          <w:color w:val="auto"/>
          <w:sz w:val="28"/>
          <w:szCs w:val="28"/>
          <w:highlight w:val="none"/>
        </w:rPr>
      </w:pPr>
      <w:bookmarkStart w:id="31" w:name="_Toc35393635"/>
      <w:bookmarkStart w:id="32" w:name="_Toc35393804"/>
      <w:r>
        <w:rPr>
          <w:rFonts w:hint="eastAsia" w:ascii="黑体" w:hAnsi="黑体" w:cs="宋体"/>
          <w:b w:val="0"/>
          <w:color w:val="auto"/>
          <w:sz w:val="28"/>
          <w:szCs w:val="28"/>
          <w:highlight w:val="none"/>
        </w:rPr>
        <w:t>其他补充事宜</w:t>
      </w:r>
      <w:bookmarkEnd w:id="31"/>
      <w:bookmarkEnd w:id="32"/>
    </w:p>
    <w:p>
      <w:pPr>
        <w:pStyle w:val="7"/>
        <w:keepNext w:val="0"/>
        <w:keepLines w:val="0"/>
        <w:spacing w:line="600" w:lineRule="exact"/>
        <w:ind w:firstLine="560" w:firstLineChars="200"/>
        <w:jc w:val="left"/>
        <w:rPr>
          <w:rFonts w:hint="eastAsia" w:ascii="仿宋" w:hAnsi="仿宋" w:eastAsia="仿宋" w:cs="宋体"/>
          <w:b w:val="0"/>
          <w:bCs w:val="0"/>
          <w:color w:val="auto"/>
          <w:sz w:val="28"/>
          <w:szCs w:val="28"/>
          <w:highlight w:val="none"/>
        </w:rPr>
      </w:pPr>
      <w:r>
        <w:rPr>
          <w:rFonts w:hint="eastAsia" w:ascii="仿宋" w:hAnsi="仿宋" w:eastAsia="仿宋" w:cs="宋体"/>
          <w:b w:val="0"/>
          <w:bCs w:val="0"/>
          <w:color w:val="auto"/>
          <w:sz w:val="28"/>
          <w:szCs w:val="28"/>
          <w:highlight w:val="none"/>
        </w:rPr>
        <w:t>本项目为</w:t>
      </w:r>
      <w:r>
        <w:rPr>
          <w:rFonts w:hint="eastAsia" w:ascii="仿宋" w:hAnsi="仿宋" w:eastAsia="仿宋" w:cs="宋体"/>
          <w:b w:val="0"/>
          <w:bCs w:val="0"/>
          <w:color w:val="auto"/>
          <w:sz w:val="28"/>
          <w:szCs w:val="28"/>
          <w:highlight w:val="none"/>
          <w:u w:val="single"/>
        </w:rPr>
        <w:t xml:space="preserve"> </w:t>
      </w:r>
      <w:r>
        <w:rPr>
          <w:rFonts w:hint="eastAsia" w:ascii="仿宋" w:hAnsi="仿宋" w:eastAsia="仿宋" w:cs="宋体"/>
          <w:b w:val="0"/>
          <w:bCs w:val="0"/>
          <w:color w:val="auto"/>
          <w:sz w:val="28"/>
          <w:szCs w:val="28"/>
          <w:highlight w:val="none"/>
          <w:u w:val="single"/>
          <w:lang w:val="en-US" w:eastAsia="zh-CN"/>
        </w:rPr>
        <w:t>40万元</w:t>
      </w:r>
      <w:r>
        <w:rPr>
          <w:rFonts w:hint="eastAsia" w:ascii="仿宋" w:hAnsi="仿宋" w:eastAsia="仿宋" w:cs="宋体"/>
          <w:b w:val="0"/>
          <w:bCs w:val="0"/>
          <w:color w:val="auto"/>
          <w:sz w:val="28"/>
          <w:szCs w:val="28"/>
          <w:highlight w:val="none"/>
        </w:rPr>
        <w:t>的服务采购项目，适宜由中小企业提供，预留该部分采购项目预算总额的</w:t>
      </w:r>
      <w:r>
        <w:rPr>
          <w:rFonts w:hint="eastAsia" w:ascii="仿宋" w:hAnsi="仿宋" w:eastAsia="仿宋" w:cs="宋体"/>
          <w:b w:val="0"/>
          <w:bCs w:val="0"/>
          <w:color w:val="auto"/>
          <w:sz w:val="28"/>
          <w:szCs w:val="28"/>
          <w:highlight w:val="none"/>
          <w:u w:val="single"/>
        </w:rPr>
        <w:t xml:space="preserve"> </w:t>
      </w:r>
      <w:r>
        <w:rPr>
          <w:rFonts w:hint="eastAsia" w:ascii="仿宋" w:hAnsi="仿宋" w:eastAsia="仿宋" w:cs="宋体"/>
          <w:b w:val="0"/>
          <w:bCs w:val="0"/>
          <w:color w:val="auto"/>
          <w:sz w:val="28"/>
          <w:szCs w:val="28"/>
          <w:highlight w:val="none"/>
          <w:u w:val="single"/>
          <w:lang w:val="en-US" w:eastAsia="zh-CN"/>
        </w:rPr>
        <w:t xml:space="preserve">/ </w:t>
      </w:r>
      <w:r>
        <w:rPr>
          <w:rFonts w:hint="eastAsia" w:ascii="仿宋" w:hAnsi="仿宋" w:eastAsia="仿宋" w:cs="宋体"/>
          <w:b w:val="0"/>
          <w:bCs w:val="0"/>
          <w:color w:val="auto"/>
          <w:sz w:val="28"/>
          <w:szCs w:val="28"/>
          <w:highlight w:val="none"/>
          <w:u w:val="single"/>
        </w:rPr>
        <w:t>%</w:t>
      </w:r>
      <w:r>
        <w:rPr>
          <w:rFonts w:hint="eastAsia" w:ascii="仿宋" w:hAnsi="仿宋" w:eastAsia="仿宋" w:cs="宋体"/>
          <w:b w:val="0"/>
          <w:bCs w:val="0"/>
          <w:color w:val="auto"/>
          <w:sz w:val="28"/>
          <w:szCs w:val="28"/>
          <w:highlight w:val="none"/>
        </w:rPr>
        <w:t>以上专门面向中小企业采购。企业划型标准按照《关于印发中小企业划型标准规定的通知》（工信部联企业〔2011〕300号）规定执行。</w:t>
      </w:r>
    </w:p>
    <w:p>
      <w:pPr>
        <w:rPr>
          <w:color w:val="auto"/>
          <w:highlight w:val="none"/>
        </w:rPr>
      </w:pPr>
    </w:p>
    <w:p>
      <w:pPr>
        <w:pStyle w:val="6"/>
        <w:spacing w:line="360" w:lineRule="auto"/>
        <w:rPr>
          <w:rFonts w:ascii="黑体" w:hAnsi="黑体" w:cs="宋体"/>
          <w:b w:val="0"/>
          <w:color w:val="auto"/>
          <w:sz w:val="28"/>
          <w:szCs w:val="28"/>
          <w:highlight w:val="none"/>
        </w:rPr>
      </w:pPr>
      <w:bookmarkStart w:id="33" w:name="_Toc28359095"/>
      <w:bookmarkStart w:id="34" w:name="_Toc35393636"/>
      <w:bookmarkStart w:id="35" w:name="_Toc35393805"/>
      <w:bookmarkStart w:id="36" w:name="_Toc28359018"/>
      <w:r>
        <w:rPr>
          <w:rFonts w:hint="eastAsia" w:ascii="黑体" w:hAnsi="黑体" w:cs="宋体"/>
          <w:b w:val="0"/>
          <w:color w:val="auto"/>
          <w:sz w:val="28"/>
          <w:szCs w:val="28"/>
          <w:highlight w:val="none"/>
        </w:rPr>
        <w:t>八、凡对本次采购提出询问，请按</w:t>
      </w:r>
      <w:r>
        <w:rPr>
          <w:rFonts w:ascii="黑体" w:hAnsi="黑体" w:cs="宋体"/>
          <w:b w:val="0"/>
          <w:color w:val="auto"/>
          <w:sz w:val="28"/>
          <w:szCs w:val="28"/>
          <w:highlight w:val="none"/>
        </w:rPr>
        <w:t>以下方式</w:t>
      </w:r>
      <w:r>
        <w:rPr>
          <w:rFonts w:hint="eastAsia" w:ascii="黑体" w:hAnsi="黑体" w:cs="宋体"/>
          <w:b w:val="0"/>
          <w:color w:val="auto"/>
          <w:sz w:val="28"/>
          <w:szCs w:val="28"/>
          <w:highlight w:val="none"/>
        </w:rPr>
        <w:t>联系。</w:t>
      </w:r>
      <w:bookmarkEnd w:id="33"/>
      <w:bookmarkEnd w:id="34"/>
      <w:bookmarkEnd w:id="35"/>
      <w:bookmarkEnd w:id="36"/>
    </w:p>
    <w:bookmarkEnd w:id="1"/>
    <w:bookmarkEnd w:id="2"/>
    <w:p>
      <w:pPr>
        <w:widowControl/>
        <w:shd w:val="clear" w:color="auto" w:fill="FFFFFF"/>
        <w:spacing w:line="600" w:lineRule="atLeast"/>
        <w:ind w:firstLine="560"/>
        <w:jc w:val="left"/>
        <w:rPr>
          <w:rFonts w:ascii="SourceHanSansCN-Regular" w:hAnsi="SourceHanSansCN-Regular" w:eastAsia="SourceHanSansCN-Regular" w:cs="SourceHanSansCN-Regular"/>
          <w:color w:val="auto"/>
          <w:sz w:val="22"/>
          <w:szCs w:val="22"/>
          <w:highlight w:val="none"/>
        </w:rPr>
      </w:pPr>
      <w:r>
        <w:rPr>
          <w:rFonts w:ascii="仿宋" w:hAnsi="仿宋" w:eastAsia="仿宋" w:cs="仿宋"/>
          <w:color w:val="auto"/>
          <w:kern w:val="0"/>
          <w:sz w:val="28"/>
          <w:szCs w:val="28"/>
          <w:highlight w:val="none"/>
          <w:shd w:val="clear" w:color="auto" w:fill="FFFFFF"/>
          <w:lang w:bidi="ar"/>
        </w:rPr>
        <w:t>1.采购人信息</w:t>
      </w:r>
    </w:p>
    <w:p>
      <w:pPr>
        <w:widowControl/>
        <w:shd w:val="clear" w:color="auto" w:fill="FFFFFF"/>
        <w:spacing w:line="600" w:lineRule="atLeast"/>
        <w:ind w:firstLine="560"/>
        <w:jc w:val="left"/>
        <w:rPr>
          <w:rFonts w:hint="default" w:ascii="SourceHanSansCN-Regular" w:hAnsi="SourceHanSansCN-Regular" w:eastAsia="仿宋" w:cs="SourceHanSansCN-Regular"/>
          <w:color w:val="auto"/>
          <w:sz w:val="22"/>
          <w:szCs w:val="22"/>
          <w:highlight w:val="none"/>
          <w:lang w:val="en-US" w:eastAsia="zh-CN"/>
        </w:rPr>
      </w:pPr>
      <w:r>
        <w:rPr>
          <w:rFonts w:hint="eastAsia" w:ascii="仿宋" w:hAnsi="仿宋" w:eastAsia="仿宋" w:cs="仿宋"/>
          <w:color w:val="auto"/>
          <w:kern w:val="0"/>
          <w:sz w:val="28"/>
          <w:szCs w:val="28"/>
          <w:highlight w:val="none"/>
          <w:shd w:val="clear" w:color="auto" w:fill="FFFFFF"/>
          <w:lang w:bidi="ar"/>
        </w:rPr>
        <w:t>名  称：</w:t>
      </w:r>
      <w:r>
        <w:rPr>
          <w:rFonts w:hint="eastAsia" w:ascii="仿宋" w:hAnsi="仿宋" w:eastAsia="仿宋" w:cs="仿宋"/>
          <w:color w:val="auto"/>
          <w:kern w:val="0"/>
          <w:sz w:val="28"/>
          <w:szCs w:val="28"/>
          <w:highlight w:val="none"/>
          <w:shd w:val="clear" w:color="auto" w:fill="FFFFFF"/>
          <w:lang w:val="en-US" w:eastAsia="zh-CN" w:bidi="ar"/>
        </w:rPr>
        <w:t>宿州市公安局</w:t>
      </w:r>
    </w:p>
    <w:p>
      <w:pPr>
        <w:widowControl/>
        <w:shd w:val="clear" w:color="auto" w:fill="FFFFFF"/>
        <w:spacing w:line="600" w:lineRule="atLeast"/>
        <w:ind w:firstLine="560"/>
        <w:jc w:val="left"/>
        <w:rPr>
          <w:rFonts w:ascii="SourceHanSansCN-Regular" w:hAnsi="SourceHanSansCN-Regular" w:eastAsia="SourceHanSansCN-Regular" w:cs="SourceHanSansCN-Regular"/>
          <w:color w:val="auto"/>
          <w:sz w:val="22"/>
          <w:szCs w:val="22"/>
          <w:highlight w:val="none"/>
        </w:rPr>
      </w:pPr>
      <w:r>
        <w:rPr>
          <w:rFonts w:hint="eastAsia" w:ascii="仿宋" w:hAnsi="仿宋" w:eastAsia="仿宋" w:cs="仿宋"/>
          <w:color w:val="auto"/>
          <w:kern w:val="0"/>
          <w:sz w:val="28"/>
          <w:szCs w:val="28"/>
          <w:highlight w:val="none"/>
          <w:shd w:val="clear" w:color="auto" w:fill="FFFFFF"/>
          <w:lang w:bidi="ar"/>
        </w:rPr>
        <w:t>地  址：</w:t>
      </w:r>
      <w:r>
        <w:rPr>
          <w:rFonts w:hint="eastAsia" w:ascii="仿宋" w:hAnsi="仿宋" w:eastAsia="仿宋" w:cs="仿宋"/>
          <w:color w:val="auto"/>
          <w:kern w:val="0"/>
          <w:sz w:val="28"/>
          <w:szCs w:val="28"/>
          <w:highlight w:val="none"/>
          <w:shd w:val="clear" w:color="auto" w:fill="FFFFFF"/>
          <w:lang w:val="en-US" w:eastAsia="zh-CN" w:bidi="ar"/>
        </w:rPr>
        <w:t>宿州市银河一路508号</w:t>
      </w:r>
    </w:p>
    <w:p>
      <w:pPr>
        <w:widowControl/>
        <w:shd w:val="clear" w:color="auto" w:fill="FFFFFF"/>
        <w:spacing w:line="600" w:lineRule="atLeast"/>
        <w:ind w:firstLine="560"/>
        <w:jc w:val="left"/>
        <w:rPr>
          <w:rFonts w:hint="eastAsia" w:ascii="SourceHanSansCN-Regular" w:hAnsi="SourceHanSansCN-Regular" w:eastAsia="仿宋" w:cs="SourceHanSansCN-Regular"/>
          <w:color w:val="auto"/>
          <w:sz w:val="22"/>
          <w:szCs w:val="22"/>
          <w:highlight w:val="none"/>
          <w:lang w:eastAsia="zh-CN"/>
        </w:rPr>
      </w:pPr>
      <w:r>
        <w:rPr>
          <w:rFonts w:hint="eastAsia" w:ascii="仿宋" w:hAnsi="仿宋" w:eastAsia="仿宋" w:cs="仿宋"/>
          <w:color w:val="auto"/>
          <w:kern w:val="0"/>
          <w:sz w:val="28"/>
          <w:szCs w:val="28"/>
          <w:highlight w:val="none"/>
          <w:shd w:val="clear" w:color="auto" w:fill="FFFFFF"/>
          <w:lang w:bidi="ar"/>
        </w:rPr>
        <w:t>联系方式：</w:t>
      </w:r>
      <w:r>
        <w:rPr>
          <w:rFonts w:hint="eastAsia" w:ascii="仿宋" w:hAnsi="仿宋" w:eastAsia="仿宋" w:cs="仿宋"/>
          <w:color w:val="auto"/>
          <w:kern w:val="0"/>
          <w:sz w:val="28"/>
          <w:szCs w:val="28"/>
          <w:highlight w:val="none"/>
          <w:shd w:val="clear" w:color="auto" w:fill="FFFFFF"/>
          <w:lang w:eastAsia="zh-CN" w:bidi="ar"/>
        </w:rPr>
        <w:t>0557-3662151</w:t>
      </w:r>
    </w:p>
    <w:p>
      <w:pPr>
        <w:widowControl/>
        <w:shd w:val="clear" w:color="auto" w:fill="FFFFFF"/>
        <w:spacing w:line="600" w:lineRule="atLeast"/>
        <w:ind w:firstLine="560"/>
        <w:jc w:val="left"/>
        <w:rPr>
          <w:rFonts w:ascii="SourceHanSansCN-Regular" w:hAnsi="SourceHanSansCN-Regular" w:eastAsia="SourceHanSansCN-Regular" w:cs="SourceHanSansCN-Regular"/>
          <w:color w:val="auto"/>
          <w:sz w:val="22"/>
          <w:szCs w:val="22"/>
          <w:highlight w:val="none"/>
        </w:rPr>
      </w:pPr>
      <w:r>
        <w:rPr>
          <w:rFonts w:hint="eastAsia" w:ascii="仿宋" w:hAnsi="仿宋" w:eastAsia="仿宋" w:cs="仿宋"/>
          <w:color w:val="auto"/>
          <w:kern w:val="0"/>
          <w:sz w:val="28"/>
          <w:szCs w:val="28"/>
          <w:highlight w:val="none"/>
          <w:shd w:val="clear" w:color="auto" w:fill="FFFFFF"/>
          <w:lang w:bidi="ar"/>
        </w:rPr>
        <w:t>2.采购代理机构信息</w:t>
      </w:r>
    </w:p>
    <w:p>
      <w:pPr>
        <w:widowControl/>
        <w:shd w:val="clear" w:color="auto" w:fill="FFFFFF"/>
        <w:spacing w:line="600" w:lineRule="atLeast"/>
        <w:ind w:firstLine="560"/>
        <w:jc w:val="left"/>
        <w:rPr>
          <w:rFonts w:ascii="SourceHanSansCN-Regular" w:hAnsi="SourceHanSansCN-Regular" w:eastAsia="SourceHanSansCN-Regular" w:cs="SourceHanSansCN-Regular"/>
          <w:color w:val="auto"/>
          <w:sz w:val="22"/>
          <w:szCs w:val="22"/>
          <w:highlight w:val="none"/>
        </w:rPr>
      </w:pPr>
      <w:r>
        <w:rPr>
          <w:rFonts w:hint="eastAsia" w:ascii="仿宋" w:hAnsi="仿宋" w:eastAsia="仿宋" w:cs="仿宋"/>
          <w:color w:val="auto"/>
          <w:kern w:val="0"/>
          <w:sz w:val="28"/>
          <w:szCs w:val="28"/>
          <w:highlight w:val="none"/>
          <w:shd w:val="clear" w:color="auto" w:fill="FFFFFF"/>
          <w:lang w:bidi="ar"/>
        </w:rPr>
        <w:t>名  称：宿州市政府集中采购中心</w:t>
      </w:r>
    </w:p>
    <w:p>
      <w:pPr>
        <w:widowControl/>
        <w:shd w:val="clear" w:color="auto" w:fill="FFFFFF"/>
        <w:spacing w:line="600" w:lineRule="atLeast"/>
        <w:ind w:firstLine="560"/>
        <w:jc w:val="left"/>
        <w:rPr>
          <w:rFonts w:ascii="SourceHanSansCN-Regular" w:hAnsi="SourceHanSansCN-Regular" w:eastAsia="SourceHanSansCN-Regular" w:cs="SourceHanSansCN-Regular"/>
          <w:color w:val="auto"/>
          <w:sz w:val="22"/>
          <w:szCs w:val="22"/>
          <w:highlight w:val="none"/>
        </w:rPr>
      </w:pPr>
      <w:r>
        <w:rPr>
          <w:rFonts w:hint="eastAsia" w:ascii="仿宋" w:hAnsi="仿宋" w:eastAsia="仿宋" w:cs="仿宋"/>
          <w:color w:val="auto"/>
          <w:kern w:val="0"/>
          <w:sz w:val="28"/>
          <w:szCs w:val="28"/>
          <w:highlight w:val="none"/>
          <w:shd w:val="clear" w:color="auto" w:fill="FFFFFF"/>
          <w:lang w:bidi="ar"/>
        </w:rPr>
        <w:t>地 址：宿州市高新区埇上路 566 号宿州市政务服务中心五楼</w:t>
      </w:r>
    </w:p>
    <w:p>
      <w:pPr>
        <w:widowControl/>
        <w:shd w:val="clear" w:color="auto" w:fill="FFFFFF"/>
        <w:spacing w:line="600" w:lineRule="atLeast"/>
        <w:ind w:firstLine="560"/>
        <w:jc w:val="left"/>
        <w:rPr>
          <w:rFonts w:hint="eastAsia" w:ascii="SourceHanSansCN-Regular" w:hAnsi="SourceHanSansCN-Regular" w:eastAsia="仿宋" w:cs="SourceHanSansCN-Regular"/>
          <w:color w:val="auto"/>
          <w:sz w:val="22"/>
          <w:szCs w:val="22"/>
          <w:highlight w:val="none"/>
          <w:lang w:eastAsia="zh-CN"/>
        </w:rPr>
      </w:pPr>
      <w:r>
        <w:rPr>
          <w:rFonts w:hint="eastAsia" w:ascii="仿宋" w:hAnsi="仿宋" w:eastAsia="仿宋" w:cs="仿宋"/>
          <w:color w:val="auto"/>
          <w:kern w:val="0"/>
          <w:sz w:val="28"/>
          <w:szCs w:val="28"/>
          <w:highlight w:val="none"/>
          <w:shd w:val="clear" w:color="auto" w:fill="FFFFFF"/>
          <w:lang w:bidi="ar"/>
        </w:rPr>
        <w:t>联系方式：</w:t>
      </w:r>
      <w:r>
        <w:rPr>
          <w:rFonts w:hint="eastAsia" w:ascii="仿宋" w:hAnsi="仿宋" w:eastAsia="仿宋" w:cs="仿宋"/>
          <w:color w:val="auto"/>
          <w:kern w:val="0"/>
          <w:sz w:val="28"/>
          <w:szCs w:val="28"/>
          <w:highlight w:val="none"/>
          <w:shd w:val="clear" w:color="auto" w:fill="FFFFFF"/>
          <w:lang w:eastAsia="zh-CN" w:bidi="ar"/>
        </w:rPr>
        <w:t>0557-3030316</w:t>
      </w:r>
    </w:p>
    <w:p>
      <w:pPr>
        <w:widowControl/>
        <w:shd w:val="clear" w:color="auto" w:fill="FFFFFF"/>
        <w:spacing w:line="600" w:lineRule="atLeast"/>
        <w:ind w:firstLine="560"/>
        <w:jc w:val="left"/>
        <w:rPr>
          <w:rFonts w:ascii="SourceHanSansCN-Regular" w:hAnsi="SourceHanSansCN-Regular" w:eastAsia="SourceHanSansCN-Regular" w:cs="SourceHanSansCN-Regular"/>
          <w:color w:val="auto"/>
          <w:sz w:val="22"/>
          <w:szCs w:val="22"/>
          <w:highlight w:val="none"/>
        </w:rPr>
      </w:pPr>
      <w:r>
        <w:rPr>
          <w:rFonts w:hint="eastAsia" w:ascii="仿宋" w:hAnsi="仿宋" w:eastAsia="仿宋" w:cs="仿宋"/>
          <w:color w:val="auto"/>
          <w:kern w:val="0"/>
          <w:sz w:val="28"/>
          <w:szCs w:val="28"/>
          <w:highlight w:val="none"/>
          <w:shd w:val="clear" w:color="auto" w:fill="FFFFFF"/>
          <w:lang w:bidi="ar"/>
        </w:rPr>
        <w:t>3.项目联系方式</w:t>
      </w:r>
    </w:p>
    <w:p>
      <w:pPr>
        <w:widowControl/>
        <w:shd w:val="clear" w:color="auto" w:fill="FFFFFF"/>
        <w:spacing w:line="600" w:lineRule="atLeast"/>
        <w:ind w:firstLine="560"/>
        <w:jc w:val="left"/>
        <w:rPr>
          <w:rFonts w:hint="eastAsia" w:ascii="SourceHanSansCN-Regular" w:hAnsi="SourceHanSansCN-Regular" w:eastAsia="仿宋" w:cs="SourceHanSansCN-Regular"/>
          <w:color w:val="auto"/>
          <w:sz w:val="22"/>
          <w:szCs w:val="22"/>
          <w:highlight w:val="none"/>
          <w:lang w:eastAsia="zh-CN"/>
        </w:rPr>
      </w:pPr>
      <w:r>
        <w:rPr>
          <w:rFonts w:hint="eastAsia" w:ascii="仿宋" w:hAnsi="仿宋" w:eastAsia="仿宋" w:cs="仿宋"/>
          <w:color w:val="auto"/>
          <w:kern w:val="0"/>
          <w:sz w:val="28"/>
          <w:szCs w:val="28"/>
          <w:highlight w:val="none"/>
          <w:shd w:val="clear" w:color="auto" w:fill="FFFFFF"/>
          <w:lang w:bidi="ar"/>
        </w:rPr>
        <w:t>项目联系人：</w:t>
      </w:r>
      <w:r>
        <w:rPr>
          <w:rFonts w:hint="eastAsia" w:ascii="仿宋" w:hAnsi="仿宋" w:eastAsia="仿宋" w:cs="仿宋"/>
          <w:color w:val="auto"/>
          <w:kern w:val="0"/>
          <w:sz w:val="28"/>
          <w:szCs w:val="28"/>
          <w:highlight w:val="none"/>
          <w:shd w:val="clear" w:color="auto" w:fill="FFFFFF"/>
          <w:lang w:val="en-US" w:eastAsia="zh-CN" w:bidi="ar"/>
        </w:rPr>
        <w:t>李主任</w:t>
      </w:r>
      <w:r>
        <w:rPr>
          <w:rFonts w:hint="eastAsia" w:ascii="仿宋" w:hAnsi="仿宋" w:eastAsia="仿宋" w:cs="仿宋"/>
          <w:color w:val="auto"/>
          <w:kern w:val="0"/>
          <w:sz w:val="28"/>
          <w:szCs w:val="28"/>
          <w:highlight w:val="none"/>
          <w:shd w:val="clear" w:color="auto" w:fill="FFFFFF"/>
          <w:lang w:bidi="ar"/>
        </w:rPr>
        <w:t>、</w:t>
      </w:r>
      <w:r>
        <w:rPr>
          <w:rFonts w:hint="eastAsia" w:ascii="仿宋" w:hAnsi="仿宋" w:eastAsia="仿宋" w:cs="仿宋"/>
          <w:color w:val="auto"/>
          <w:kern w:val="0"/>
          <w:sz w:val="28"/>
          <w:szCs w:val="28"/>
          <w:highlight w:val="none"/>
          <w:shd w:val="clear" w:color="auto" w:fill="FFFFFF"/>
          <w:lang w:eastAsia="zh-CN" w:bidi="ar"/>
        </w:rPr>
        <w:t>刘工</w:t>
      </w:r>
    </w:p>
    <w:p>
      <w:pPr>
        <w:widowControl/>
        <w:shd w:val="clear" w:color="auto" w:fill="FFFFFF"/>
        <w:spacing w:line="600" w:lineRule="atLeast"/>
        <w:ind w:firstLine="560"/>
        <w:jc w:val="left"/>
        <w:rPr>
          <w:rFonts w:hint="eastAsia" w:ascii="SourceHanSansCN-Regular" w:hAnsi="SourceHanSansCN-Regular" w:eastAsia="仿宋" w:cs="SourceHanSansCN-Regular"/>
          <w:color w:val="auto"/>
          <w:sz w:val="22"/>
          <w:szCs w:val="22"/>
          <w:highlight w:val="none"/>
          <w:lang w:eastAsia="zh-CN"/>
        </w:rPr>
      </w:pPr>
      <w:r>
        <w:rPr>
          <w:rFonts w:hint="eastAsia" w:ascii="仿宋" w:hAnsi="仿宋" w:eastAsia="仿宋" w:cs="仿宋"/>
          <w:color w:val="auto"/>
          <w:kern w:val="0"/>
          <w:sz w:val="28"/>
          <w:szCs w:val="28"/>
          <w:highlight w:val="none"/>
          <w:shd w:val="clear" w:color="auto" w:fill="FFFFFF"/>
          <w:lang w:bidi="ar"/>
        </w:rPr>
        <w:t>电　话：</w:t>
      </w:r>
      <w:r>
        <w:rPr>
          <w:rFonts w:hint="eastAsia" w:ascii="仿宋" w:hAnsi="仿宋" w:eastAsia="仿宋" w:cs="仿宋"/>
          <w:color w:val="auto"/>
          <w:kern w:val="0"/>
          <w:sz w:val="28"/>
          <w:szCs w:val="28"/>
          <w:highlight w:val="none"/>
          <w:shd w:val="clear" w:color="auto" w:fill="FFFFFF"/>
          <w:lang w:val="en-US" w:eastAsia="zh-CN" w:bidi="ar"/>
        </w:rPr>
        <w:t>0557-3662151</w:t>
      </w:r>
      <w:r>
        <w:rPr>
          <w:rFonts w:hint="eastAsia" w:ascii="仿宋" w:hAnsi="仿宋" w:eastAsia="仿宋" w:cs="仿宋"/>
          <w:color w:val="auto"/>
          <w:kern w:val="0"/>
          <w:sz w:val="28"/>
          <w:szCs w:val="28"/>
          <w:highlight w:val="none"/>
          <w:shd w:val="clear" w:color="auto" w:fill="FFFFFF"/>
          <w:lang w:bidi="ar"/>
        </w:rPr>
        <w:t>、</w:t>
      </w:r>
      <w:r>
        <w:rPr>
          <w:rFonts w:hint="eastAsia" w:ascii="仿宋" w:hAnsi="仿宋" w:eastAsia="仿宋" w:cs="仿宋"/>
          <w:color w:val="auto"/>
          <w:kern w:val="0"/>
          <w:sz w:val="28"/>
          <w:szCs w:val="28"/>
          <w:highlight w:val="none"/>
          <w:shd w:val="clear" w:color="auto" w:fill="FFFFFF"/>
          <w:lang w:eastAsia="zh-CN" w:bidi="ar"/>
        </w:rPr>
        <w:t>0557-3030316</w:t>
      </w:r>
    </w:p>
    <w:p>
      <w:pPr>
        <w:widowControl/>
        <w:shd w:val="clear" w:color="auto" w:fill="FFFFFF"/>
        <w:spacing w:line="600" w:lineRule="atLeast"/>
        <w:ind w:firstLine="560" w:firstLineChars="200"/>
        <w:jc w:val="left"/>
        <w:rPr>
          <w:rFonts w:hint="eastAsia" w:ascii="仿宋" w:hAnsi="仿宋" w:eastAsia="仿宋" w:cs="仿宋"/>
          <w:color w:val="auto"/>
          <w:kern w:val="0"/>
          <w:sz w:val="28"/>
          <w:szCs w:val="28"/>
          <w:highlight w:val="none"/>
          <w:shd w:val="clear" w:color="auto" w:fill="FFFFFF"/>
          <w:lang w:bidi="ar"/>
        </w:rPr>
      </w:pPr>
      <w:r>
        <w:rPr>
          <w:rFonts w:hint="eastAsia" w:ascii="仿宋" w:hAnsi="仿宋" w:eastAsia="仿宋" w:cs="仿宋"/>
          <w:color w:val="auto"/>
          <w:kern w:val="0"/>
          <w:sz w:val="28"/>
          <w:szCs w:val="28"/>
          <w:highlight w:val="none"/>
          <w:shd w:val="clear" w:color="auto" w:fill="FFFFFF"/>
          <w:lang w:bidi="ar"/>
        </w:rPr>
        <w:t>4.在线质疑</w:t>
      </w:r>
    </w:p>
    <w:p>
      <w:pPr>
        <w:widowControl/>
        <w:shd w:val="clear" w:color="auto" w:fill="FFFFFF"/>
        <w:spacing w:line="600" w:lineRule="atLeast"/>
        <w:ind w:firstLine="560"/>
        <w:jc w:val="left"/>
        <w:rPr>
          <w:rFonts w:hint="eastAsia" w:ascii="黑体"/>
          <w:color w:val="auto"/>
          <w:highlight w:val="none"/>
        </w:rPr>
      </w:pPr>
      <w:r>
        <w:rPr>
          <w:rFonts w:hint="eastAsia" w:ascii="仿宋" w:hAnsi="仿宋" w:eastAsia="仿宋" w:cs="仿宋"/>
          <w:color w:val="auto"/>
          <w:kern w:val="0"/>
          <w:sz w:val="28"/>
          <w:szCs w:val="28"/>
          <w:highlight w:val="none"/>
          <w:shd w:val="clear" w:color="auto" w:fill="FFFFFF"/>
          <w:lang w:val="en-US" w:eastAsia="zh-CN" w:bidi="ar"/>
        </w:rPr>
        <w:t>潜在供应商</w:t>
      </w:r>
      <w:r>
        <w:rPr>
          <w:rFonts w:ascii="仿宋" w:hAnsi="仿宋" w:eastAsia="仿宋" w:cs="仿宋"/>
          <w:color w:val="auto"/>
          <w:kern w:val="0"/>
          <w:sz w:val="28"/>
          <w:szCs w:val="28"/>
          <w:highlight w:val="none"/>
          <w:shd w:val="clear" w:color="auto" w:fill="FFFFFF"/>
          <w:lang w:bidi="ar"/>
        </w:rPr>
        <w:t>如果针对此采购文件存在</w:t>
      </w:r>
      <w:r>
        <w:rPr>
          <w:rFonts w:hint="eastAsia" w:ascii="仿宋" w:hAnsi="仿宋" w:eastAsia="仿宋" w:cs="仿宋"/>
          <w:color w:val="auto"/>
          <w:kern w:val="0"/>
          <w:sz w:val="28"/>
          <w:szCs w:val="28"/>
          <w:highlight w:val="none"/>
          <w:shd w:val="clear" w:color="auto" w:fill="FFFFFF"/>
          <w:lang w:bidi="ar"/>
        </w:rPr>
        <w:t>质疑</w:t>
      </w:r>
      <w:r>
        <w:rPr>
          <w:rFonts w:ascii="仿宋" w:hAnsi="仿宋" w:eastAsia="仿宋" w:cs="仿宋"/>
          <w:color w:val="auto"/>
          <w:kern w:val="0"/>
          <w:sz w:val="28"/>
          <w:szCs w:val="28"/>
          <w:highlight w:val="none"/>
          <w:shd w:val="clear" w:color="auto" w:fill="FFFFFF"/>
          <w:lang w:bidi="ar"/>
        </w:rPr>
        <w:t>，可登录电子交易系统http://60.171.247.212:8111/TPBidder/memberLogin点击网上“</w:t>
      </w:r>
      <w:r>
        <w:rPr>
          <w:rFonts w:hint="eastAsia" w:ascii="仿宋" w:hAnsi="仿宋" w:eastAsia="仿宋" w:cs="仿宋"/>
          <w:color w:val="auto"/>
          <w:kern w:val="0"/>
          <w:sz w:val="28"/>
          <w:szCs w:val="28"/>
          <w:highlight w:val="none"/>
          <w:shd w:val="clear" w:color="auto" w:fill="FFFFFF"/>
          <w:lang w:bidi="ar"/>
        </w:rPr>
        <w:t>质疑</w:t>
      </w:r>
      <w:r>
        <w:rPr>
          <w:rFonts w:ascii="仿宋" w:hAnsi="仿宋" w:eastAsia="仿宋" w:cs="仿宋"/>
          <w:color w:val="auto"/>
          <w:kern w:val="0"/>
          <w:sz w:val="28"/>
          <w:szCs w:val="28"/>
          <w:highlight w:val="none"/>
          <w:shd w:val="clear" w:color="auto" w:fill="FFFFFF"/>
          <w:lang w:bidi="ar"/>
        </w:rPr>
        <w:t>菜单”发起在线</w:t>
      </w:r>
      <w:r>
        <w:rPr>
          <w:rFonts w:hint="eastAsia" w:ascii="仿宋" w:hAnsi="仿宋" w:eastAsia="仿宋" w:cs="仿宋"/>
          <w:color w:val="auto"/>
          <w:kern w:val="0"/>
          <w:sz w:val="28"/>
          <w:szCs w:val="28"/>
          <w:highlight w:val="none"/>
          <w:shd w:val="clear" w:color="auto" w:fill="FFFFFF"/>
          <w:lang w:bidi="ar"/>
        </w:rPr>
        <w:t>质疑</w:t>
      </w:r>
      <w:r>
        <w:rPr>
          <w:rFonts w:ascii="仿宋" w:hAnsi="仿宋" w:eastAsia="仿宋" w:cs="仿宋"/>
          <w:color w:val="auto"/>
          <w:kern w:val="0"/>
          <w:sz w:val="28"/>
          <w:szCs w:val="28"/>
          <w:highlight w:val="none"/>
          <w:shd w:val="clear" w:color="auto" w:fill="FFFFFF"/>
          <w:lang w:bidi="ar"/>
        </w:rPr>
        <w:t>，</w:t>
      </w:r>
      <w:r>
        <w:rPr>
          <w:rFonts w:hint="eastAsia" w:ascii="仿宋" w:hAnsi="仿宋" w:eastAsia="仿宋" w:cs="仿宋"/>
          <w:color w:val="auto"/>
          <w:kern w:val="0"/>
          <w:sz w:val="28"/>
          <w:szCs w:val="28"/>
          <w:highlight w:val="none"/>
          <w:shd w:val="clear" w:color="auto" w:fill="FFFFFF"/>
          <w:lang w:bidi="ar"/>
        </w:rPr>
        <w:t>采购人</w:t>
      </w:r>
      <w:r>
        <w:rPr>
          <w:rFonts w:ascii="仿宋" w:hAnsi="仿宋" w:eastAsia="仿宋" w:cs="仿宋"/>
          <w:color w:val="auto"/>
          <w:kern w:val="0"/>
          <w:sz w:val="28"/>
          <w:szCs w:val="28"/>
          <w:highlight w:val="none"/>
          <w:shd w:val="clear" w:color="auto" w:fill="FFFFFF"/>
          <w:lang w:bidi="ar"/>
        </w:rPr>
        <w:t>或</w:t>
      </w:r>
      <w:r>
        <w:rPr>
          <w:rFonts w:hint="eastAsia" w:ascii="仿宋" w:hAnsi="仿宋" w:eastAsia="仿宋" w:cs="仿宋"/>
          <w:color w:val="auto"/>
          <w:kern w:val="0"/>
          <w:sz w:val="28"/>
          <w:szCs w:val="28"/>
          <w:highlight w:val="none"/>
          <w:shd w:val="clear" w:color="auto" w:fill="FFFFFF"/>
          <w:lang w:bidi="ar"/>
        </w:rPr>
        <w:t>采购</w:t>
      </w:r>
      <w:r>
        <w:rPr>
          <w:rFonts w:ascii="仿宋" w:hAnsi="仿宋" w:eastAsia="仿宋" w:cs="仿宋"/>
          <w:color w:val="auto"/>
          <w:kern w:val="0"/>
          <w:sz w:val="28"/>
          <w:szCs w:val="28"/>
          <w:highlight w:val="none"/>
          <w:shd w:val="clear" w:color="auto" w:fill="FFFFFF"/>
          <w:lang w:bidi="ar"/>
        </w:rPr>
        <w:t>代理会在法定期限内做出答复。</w:t>
      </w:r>
      <w:bookmarkStart w:id="37" w:name="_Toc511899296"/>
      <w:bookmarkEnd w:id="37"/>
      <w:bookmarkStart w:id="38" w:name="_Toc24219"/>
    </w:p>
    <w:p>
      <w:pPr>
        <w:pStyle w:val="2"/>
        <w:ind w:firstLine="560"/>
        <w:rPr>
          <w:rFonts w:hint="eastAsia" w:ascii="黑体"/>
          <w:color w:val="auto"/>
          <w:highlight w:val="none"/>
        </w:rPr>
      </w:pPr>
    </w:p>
    <w:p>
      <w:pPr>
        <w:rPr>
          <w:rFonts w:hint="eastAsia" w:ascii="黑体"/>
          <w:color w:val="auto"/>
          <w:highlight w:val="none"/>
        </w:rPr>
      </w:pPr>
    </w:p>
    <w:p>
      <w:pPr>
        <w:pStyle w:val="9"/>
        <w:ind w:left="1260"/>
        <w:rPr>
          <w:rFonts w:hint="eastAsia" w:ascii="黑体"/>
          <w:color w:val="auto"/>
          <w:highlight w:val="none"/>
        </w:rPr>
      </w:pPr>
    </w:p>
    <w:p>
      <w:pPr>
        <w:rPr>
          <w:rFonts w:hint="eastAsia" w:ascii="黑体"/>
          <w:color w:val="auto"/>
          <w:highlight w:val="none"/>
        </w:rPr>
      </w:pPr>
    </w:p>
    <w:p>
      <w:pPr>
        <w:pStyle w:val="9"/>
        <w:ind w:left="1260"/>
        <w:rPr>
          <w:rFonts w:hint="eastAsia" w:ascii="黑体"/>
          <w:color w:val="auto"/>
          <w:highlight w:val="none"/>
        </w:rPr>
      </w:pPr>
    </w:p>
    <w:p>
      <w:pPr>
        <w:pStyle w:val="21"/>
        <w:rPr>
          <w:color w:val="auto"/>
          <w:highlight w:val="none"/>
        </w:rPr>
      </w:pPr>
      <w:r>
        <w:rPr>
          <w:rFonts w:hint="eastAsia" w:ascii="黑体"/>
          <w:color w:val="auto"/>
          <w:highlight w:val="none"/>
        </w:rPr>
        <w:br w:type="page"/>
      </w:r>
      <w:r>
        <w:rPr>
          <w:rFonts w:hint="eastAsia" w:ascii="黑体"/>
          <w:color w:val="auto"/>
          <w:highlight w:val="none"/>
        </w:rPr>
        <w:t>第二章</w:t>
      </w:r>
      <w:r>
        <w:rPr>
          <w:rFonts w:hint="eastAsia"/>
          <w:color w:val="auto"/>
          <w:highlight w:val="none"/>
        </w:rPr>
        <w:t xml:space="preserve"> </w:t>
      </w:r>
      <w:r>
        <w:rPr>
          <w:rFonts w:hint="eastAsia" w:ascii="黑体"/>
          <w:color w:val="auto"/>
          <w:highlight w:val="none"/>
        </w:rPr>
        <w:t>供应商须知前附表</w:t>
      </w:r>
      <w:bookmarkEnd w:id="38"/>
    </w:p>
    <w:tbl>
      <w:tblPr>
        <w:tblStyle w:val="15"/>
        <w:tblW w:w="8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2224"/>
        <w:gridCol w:w="5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804" w:type="dxa"/>
            <w:noWrap w:val="0"/>
            <w:vAlign w:val="center"/>
          </w:tcPr>
          <w:p>
            <w:pPr>
              <w:spacing w:line="360" w:lineRule="auto"/>
              <w:jc w:val="center"/>
              <w:rPr>
                <w:rFonts w:ascii="宋体" w:hAnsi="宋体" w:cs="Arial"/>
                <w:b/>
                <w:bCs/>
                <w:color w:val="auto"/>
                <w:highlight w:val="none"/>
              </w:rPr>
            </w:pPr>
            <w:r>
              <w:rPr>
                <w:rFonts w:hint="eastAsia" w:ascii="宋体" w:hAnsi="宋体" w:cs="Arial"/>
                <w:b/>
                <w:bCs/>
                <w:color w:val="auto"/>
                <w:highlight w:val="none"/>
              </w:rPr>
              <w:t>序号</w:t>
            </w:r>
          </w:p>
        </w:tc>
        <w:tc>
          <w:tcPr>
            <w:tcW w:w="8071" w:type="dxa"/>
            <w:gridSpan w:val="2"/>
            <w:noWrap w:val="0"/>
            <w:vAlign w:val="center"/>
          </w:tcPr>
          <w:p>
            <w:pPr>
              <w:spacing w:line="360" w:lineRule="auto"/>
              <w:jc w:val="center"/>
              <w:rPr>
                <w:rFonts w:ascii="宋体" w:hAnsi="宋体" w:cs="Arial"/>
                <w:b/>
                <w:bCs/>
                <w:color w:val="auto"/>
                <w:highlight w:val="none"/>
              </w:rPr>
            </w:pPr>
            <w:r>
              <w:rPr>
                <w:rFonts w:hint="eastAsia" w:ascii="宋体" w:hAnsi="宋体" w:cs="Arial"/>
                <w:b/>
                <w:bCs/>
                <w:color w:val="auto"/>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jc w:val="center"/>
        </w:trPr>
        <w:tc>
          <w:tcPr>
            <w:tcW w:w="804" w:type="dxa"/>
            <w:noWrap w:val="0"/>
            <w:vAlign w:val="center"/>
          </w:tcPr>
          <w:p>
            <w:pPr>
              <w:spacing w:line="360" w:lineRule="auto"/>
              <w:jc w:val="center"/>
              <w:rPr>
                <w:rFonts w:ascii="宋体" w:hAnsi="宋体" w:cs="Arial"/>
                <w:color w:val="auto"/>
                <w:highlight w:val="none"/>
              </w:rPr>
            </w:pPr>
            <w:r>
              <w:rPr>
                <w:rFonts w:hint="eastAsia" w:ascii="宋体" w:hAnsi="宋体" w:cs="Arial"/>
                <w:color w:val="auto"/>
                <w:highlight w:val="none"/>
              </w:rPr>
              <w:t>1</w:t>
            </w:r>
          </w:p>
        </w:tc>
        <w:tc>
          <w:tcPr>
            <w:tcW w:w="8071" w:type="dxa"/>
            <w:gridSpan w:val="2"/>
            <w:noWrap w:val="0"/>
            <w:vAlign w:val="center"/>
          </w:tcPr>
          <w:p>
            <w:pPr>
              <w:spacing w:line="440" w:lineRule="exact"/>
              <w:rPr>
                <w:rFonts w:hint="eastAsia" w:ascii="宋体" w:hAnsi="宋体" w:cs="Arial"/>
                <w:color w:val="auto"/>
                <w:highlight w:val="none"/>
                <w:lang w:eastAsia="zh-CN"/>
              </w:rPr>
            </w:pPr>
            <w:r>
              <w:rPr>
                <w:rFonts w:hint="eastAsia" w:ascii="宋体" w:hAnsi="宋体" w:cs="Arial"/>
                <w:color w:val="auto"/>
                <w:highlight w:val="none"/>
              </w:rPr>
              <w:t>项目名称：</w:t>
            </w:r>
            <w:r>
              <w:rPr>
                <w:rFonts w:hint="eastAsia" w:ascii="宋体" w:hAnsi="宋体" w:cs="Arial"/>
                <w:color w:val="auto"/>
                <w:highlight w:val="none"/>
                <w:lang w:eastAsia="zh-CN"/>
              </w:rPr>
              <w:t>宿州市公安局车辆保险服务采购项目（二次）</w:t>
            </w:r>
          </w:p>
          <w:p>
            <w:pPr>
              <w:spacing w:line="440" w:lineRule="exact"/>
              <w:rPr>
                <w:rFonts w:hint="eastAsia" w:ascii="宋体" w:hAnsi="宋体" w:eastAsia="宋体" w:cs="Arial"/>
                <w:color w:val="auto"/>
                <w:highlight w:val="none"/>
                <w:lang w:val="en-US" w:eastAsia="zh-CN"/>
              </w:rPr>
            </w:pPr>
            <w:r>
              <w:rPr>
                <w:rFonts w:hint="eastAsia" w:ascii="宋体" w:hAnsi="宋体" w:cs="Arial"/>
                <w:color w:val="auto"/>
                <w:highlight w:val="none"/>
              </w:rPr>
              <w:t>项目编号：</w:t>
            </w:r>
            <w:r>
              <w:rPr>
                <w:rFonts w:hint="eastAsia" w:ascii="宋体" w:hAnsi="宋体" w:cs="Arial"/>
                <w:color w:val="auto"/>
                <w:highlight w:val="none"/>
                <w:lang w:eastAsia="zh-CN"/>
              </w:rPr>
              <w:t>EP-SZCG2023220-重1</w:t>
            </w:r>
          </w:p>
          <w:p>
            <w:pPr>
              <w:spacing w:line="440" w:lineRule="exact"/>
              <w:rPr>
                <w:rFonts w:ascii="宋体" w:hAnsi="宋体" w:cs="Arial"/>
                <w:color w:val="auto"/>
                <w:highlight w:val="none"/>
              </w:rPr>
            </w:pPr>
            <w:r>
              <w:rPr>
                <w:rFonts w:hint="eastAsia" w:ascii="宋体" w:hAnsi="宋体" w:cs="Arial"/>
                <w:color w:val="auto"/>
                <w:highlight w:val="none"/>
              </w:rPr>
              <w:t>采购内容及预算：本项目所投保的</w:t>
            </w:r>
            <w:r>
              <w:rPr>
                <w:rFonts w:hint="eastAsia" w:ascii="宋体" w:hAnsi="宋体" w:cs="Arial"/>
                <w:color w:val="auto"/>
                <w:highlight w:val="none"/>
                <w:lang w:val="en-US" w:eastAsia="zh-CN"/>
              </w:rPr>
              <w:t>市公安局及下属单位（不含交警支队、埇桥分局）</w:t>
            </w:r>
            <w:r>
              <w:rPr>
                <w:rFonts w:hint="eastAsia" w:ascii="宋体" w:hAnsi="宋体" w:cs="Arial"/>
                <w:color w:val="auto"/>
                <w:highlight w:val="none"/>
              </w:rPr>
              <w:t>所有公务用车，所有车辆购置时间不同，车型有上海大众系列、别克系列、一汽红旗系列及其他一些车型。本次</w:t>
            </w:r>
            <w:r>
              <w:rPr>
                <w:rFonts w:hint="eastAsia" w:ascii="宋体" w:hAnsi="宋体" w:cs="Arial"/>
                <w:color w:val="auto"/>
                <w:highlight w:val="none"/>
                <w:lang w:val="en-US" w:eastAsia="zh-CN"/>
              </w:rPr>
              <w:t>采购</w:t>
            </w:r>
            <w:r>
              <w:rPr>
                <w:rFonts w:hint="eastAsia" w:ascii="宋体" w:hAnsi="宋体" w:cs="Arial"/>
                <w:color w:val="auto"/>
                <w:highlight w:val="none"/>
              </w:rPr>
              <w:t>车辆的险种范围为交强险、车辆损失险、车上人员责任险及第三者责任险</w:t>
            </w:r>
            <w:r>
              <w:rPr>
                <w:rFonts w:hint="eastAsia" w:ascii="宋体" w:hAnsi="宋体" w:cs="Arial"/>
                <w:color w:val="auto"/>
                <w:highlight w:val="none"/>
                <w:lang w:val="en-US" w:eastAsia="zh-CN"/>
              </w:rPr>
              <w:t>等</w:t>
            </w:r>
            <w:r>
              <w:rPr>
                <w:rFonts w:hint="eastAsia" w:ascii="宋体" w:hAnsi="宋体" w:cs="Arial"/>
                <w:color w:val="auto"/>
                <w:highlight w:val="none"/>
                <w:lang w:eastAsia="zh-CN"/>
              </w:rPr>
              <w:t>；</w:t>
            </w:r>
            <w:r>
              <w:rPr>
                <w:rFonts w:hint="eastAsia" w:ascii="宋体" w:hAnsi="宋体" w:cs="Arial"/>
                <w:color w:val="auto"/>
                <w:highlight w:val="none"/>
                <w:lang w:val="en-US" w:eastAsia="zh-CN"/>
              </w:rPr>
              <w:t>40万元</w:t>
            </w:r>
            <w:r>
              <w:rPr>
                <w:rFonts w:hint="eastAsia" w:ascii="宋体" w:hAnsi="宋体" w:cs="Arial"/>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4" w:type="dxa"/>
            <w:noWrap w:val="0"/>
            <w:vAlign w:val="center"/>
          </w:tcPr>
          <w:p>
            <w:pPr>
              <w:spacing w:line="360" w:lineRule="auto"/>
              <w:ind w:right="102"/>
              <w:jc w:val="center"/>
              <w:rPr>
                <w:rFonts w:ascii="宋体" w:hAnsi="宋体" w:cs="Arial"/>
                <w:color w:val="auto"/>
                <w:highlight w:val="none"/>
              </w:rPr>
            </w:pPr>
            <w:r>
              <w:rPr>
                <w:rFonts w:hint="eastAsia" w:ascii="宋体" w:hAnsi="宋体" w:cs="Arial"/>
                <w:color w:val="auto"/>
                <w:highlight w:val="none"/>
              </w:rPr>
              <w:t>2</w:t>
            </w:r>
          </w:p>
        </w:tc>
        <w:tc>
          <w:tcPr>
            <w:tcW w:w="8071" w:type="dxa"/>
            <w:gridSpan w:val="2"/>
            <w:noWrap w:val="0"/>
            <w:vAlign w:val="center"/>
          </w:tcPr>
          <w:p>
            <w:pPr>
              <w:spacing w:line="440" w:lineRule="exact"/>
              <w:rPr>
                <w:rFonts w:hint="eastAsia" w:ascii="宋体" w:hAnsi="宋体" w:eastAsia="宋体" w:cs="Arial"/>
                <w:color w:val="auto"/>
                <w:highlight w:val="none"/>
                <w:lang w:val="en-US" w:eastAsia="zh-CN"/>
              </w:rPr>
            </w:pPr>
            <w:r>
              <w:rPr>
                <w:rFonts w:hint="eastAsia" w:ascii="宋体" w:hAnsi="宋体" w:eastAsia="宋体" w:cs="Arial"/>
                <w:color w:val="auto"/>
                <w:highlight w:val="none"/>
                <w:lang w:val="en-US" w:eastAsia="zh-CN"/>
              </w:rPr>
              <w:t>采购人：宿州市公安局</w:t>
            </w:r>
          </w:p>
          <w:p>
            <w:pPr>
              <w:spacing w:line="440" w:lineRule="exact"/>
              <w:rPr>
                <w:rFonts w:hint="eastAsia" w:ascii="宋体" w:hAnsi="宋体" w:eastAsia="宋体" w:cs="Arial"/>
                <w:color w:val="auto"/>
                <w:highlight w:val="none"/>
                <w:lang w:val="en-US" w:eastAsia="zh-CN"/>
              </w:rPr>
            </w:pPr>
            <w:r>
              <w:rPr>
                <w:rFonts w:hint="eastAsia" w:ascii="宋体" w:hAnsi="宋体" w:eastAsia="宋体" w:cs="Arial"/>
                <w:color w:val="auto"/>
                <w:highlight w:val="none"/>
                <w:lang w:val="en-US" w:eastAsia="zh-CN"/>
              </w:rPr>
              <w:t xml:space="preserve">地址：宿州市银河一路508号 </w:t>
            </w:r>
          </w:p>
          <w:p>
            <w:pPr>
              <w:spacing w:line="440" w:lineRule="exact"/>
              <w:rPr>
                <w:rFonts w:hint="eastAsia" w:ascii="宋体" w:hAnsi="宋体" w:cs="Arial"/>
                <w:color w:val="auto"/>
                <w:highlight w:val="none"/>
              </w:rPr>
            </w:pPr>
            <w:r>
              <w:rPr>
                <w:rFonts w:hint="eastAsia" w:ascii="宋体" w:hAnsi="宋体" w:eastAsia="宋体" w:cs="Arial"/>
                <w:color w:val="auto"/>
                <w:highlight w:val="none"/>
                <w:lang w:val="en-US" w:eastAsia="zh-CN"/>
              </w:rPr>
              <w:t>联系人及联系方式：李主任、0557-3662151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804" w:type="dxa"/>
            <w:noWrap w:val="0"/>
            <w:vAlign w:val="center"/>
          </w:tcPr>
          <w:p>
            <w:pPr>
              <w:spacing w:line="440" w:lineRule="exact"/>
              <w:jc w:val="center"/>
              <w:rPr>
                <w:rFonts w:hint="eastAsia" w:ascii="宋体" w:hAnsi="宋体" w:cs="Arial"/>
                <w:color w:val="auto"/>
                <w:highlight w:val="none"/>
              </w:rPr>
            </w:pPr>
            <w:r>
              <w:rPr>
                <w:rFonts w:hint="eastAsia" w:ascii="宋体" w:hAnsi="宋体" w:cs="Arial"/>
                <w:color w:val="auto"/>
                <w:highlight w:val="none"/>
              </w:rPr>
              <w:t>3</w:t>
            </w:r>
          </w:p>
        </w:tc>
        <w:tc>
          <w:tcPr>
            <w:tcW w:w="8071" w:type="dxa"/>
            <w:gridSpan w:val="2"/>
            <w:noWrap w:val="0"/>
            <w:vAlign w:val="center"/>
          </w:tcPr>
          <w:p>
            <w:pPr>
              <w:spacing w:line="440" w:lineRule="exact"/>
              <w:rPr>
                <w:rFonts w:ascii="宋体" w:hAnsi="宋体" w:cs="Arial"/>
                <w:color w:val="auto"/>
                <w:highlight w:val="none"/>
              </w:rPr>
            </w:pPr>
            <w:r>
              <w:rPr>
                <w:rFonts w:hint="eastAsia" w:ascii="宋体" w:hAnsi="宋体" w:cs="Arial"/>
                <w:color w:val="auto"/>
                <w:highlight w:val="none"/>
              </w:rPr>
              <w:t>代理机构：宿州市政府集中采购中心</w:t>
            </w:r>
          </w:p>
          <w:p>
            <w:pPr>
              <w:spacing w:line="440" w:lineRule="exact"/>
              <w:rPr>
                <w:rFonts w:hint="eastAsia" w:ascii="宋体" w:hAnsi="宋体" w:cs="Arial"/>
                <w:color w:val="auto"/>
                <w:highlight w:val="none"/>
              </w:rPr>
            </w:pPr>
            <w:r>
              <w:rPr>
                <w:rFonts w:hint="eastAsia" w:ascii="宋体" w:hAnsi="宋体" w:cs="Arial"/>
                <w:color w:val="auto"/>
                <w:highlight w:val="none"/>
              </w:rPr>
              <w:t>代理机构地址：宿州市高新区埇上路 566 号宿州市政务服务中心五楼</w:t>
            </w:r>
          </w:p>
          <w:p>
            <w:pPr>
              <w:spacing w:line="440" w:lineRule="exact"/>
              <w:rPr>
                <w:rFonts w:hint="eastAsia" w:ascii="宋体" w:hAnsi="宋体" w:eastAsia="宋体" w:cs="Arial"/>
                <w:color w:val="auto"/>
                <w:highlight w:val="none"/>
                <w:lang w:eastAsia="zh-CN"/>
              </w:rPr>
            </w:pPr>
            <w:r>
              <w:rPr>
                <w:rFonts w:hint="eastAsia" w:ascii="宋体" w:hAnsi="宋体" w:cs="Arial"/>
                <w:color w:val="auto"/>
                <w:highlight w:val="none"/>
              </w:rPr>
              <w:t>联系人及联系方式：</w:t>
            </w:r>
            <w:r>
              <w:rPr>
                <w:rFonts w:hint="eastAsia" w:ascii="宋体" w:hAnsi="宋体" w:cs="Arial"/>
                <w:color w:val="auto"/>
                <w:highlight w:val="none"/>
                <w:lang w:eastAsia="zh-CN"/>
              </w:rPr>
              <w:t>刘工</w:t>
            </w:r>
            <w:r>
              <w:rPr>
                <w:rFonts w:hint="eastAsia" w:ascii="宋体" w:hAnsi="宋体" w:cs="Arial"/>
                <w:color w:val="auto"/>
                <w:highlight w:val="none"/>
              </w:rPr>
              <w:t>、</w:t>
            </w:r>
            <w:r>
              <w:rPr>
                <w:rFonts w:hint="eastAsia" w:ascii="宋体" w:hAnsi="宋体" w:cs="Arial"/>
                <w:color w:val="auto"/>
                <w:highlight w:val="none"/>
                <w:lang w:eastAsia="zh-CN"/>
              </w:rPr>
              <w:t>0557-3030316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pPr>
              <w:spacing w:line="360" w:lineRule="auto"/>
              <w:jc w:val="center"/>
              <w:rPr>
                <w:rFonts w:ascii="宋体" w:hAnsi="宋体" w:cs="Arial"/>
                <w:color w:val="auto"/>
                <w:highlight w:val="none"/>
              </w:rPr>
            </w:pPr>
            <w:r>
              <w:rPr>
                <w:rFonts w:hint="eastAsia" w:ascii="宋体" w:hAnsi="宋体" w:cs="Arial"/>
                <w:color w:val="auto"/>
                <w:highlight w:val="none"/>
              </w:rPr>
              <w:t>4</w:t>
            </w:r>
          </w:p>
        </w:tc>
        <w:tc>
          <w:tcPr>
            <w:tcW w:w="8071" w:type="dxa"/>
            <w:gridSpan w:val="2"/>
            <w:noWrap w:val="0"/>
            <w:vAlign w:val="center"/>
          </w:tcPr>
          <w:p>
            <w:pPr>
              <w:spacing w:line="440" w:lineRule="exact"/>
              <w:rPr>
                <w:rFonts w:hint="eastAsia" w:ascii="宋体" w:hAnsi="宋体" w:cs="Arial"/>
                <w:color w:val="auto"/>
                <w:highlight w:val="none"/>
              </w:rPr>
            </w:pPr>
            <w:r>
              <w:rPr>
                <w:rFonts w:hint="eastAsia" w:ascii="宋体" w:hAnsi="宋体" w:cs="Arial"/>
                <w:color w:val="auto"/>
                <w:highlight w:val="none"/>
              </w:rPr>
              <w:t xml:space="preserve">本项目类别：□货物类  </w:t>
            </w:r>
            <w:r>
              <w:rPr>
                <w:rFonts w:hint="eastAsia" w:ascii="宋体" w:hAnsi="宋体" w:cs="Arial"/>
                <w:color w:val="auto"/>
                <w:highlight w:val="none"/>
              </w:rPr>
              <w:sym w:font="Wingdings 2" w:char="0052"/>
            </w:r>
            <w:r>
              <w:rPr>
                <w:rFonts w:hint="eastAsia" w:ascii="宋体" w:hAnsi="宋体" w:cs="Arial"/>
                <w:color w:val="auto"/>
                <w:highlight w:val="none"/>
              </w:rPr>
              <w:t>服务类  □工程类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804" w:type="dxa"/>
            <w:noWrap w:val="0"/>
            <w:vAlign w:val="center"/>
          </w:tcPr>
          <w:p>
            <w:pPr>
              <w:spacing w:line="360" w:lineRule="auto"/>
              <w:jc w:val="center"/>
              <w:rPr>
                <w:rFonts w:ascii="宋体" w:hAnsi="宋体" w:cs="Arial"/>
                <w:color w:val="auto"/>
                <w:highlight w:val="none"/>
              </w:rPr>
            </w:pPr>
            <w:r>
              <w:rPr>
                <w:rFonts w:hint="eastAsia" w:ascii="宋体" w:hAnsi="宋体" w:cs="Arial"/>
                <w:color w:val="auto"/>
                <w:highlight w:val="none"/>
              </w:rPr>
              <w:t>5</w:t>
            </w:r>
          </w:p>
        </w:tc>
        <w:tc>
          <w:tcPr>
            <w:tcW w:w="8071" w:type="dxa"/>
            <w:gridSpan w:val="2"/>
            <w:noWrap w:val="0"/>
            <w:vAlign w:val="center"/>
          </w:tcPr>
          <w:p>
            <w:pPr>
              <w:spacing w:line="440" w:lineRule="exact"/>
              <w:rPr>
                <w:rFonts w:hint="eastAsia" w:ascii="宋体" w:hAnsi="宋体" w:cs="Arial"/>
                <w:color w:val="auto"/>
                <w:highlight w:val="none"/>
              </w:rPr>
            </w:pPr>
            <w:r>
              <w:rPr>
                <w:rFonts w:hint="eastAsia" w:ascii="宋体" w:hAnsi="宋体" w:cs="Arial"/>
                <w:color w:val="auto"/>
                <w:highlight w:val="none"/>
              </w:rPr>
              <w:t>采购有效期：磋商开始后60天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804" w:type="dxa"/>
            <w:vMerge w:val="restart"/>
            <w:noWrap w:val="0"/>
            <w:vAlign w:val="center"/>
          </w:tcPr>
          <w:p>
            <w:pPr>
              <w:spacing w:line="360" w:lineRule="auto"/>
              <w:jc w:val="center"/>
              <w:rPr>
                <w:rFonts w:ascii="宋体" w:hAnsi="宋体" w:cs="Arial"/>
                <w:color w:val="auto"/>
                <w:highlight w:val="none"/>
              </w:rPr>
            </w:pPr>
            <w:r>
              <w:rPr>
                <w:rFonts w:hint="eastAsia" w:ascii="宋体" w:hAnsi="宋体" w:cs="Arial"/>
                <w:color w:val="auto"/>
                <w:highlight w:val="none"/>
              </w:rPr>
              <w:t>6</w:t>
            </w:r>
          </w:p>
        </w:tc>
        <w:tc>
          <w:tcPr>
            <w:tcW w:w="2224" w:type="dxa"/>
            <w:vMerge w:val="restart"/>
            <w:noWrap w:val="0"/>
            <w:vAlign w:val="center"/>
          </w:tcPr>
          <w:p>
            <w:pPr>
              <w:spacing w:line="440" w:lineRule="exact"/>
              <w:rPr>
                <w:rFonts w:hint="eastAsia" w:ascii="宋体" w:hAnsi="宋体" w:cs="Arial"/>
                <w:color w:val="auto"/>
                <w:highlight w:val="none"/>
              </w:rPr>
            </w:pPr>
            <w:r>
              <w:rPr>
                <w:rFonts w:hint="eastAsia" w:ascii="宋体" w:hAnsi="宋体" w:cs="Arial"/>
                <w:color w:val="auto"/>
                <w:highlight w:val="none"/>
                <w:lang w:val="en-US" w:eastAsia="zh-CN"/>
              </w:rPr>
              <w:t>确定成交候选供应商和成交供应商</w:t>
            </w:r>
            <w:r>
              <w:rPr>
                <w:rFonts w:hint="eastAsia" w:ascii="宋体" w:hAnsi="宋体" w:cs="Arial"/>
                <w:color w:val="auto"/>
                <w:highlight w:val="none"/>
              </w:rPr>
              <w:t xml:space="preserve"> </w:t>
            </w:r>
          </w:p>
        </w:tc>
        <w:tc>
          <w:tcPr>
            <w:tcW w:w="584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cs="Arial"/>
                <w:color w:val="auto"/>
                <w:highlight w:val="none"/>
                <w:lang w:val="en-US" w:eastAsia="zh-CN"/>
              </w:rPr>
            </w:pPr>
            <w:r>
              <w:rPr>
                <w:rFonts w:hint="eastAsia" w:ascii="宋体" w:hAnsi="宋体" w:cs="Arial"/>
                <w:color w:val="auto"/>
                <w:highlight w:val="none"/>
                <w:lang w:val="en-US" w:eastAsia="zh-CN"/>
              </w:rPr>
              <w:t>磋商小组推荐成交候选供应商的数量：</w:t>
            </w:r>
            <w:r>
              <w:rPr>
                <w:rFonts w:hint="eastAsia" w:ascii="宋体" w:hAnsi="宋体" w:cs="Arial"/>
                <w:color w:val="auto"/>
                <w:highlight w:val="none"/>
                <w:u w:val="single"/>
                <w:lang w:val="en-US" w:eastAsia="zh-CN"/>
              </w:rPr>
              <w:t>3家</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0" w:firstLineChars="0"/>
              <w:jc w:val="both"/>
              <w:textAlignment w:val="auto"/>
              <w:rPr>
                <w:rFonts w:hint="eastAsia" w:ascii="宋体" w:hAnsi="宋体" w:cs="Arial"/>
                <w:color w:val="auto"/>
                <w:highlight w:val="none"/>
                <w:lang w:val="en-US" w:eastAsia="zh-CN"/>
              </w:rPr>
            </w:pPr>
            <w:r>
              <w:rPr>
                <w:rFonts w:hint="eastAsia" w:ascii="宋体" w:hAnsi="宋体" w:eastAsia="宋体" w:cs="Arial"/>
                <w:color w:val="auto"/>
                <w:kern w:val="2"/>
                <w:sz w:val="21"/>
                <w:szCs w:val="21"/>
                <w:highlight w:val="none"/>
                <w:lang w:val="en-US" w:eastAsia="zh-CN" w:bidi="ar-SA"/>
              </w:rPr>
              <w:t>注：法律、法规另有规定的，从其规定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804" w:type="dxa"/>
            <w:vMerge w:val="continue"/>
            <w:noWrap w:val="0"/>
            <w:vAlign w:val="center"/>
          </w:tcPr>
          <w:p>
            <w:pPr>
              <w:spacing w:line="360" w:lineRule="auto"/>
              <w:jc w:val="center"/>
              <w:rPr>
                <w:rFonts w:hint="eastAsia" w:ascii="宋体" w:hAnsi="宋体" w:cs="Arial"/>
                <w:color w:val="auto"/>
                <w:highlight w:val="none"/>
              </w:rPr>
            </w:pPr>
          </w:p>
        </w:tc>
        <w:tc>
          <w:tcPr>
            <w:tcW w:w="2224" w:type="dxa"/>
            <w:vMerge w:val="continue"/>
            <w:noWrap w:val="0"/>
            <w:vAlign w:val="center"/>
          </w:tcPr>
          <w:p>
            <w:pPr>
              <w:spacing w:line="440" w:lineRule="exact"/>
              <w:rPr>
                <w:rFonts w:hint="eastAsia" w:ascii="宋体" w:hAnsi="宋体" w:cs="Arial"/>
                <w:color w:val="auto"/>
                <w:highlight w:val="none"/>
                <w:lang w:val="en-US" w:eastAsia="zh-CN"/>
              </w:rPr>
            </w:pPr>
          </w:p>
        </w:tc>
        <w:tc>
          <w:tcPr>
            <w:tcW w:w="584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cs="Arial"/>
                <w:color w:val="auto"/>
                <w:highlight w:val="none"/>
                <w:lang w:val="en-US" w:eastAsia="zh-CN"/>
              </w:rPr>
            </w:pPr>
            <w:r>
              <w:rPr>
                <w:rFonts w:hint="eastAsia" w:ascii="宋体" w:hAnsi="宋体" w:cs="Arial"/>
                <w:color w:val="auto"/>
                <w:highlight w:val="none"/>
                <w:lang w:val="en-US" w:eastAsia="zh-CN"/>
              </w:rPr>
              <w:t>确定成交供应商：</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0" w:firstLineChars="0"/>
              <w:jc w:val="both"/>
              <w:textAlignment w:val="auto"/>
              <w:rPr>
                <w:rFonts w:hint="eastAsia" w:ascii="宋体" w:hAnsi="宋体" w:cs="Arial"/>
                <w:color w:val="auto"/>
                <w:highlight w:val="none"/>
                <w:lang w:val="en-US" w:eastAsia="zh-CN"/>
              </w:rPr>
            </w:pPr>
            <w:r>
              <w:rPr>
                <w:rFonts w:hint="eastAsia" w:ascii="宋体" w:hAnsi="宋体" w:eastAsia="宋体" w:cs="Arial"/>
                <w:color w:val="auto"/>
                <w:kern w:val="2"/>
                <w:sz w:val="21"/>
                <w:szCs w:val="21"/>
                <w:highlight w:val="none"/>
                <w:lang w:val="en-US" w:eastAsia="zh-CN" w:bidi="ar-SA"/>
              </w:rPr>
              <w:t>☑采购人委托磋商小组确定      □采购人确定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804" w:type="dxa"/>
            <w:noWrap w:val="0"/>
            <w:vAlign w:val="center"/>
          </w:tcPr>
          <w:p>
            <w:pPr>
              <w:spacing w:line="360" w:lineRule="auto"/>
              <w:jc w:val="center"/>
              <w:rPr>
                <w:rFonts w:ascii="宋体" w:hAnsi="宋体" w:cs="Arial"/>
                <w:color w:val="auto"/>
                <w:highlight w:val="none"/>
              </w:rPr>
            </w:pPr>
            <w:r>
              <w:rPr>
                <w:rFonts w:hint="eastAsia" w:ascii="宋体" w:hAnsi="宋体" w:cs="Arial"/>
                <w:color w:val="auto"/>
                <w:highlight w:val="none"/>
              </w:rPr>
              <w:t>7</w:t>
            </w:r>
          </w:p>
        </w:tc>
        <w:tc>
          <w:tcPr>
            <w:tcW w:w="8071" w:type="dxa"/>
            <w:gridSpan w:val="2"/>
            <w:noWrap w:val="0"/>
            <w:vAlign w:val="center"/>
          </w:tcPr>
          <w:p>
            <w:pPr>
              <w:spacing w:line="440" w:lineRule="exact"/>
              <w:rPr>
                <w:rFonts w:hint="eastAsia" w:ascii="宋体" w:hAnsi="宋体" w:cs="Arial"/>
                <w:color w:val="auto"/>
                <w:highlight w:val="none"/>
              </w:rPr>
            </w:pPr>
            <w:r>
              <w:rPr>
                <w:rFonts w:hint="eastAsia" w:ascii="宋体" w:hAnsi="宋体" w:cs="Arial"/>
                <w:color w:val="auto"/>
                <w:highlight w:val="none"/>
              </w:rPr>
              <w:t>竞争性磋商文件的澄清和修改：详见第六章供应商须知第11条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804" w:type="dxa"/>
            <w:noWrap w:val="0"/>
            <w:vAlign w:val="center"/>
          </w:tcPr>
          <w:p>
            <w:pPr>
              <w:spacing w:line="360" w:lineRule="auto"/>
              <w:jc w:val="center"/>
              <w:rPr>
                <w:rFonts w:ascii="宋体" w:hAnsi="宋体" w:cs="Arial"/>
                <w:color w:val="auto"/>
                <w:highlight w:val="none"/>
              </w:rPr>
            </w:pPr>
            <w:r>
              <w:rPr>
                <w:rFonts w:hint="eastAsia" w:ascii="宋体" w:hAnsi="宋体" w:cs="Arial"/>
                <w:color w:val="auto"/>
                <w:highlight w:val="none"/>
              </w:rPr>
              <w:t>8</w:t>
            </w:r>
          </w:p>
        </w:tc>
        <w:tc>
          <w:tcPr>
            <w:tcW w:w="8071" w:type="dxa"/>
            <w:gridSpan w:val="2"/>
            <w:noWrap w:val="0"/>
            <w:vAlign w:val="center"/>
          </w:tcPr>
          <w:p>
            <w:pPr>
              <w:spacing w:line="440" w:lineRule="exact"/>
              <w:rPr>
                <w:rFonts w:hint="eastAsia" w:ascii="宋体" w:hAnsi="宋体" w:cs="Arial"/>
                <w:color w:val="auto"/>
                <w:highlight w:val="none"/>
              </w:rPr>
            </w:pPr>
            <w:r>
              <w:rPr>
                <w:rFonts w:hint="eastAsia" w:ascii="宋体" w:hAnsi="宋体" w:cs="Arial"/>
                <w:color w:val="auto"/>
                <w:highlight w:val="none"/>
              </w:rPr>
              <w:t>竞争性磋商文件的质疑和答复：详见第六章供应商须知第12条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8" w:hRule="atLeast"/>
          <w:jc w:val="center"/>
        </w:trPr>
        <w:tc>
          <w:tcPr>
            <w:tcW w:w="804" w:type="dxa"/>
            <w:noWrap w:val="0"/>
            <w:vAlign w:val="center"/>
          </w:tcPr>
          <w:p>
            <w:pPr>
              <w:spacing w:line="360" w:lineRule="auto"/>
              <w:jc w:val="center"/>
              <w:rPr>
                <w:rFonts w:ascii="宋体" w:hAnsi="宋体" w:cs="Arial"/>
                <w:color w:val="auto"/>
                <w:highlight w:val="none"/>
              </w:rPr>
            </w:pPr>
            <w:r>
              <w:rPr>
                <w:rFonts w:hint="eastAsia" w:ascii="宋体" w:hAnsi="宋体" w:cs="Arial"/>
                <w:color w:val="auto"/>
                <w:highlight w:val="none"/>
              </w:rPr>
              <w:t>9</w:t>
            </w:r>
          </w:p>
        </w:tc>
        <w:tc>
          <w:tcPr>
            <w:tcW w:w="8071" w:type="dxa"/>
            <w:gridSpan w:val="2"/>
            <w:noWrap w:val="0"/>
            <w:vAlign w:val="center"/>
          </w:tcPr>
          <w:p>
            <w:pPr>
              <w:spacing w:line="440" w:lineRule="exact"/>
              <w:rPr>
                <w:rFonts w:hint="eastAsia" w:ascii="宋体" w:hAnsi="宋体" w:cs="Arial"/>
                <w:color w:val="auto"/>
                <w:highlight w:val="none"/>
              </w:rPr>
            </w:pPr>
            <w:r>
              <w:rPr>
                <w:rFonts w:hint="eastAsia" w:ascii="宋体" w:hAnsi="宋体" w:cs="Arial"/>
                <w:color w:val="auto"/>
                <w:highlight w:val="none"/>
              </w:rPr>
              <w:t>磋商响应文件提交截止时间：详见竞争性磋商公告</w:t>
            </w:r>
          </w:p>
          <w:p>
            <w:pPr>
              <w:spacing w:line="440" w:lineRule="exact"/>
              <w:rPr>
                <w:rFonts w:hint="eastAsia" w:ascii="宋体" w:hAnsi="宋体" w:cs="Arial"/>
                <w:color w:val="auto"/>
                <w:highlight w:val="none"/>
              </w:rPr>
            </w:pPr>
            <w:r>
              <w:rPr>
                <w:rFonts w:hint="eastAsia" w:ascii="宋体" w:hAnsi="宋体" w:cs="Arial"/>
                <w:color w:val="auto"/>
                <w:highlight w:val="none"/>
              </w:rPr>
              <w:t>提交地点：网上提交</w:t>
            </w:r>
          </w:p>
          <w:p>
            <w:pPr>
              <w:spacing w:line="440" w:lineRule="exact"/>
              <w:rPr>
                <w:rFonts w:hint="eastAsia" w:ascii="宋体" w:hAnsi="宋体" w:cs="Arial"/>
                <w:color w:val="auto"/>
                <w:highlight w:val="none"/>
              </w:rPr>
            </w:pPr>
            <w:r>
              <w:rPr>
                <w:rFonts w:hint="eastAsia" w:ascii="宋体" w:hAnsi="宋体" w:cs="Arial"/>
                <w:color w:val="auto"/>
                <w:highlight w:val="none"/>
              </w:rPr>
              <w:t>磋商开始时间与磋商响应文件提交截止时间一致。</w:t>
            </w:r>
          </w:p>
          <w:p>
            <w:pPr>
              <w:spacing w:line="440" w:lineRule="exact"/>
              <w:rPr>
                <w:rFonts w:hint="eastAsia" w:ascii="宋体" w:hAnsi="宋体" w:cs="Arial"/>
                <w:color w:val="auto"/>
                <w:highlight w:val="none"/>
              </w:rPr>
            </w:pPr>
            <w:r>
              <w:rPr>
                <w:rFonts w:hint="eastAsia" w:ascii="宋体" w:hAnsi="宋体" w:cs="Arial"/>
                <w:color w:val="auto"/>
                <w:highlight w:val="none"/>
              </w:rPr>
              <w:t>磋商地点：详见竞争性磋商公告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804" w:type="dxa"/>
            <w:noWrap w:val="0"/>
            <w:vAlign w:val="center"/>
          </w:tcPr>
          <w:p>
            <w:pPr>
              <w:spacing w:line="440" w:lineRule="exact"/>
              <w:jc w:val="center"/>
              <w:rPr>
                <w:rFonts w:hint="eastAsia" w:ascii="宋体" w:hAnsi="宋体" w:cs="Arial"/>
                <w:color w:val="auto"/>
                <w:highlight w:val="none"/>
              </w:rPr>
            </w:pPr>
            <w:r>
              <w:rPr>
                <w:rFonts w:hint="eastAsia" w:ascii="宋体" w:hAnsi="宋体" w:cs="Arial"/>
                <w:color w:val="auto"/>
                <w:highlight w:val="none"/>
              </w:rPr>
              <w:t>10</w:t>
            </w:r>
          </w:p>
        </w:tc>
        <w:tc>
          <w:tcPr>
            <w:tcW w:w="8071" w:type="dxa"/>
            <w:gridSpan w:val="2"/>
            <w:noWrap w:val="0"/>
            <w:vAlign w:val="center"/>
          </w:tcPr>
          <w:p>
            <w:pPr>
              <w:spacing w:line="440" w:lineRule="exact"/>
              <w:rPr>
                <w:rFonts w:hint="eastAsia" w:ascii="宋体" w:hAnsi="宋体" w:cs="Arial"/>
                <w:color w:val="auto"/>
                <w:highlight w:val="none"/>
              </w:rPr>
            </w:pPr>
            <w:r>
              <w:rPr>
                <w:rFonts w:hint="eastAsia" w:ascii="宋体" w:hAnsi="宋体" w:cs="Arial"/>
                <w:color w:val="auto"/>
                <w:highlight w:val="none"/>
              </w:rPr>
              <w:t>评审方法：详见第六章供应商须知第22、23条及本文件第四章、第五章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804" w:type="dxa"/>
            <w:noWrap w:val="0"/>
            <w:vAlign w:val="center"/>
          </w:tcPr>
          <w:p>
            <w:pPr>
              <w:spacing w:line="440" w:lineRule="exact"/>
              <w:jc w:val="center"/>
              <w:rPr>
                <w:rFonts w:hint="eastAsia" w:ascii="宋体" w:hAnsi="宋体" w:cs="Arial"/>
                <w:color w:val="auto"/>
                <w:highlight w:val="none"/>
              </w:rPr>
            </w:pPr>
            <w:r>
              <w:rPr>
                <w:rFonts w:hint="eastAsia" w:ascii="宋体" w:hAnsi="宋体" w:cs="Arial"/>
                <w:color w:val="auto"/>
                <w:highlight w:val="none"/>
              </w:rPr>
              <w:t>11</w:t>
            </w:r>
          </w:p>
        </w:tc>
        <w:tc>
          <w:tcPr>
            <w:tcW w:w="8071" w:type="dxa"/>
            <w:gridSpan w:val="2"/>
            <w:noWrap w:val="0"/>
            <w:vAlign w:val="center"/>
          </w:tcPr>
          <w:p>
            <w:pPr>
              <w:spacing w:line="440" w:lineRule="exact"/>
              <w:rPr>
                <w:rFonts w:hint="eastAsia" w:ascii="宋体" w:hAnsi="宋体" w:cs="Arial"/>
                <w:color w:val="auto"/>
                <w:highlight w:val="none"/>
              </w:rPr>
            </w:pPr>
            <w:r>
              <w:rPr>
                <w:rFonts w:hint="eastAsia" w:ascii="宋体" w:hAnsi="宋体" w:cs="Arial"/>
                <w:color w:val="auto"/>
                <w:highlight w:val="none"/>
              </w:rPr>
              <w:t>交货或服务提供地点：采购人指定地点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804" w:type="dxa"/>
            <w:noWrap w:val="0"/>
            <w:vAlign w:val="center"/>
          </w:tcPr>
          <w:p>
            <w:pPr>
              <w:spacing w:line="440" w:lineRule="exact"/>
              <w:jc w:val="center"/>
              <w:rPr>
                <w:rFonts w:hint="eastAsia" w:ascii="宋体" w:hAnsi="宋体" w:cs="Arial"/>
                <w:color w:val="auto"/>
                <w:highlight w:val="none"/>
              </w:rPr>
            </w:pPr>
            <w:r>
              <w:rPr>
                <w:rFonts w:hint="eastAsia" w:ascii="宋体" w:hAnsi="宋体" w:cs="Arial"/>
                <w:color w:val="auto"/>
                <w:highlight w:val="none"/>
              </w:rPr>
              <w:t>12</w:t>
            </w:r>
          </w:p>
        </w:tc>
        <w:tc>
          <w:tcPr>
            <w:tcW w:w="8071" w:type="dxa"/>
            <w:gridSpan w:val="2"/>
            <w:noWrap w:val="0"/>
            <w:vAlign w:val="center"/>
          </w:tcPr>
          <w:p>
            <w:pPr>
              <w:spacing w:line="440" w:lineRule="exact"/>
              <w:rPr>
                <w:rFonts w:hint="eastAsia" w:ascii="宋体" w:hAnsi="宋体" w:cs="Arial"/>
                <w:color w:val="auto"/>
                <w:highlight w:val="none"/>
              </w:rPr>
            </w:pPr>
            <w:r>
              <w:rPr>
                <w:rFonts w:hint="eastAsia" w:ascii="宋体" w:hAnsi="宋体" w:cs="Arial"/>
                <w:color w:val="auto"/>
                <w:highlight w:val="none"/>
              </w:rPr>
              <w:t>系统提交的电子磋商响应文件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04" w:type="dxa"/>
            <w:noWrap w:val="0"/>
            <w:vAlign w:val="center"/>
          </w:tcPr>
          <w:p>
            <w:pPr>
              <w:spacing w:line="440" w:lineRule="exact"/>
              <w:jc w:val="center"/>
              <w:rPr>
                <w:rFonts w:hint="eastAsia" w:ascii="宋体" w:hAnsi="宋体" w:cs="Arial"/>
                <w:color w:val="auto"/>
                <w:highlight w:val="none"/>
              </w:rPr>
            </w:pPr>
            <w:r>
              <w:rPr>
                <w:rFonts w:hint="eastAsia" w:ascii="宋体" w:hAnsi="宋体" w:cs="Arial"/>
                <w:color w:val="auto"/>
                <w:highlight w:val="none"/>
              </w:rPr>
              <w:t>13</w:t>
            </w:r>
          </w:p>
        </w:tc>
        <w:tc>
          <w:tcPr>
            <w:tcW w:w="807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Arial"/>
                <w:color w:val="auto"/>
                <w:highlight w:val="none"/>
              </w:rPr>
            </w:pPr>
            <w:r>
              <w:rPr>
                <w:rFonts w:hint="eastAsia" w:ascii="宋体" w:hAnsi="宋体" w:cs="Arial"/>
                <w:color w:val="auto"/>
                <w:highlight w:val="none"/>
              </w:rPr>
              <w:t xml:space="preserve">签订合同地点：采购人指定地点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cs="Arial"/>
                <w:color w:val="auto"/>
                <w:highlight w:val="none"/>
                <w:lang w:val="en-US"/>
              </w:rPr>
            </w:pPr>
            <w:r>
              <w:rPr>
                <w:rFonts w:hint="eastAsia" w:ascii="宋体" w:hAnsi="宋体" w:cs="Arial"/>
                <w:color w:val="auto"/>
                <w:highlight w:val="none"/>
              </w:rPr>
              <w:t>合同期限：</w:t>
            </w:r>
            <w:r>
              <w:rPr>
                <w:rStyle w:val="20"/>
                <w:rFonts w:hint="eastAsia" w:ascii="宋体" w:hAnsi="宋体"/>
                <w:color w:val="auto"/>
                <w:sz w:val="22"/>
                <w:szCs w:val="22"/>
                <w:highlight w:val="none"/>
              </w:rPr>
              <w:t>365 日历天。服务期满后，未发生工作失误或造成较大经济损失的，可续签下一年合同，合同一年一签，最多续签两次。如年内出现重大事故及较大经济损失的，或违反双方签订合同约定的有关要求的，采购人可以终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804" w:type="dxa"/>
            <w:noWrap w:val="0"/>
            <w:vAlign w:val="center"/>
          </w:tcPr>
          <w:p>
            <w:pPr>
              <w:spacing w:line="360" w:lineRule="auto"/>
              <w:jc w:val="center"/>
              <w:rPr>
                <w:rFonts w:ascii="宋体" w:hAnsi="宋体" w:cs="Arial"/>
                <w:color w:val="auto"/>
                <w:highlight w:val="none"/>
              </w:rPr>
            </w:pPr>
            <w:r>
              <w:rPr>
                <w:rFonts w:hint="eastAsia" w:ascii="宋体" w:hAnsi="宋体" w:cs="Arial"/>
                <w:color w:val="auto"/>
                <w:highlight w:val="none"/>
              </w:rPr>
              <w:t>14</w:t>
            </w:r>
          </w:p>
        </w:tc>
        <w:tc>
          <w:tcPr>
            <w:tcW w:w="8071"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cs="Arial"/>
                <w:color w:val="auto"/>
                <w:highlight w:val="none"/>
              </w:rPr>
            </w:pPr>
            <w:r>
              <w:rPr>
                <w:rFonts w:hint="eastAsia" w:ascii="宋体" w:hAnsi="宋体" w:cs="Arial"/>
                <w:color w:val="auto"/>
                <w:highlight w:val="none"/>
              </w:rPr>
              <w:t>服务期限：</w:t>
            </w:r>
            <w:r>
              <w:rPr>
                <w:rStyle w:val="20"/>
                <w:rFonts w:hint="eastAsia" w:ascii="宋体" w:hAnsi="宋体"/>
                <w:color w:val="auto"/>
                <w:sz w:val="22"/>
                <w:szCs w:val="22"/>
                <w:highlight w:val="none"/>
              </w:rPr>
              <w:t>365 日历天。服务期满后，未发生工作失误或造成较大经济损失的，可续签下一年合同，合同一年一签，最多续签两次。如年内出现重大事故及较大经济损失的，或违反双方签订合同约定的有关要求的，采购人可以终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804" w:type="dxa"/>
            <w:noWrap w:val="0"/>
            <w:vAlign w:val="center"/>
          </w:tcPr>
          <w:p>
            <w:pPr>
              <w:spacing w:line="360" w:lineRule="auto"/>
              <w:jc w:val="center"/>
              <w:rPr>
                <w:rFonts w:ascii="宋体" w:hAnsi="宋体" w:cs="Arial"/>
                <w:color w:val="auto"/>
                <w:highlight w:val="none"/>
              </w:rPr>
            </w:pPr>
            <w:r>
              <w:rPr>
                <w:rFonts w:hint="eastAsia" w:ascii="宋体" w:hAnsi="宋体" w:cs="Arial"/>
                <w:color w:val="auto"/>
                <w:highlight w:val="none"/>
              </w:rPr>
              <w:t>15</w:t>
            </w:r>
          </w:p>
        </w:tc>
        <w:tc>
          <w:tcPr>
            <w:tcW w:w="807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Arial"/>
                <w:color w:val="auto"/>
                <w:highlight w:val="none"/>
              </w:rPr>
            </w:pPr>
            <w:r>
              <w:rPr>
                <w:rFonts w:hint="eastAsia" w:ascii="宋体" w:hAnsi="宋体" w:cs="Arial"/>
                <w:color w:val="auto"/>
                <w:highlight w:val="none"/>
              </w:rPr>
              <w:t>磋商保证金：</w:t>
            </w:r>
            <w:r>
              <w:rPr>
                <w:rFonts w:hint="eastAsia"/>
                <w:color w:val="auto"/>
                <w:highlight w:val="none"/>
              </w:rPr>
              <w:t>根据《安徽省财政厅关于进一步贯彻落实优化政府采购营商环境有关规定的通知》(皖财 购【2023】615号）文件要求，本项目不收取保证金。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4" w:hRule="atLeast"/>
          <w:jc w:val="center"/>
        </w:trPr>
        <w:tc>
          <w:tcPr>
            <w:tcW w:w="804" w:type="dxa"/>
            <w:noWrap w:val="0"/>
            <w:vAlign w:val="center"/>
          </w:tcPr>
          <w:p>
            <w:pPr>
              <w:spacing w:line="360" w:lineRule="auto"/>
              <w:jc w:val="center"/>
              <w:rPr>
                <w:rFonts w:hint="eastAsia" w:ascii="宋体" w:hAnsi="宋体" w:cs="Arial"/>
                <w:color w:val="auto"/>
                <w:highlight w:val="none"/>
              </w:rPr>
            </w:pPr>
            <w:r>
              <w:rPr>
                <w:rFonts w:hint="eastAsia" w:ascii="宋体" w:hAnsi="宋体" w:cs="Arial"/>
                <w:color w:val="auto"/>
                <w:highlight w:val="none"/>
              </w:rPr>
              <w:t>16</w:t>
            </w:r>
          </w:p>
        </w:tc>
        <w:tc>
          <w:tcPr>
            <w:tcW w:w="8071" w:type="dxa"/>
            <w:gridSpan w:val="2"/>
            <w:noWrap w:val="0"/>
            <w:vAlign w:val="center"/>
          </w:tcPr>
          <w:p>
            <w:pPr>
              <w:spacing w:line="440" w:lineRule="exact"/>
              <w:rPr>
                <w:rFonts w:hint="eastAsia" w:ascii="宋体" w:hAnsi="宋体" w:cs="Arial"/>
                <w:color w:val="auto"/>
                <w:highlight w:val="none"/>
              </w:rPr>
            </w:pPr>
            <w:r>
              <w:rPr>
                <w:rFonts w:hint="eastAsia" w:ascii="宋体" w:hAnsi="宋体" w:cs="Arial"/>
                <w:color w:val="auto"/>
                <w:highlight w:val="none"/>
              </w:rPr>
              <w:t xml:space="preserve">报价扣除： </w:t>
            </w:r>
          </w:p>
          <w:p>
            <w:pPr>
              <w:spacing w:line="440" w:lineRule="exact"/>
              <w:rPr>
                <w:rFonts w:hint="eastAsia" w:ascii="宋体" w:hAnsi="宋体" w:cs="Arial"/>
                <w:color w:val="auto"/>
                <w:highlight w:val="none"/>
              </w:rPr>
            </w:pPr>
            <w:r>
              <w:rPr>
                <w:rFonts w:hint="eastAsia" w:ascii="宋体" w:hAnsi="宋体" w:cs="Arial"/>
                <w:color w:val="auto"/>
                <w:highlight w:val="none"/>
              </w:rPr>
              <w:t>（1）小型和微型企业价格扣除：</w:t>
            </w:r>
            <w:r>
              <w:rPr>
                <w:rFonts w:hint="eastAsia" w:ascii="宋体" w:hAnsi="宋体" w:cs="Arial"/>
                <w:color w:val="auto"/>
                <w:highlight w:val="none"/>
                <w:u w:val="single"/>
              </w:rPr>
              <w:t xml:space="preserve"> </w:t>
            </w:r>
            <w:r>
              <w:rPr>
                <w:rFonts w:hint="eastAsia" w:ascii="宋体" w:hAnsi="宋体" w:cs="Arial"/>
                <w:color w:val="auto"/>
                <w:highlight w:val="none"/>
                <w:u w:val="single"/>
                <w:lang w:val="en-US" w:eastAsia="zh-CN"/>
              </w:rPr>
              <w:t>20%</w:t>
            </w:r>
            <w:r>
              <w:rPr>
                <w:rFonts w:hint="eastAsia" w:ascii="宋体" w:hAnsi="宋体" w:cs="Arial"/>
                <w:color w:val="auto"/>
                <w:highlight w:val="none"/>
              </w:rPr>
              <w:t xml:space="preserve">。 </w:t>
            </w:r>
          </w:p>
          <w:p>
            <w:pPr>
              <w:spacing w:line="440" w:lineRule="exact"/>
              <w:rPr>
                <w:rFonts w:hint="eastAsia" w:ascii="宋体" w:hAnsi="宋体" w:cs="Arial"/>
                <w:color w:val="auto"/>
                <w:highlight w:val="none"/>
              </w:rPr>
            </w:pPr>
            <w:r>
              <w:rPr>
                <w:rFonts w:hint="eastAsia" w:ascii="宋体" w:hAnsi="宋体" w:cs="Arial"/>
                <w:color w:val="auto"/>
                <w:highlight w:val="none"/>
              </w:rPr>
              <w:t>（2）监狱企业价格扣除：</w:t>
            </w:r>
            <w:r>
              <w:rPr>
                <w:rFonts w:hint="eastAsia" w:ascii="宋体" w:hAnsi="宋体" w:cs="Arial"/>
                <w:color w:val="auto"/>
                <w:highlight w:val="none"/>
                <w:u w:val="single"/>
              </w:rPr>
              <w:t>同小型和微型企业</w:t>
            </w:r>
            <w:r>
              <w:rPr>
                <w:rFonts w:hint="eastAsia" w:ascii="宋体" w:hAnsi="宋体" w:cs="Arial"/>
                <w:color w:val="auto"/>
                <w:highlight w:val="none"/>
              </w:rPr>
              <w:t xml:space="preserve">。 </w:t>
            </w:r>
          </w:p>
          <w:p>
            <w:pPr>
              <w:spacing w:line="440" w:lineRule="exact"/>
              <w:rPr>
                <w:rFonts w:hint="eastAsia" w:ascii="宋体" w:hAnsi="宋体" w:cs="Arial"/>
                <w:color w:val="auto"/>
                <w:highlight w:val="none"/>
              </w:rPr>
            </w:pPr>
            <w:r>
              <w:rPr>
                <w:rFonts w:hint="eastAsia" w:ascii="宋体" w:hAnsi="宋体" w:cs="Arial"/>
                <w:color w:val="auto"/>
                <w:highlight w:val="none"/>
              </w:rPr>
              <w:t>（3）残疾人福利性单位价格扣除：</w:t>
            </w:r>
            <w:r>
              <w:rPr>
                <w:rFonts w:hint="eastAsia" w:ascii="宋体" w:hAnsi="宋体" w:cs="Arial"/>
                <w:color w:val="auto"/>
                <w:highlight w:val="none"/>
                <w:u w:val="single"/>
              </w:rPr>
              <w:t>同小型和微型企业</w:t>
            </w:r>
            <w:r>
              <w:rPr>
                <w:rFonts w:hint="eastAsia" w:ascii="宋体" w:hAnsi="宋体" w:cs="Arial"/>
                <w:color w:val="auto"/>
                <w:highlight w:val="none"/>
              </w:rPr>
              <w:t xml:space="preserve">。 </w:t>
            </w:r>
          </w:p>
          <w:p>
            <w:pPr>
              <w:spacing w:line="400" w:lineRule="exact"/>
              <w:rPr>
                <w:rFonts w:ascii="宋体" w:hAnsi="宋体" w:cs="Arial"/>
                <w:color w:val="auto"/>
                <w:highlight w:val="none"/>
              </w:rPr>
            </w:pPr>
            <w:r>
              <w:rPr>
                <w:rFonts w:hint="eastAsia" w:ascii="宋体" w:hAnsi="宋体" w:cs="Arial"/>
                <w:color w:val="auto"/>
                <w:highlight w:val="none"/>
              </w:rPr>
              <w:t>（4）符合条件的联合体价格扣除：</w:t>
            </w:r>
            <w:r>
              <w:rPr>
                <w:rFonts w:hint="eastAsia" w:ascii="宋体" w:hAnsi="宋体" w:cs="Arial"/>
                <w:color w:val="auto"/>
                <w:highlight w:val="none"/>
                <w:u w:val="single"/>
              </w:rPr>
              <w:t xml:space="preserve"> / </w:t>
            </w:r>
            <w:r>
              <w:rPr>
                <w:rFonts w:hint="eastAsia" w:ascii="宋体" w:hAnsi="宋体" w:cs="Arial"/>
                <w:color w:val="auto"/>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804" w:type="dxa"/>
            <w:noWrap w:val="0"/>
            <w:vAlign w:val="center"/>
          </w:tcPr>
          <w:p>
            <w:pPr>
              <w:spacing w:line="360" w:lineRule="auto"/>
              <w:jc w:val="center"/>
              <w:rPr>
                <w:color w:val="auto"/>
                <w:highlight w:val="none"/>
              </w:rPr>
            </w:pPr>
            <w:r>
              <w:rPr>
                <w:rFonts w:hint="eastAsia"/>
                <w:color w:val="auto"/>
                <w:highlight w:val="none"/>
              </w:rPr>
              <w:t>17</w:t>
            </w:r>
          </w:p>
        </w:tc>
        <w:tc>
          <w:tcPr>
            <w:tcW w:w="8071" w:type="dxa"/>
            <w:gridSpan w:val="2"/>
            <w:noWrap w:val="0"/>
            <w:vAlign w:val="center"/>
          </w:tcPr>
          <w:p>
            <w:pPr>
              <w:keepNext w:val="0"/>
              <w:keepLines w:val="0"/>
              <w:widowControl/>
              <w:suppressLineNumbers w:val="0"/>
              <w:jc w:val="left"/>
              <w:rPr>
                <w:rFonts w:hint="default" w:eastAsia="宋体"/>
                <w:color w:val="auto"/>
                <w:highlight w:val="none"/>
                <w:lang w:val="en-US" w:eastAsia="zh-CN"/>
              </w:rPr>
            </w:pPr>
            <w:r>
              <w:rPr>
                <w:rFonts w:hint="eastAsia"/>
                <w:color w:val="auto"/>
                <w:highlight w:val="none"/>
                <w:lang w:val="en-US"/>
              </w:rPr>
              <w:t>本项目中小企业划分标准所属行业</w:t>
            </w:r>
            <w:r>
              <w:rPr>
                <w:rFonts w:hint="eastAsia"/>
                <w:color w:val="auto"/>
                <w:highlight w:val="none"/>
              </w:rPr>
              <w:t>：</w:t>
            </w:r>
            <w:r>
              <w:rPr>
                <w:rFonts w:hint="eastAsia"/>
                <w:color w:val="auto"/>
                <w:highlight w:val="none"/>
                <w:lang w:val="en-US" w:eastAsia="zh-CN"/>
              </w:rPr>
              <w:t>金融业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804" w:type="dxa"/>
            <w:noWrap w:val="0"/>
            <w:vAlign w:val="center"/>
          </w:tcPr>
          <w:p>
            <w:pPr>
              <w:spacing w:line="360" w:lineRule="auto"/>
              <w:jc w:val="center"/>
              <w:rPr>
                <w:rFonts w:hint="eastAsia" w:ascii="宋体" w:hAnsi="宋体" w:cs="Arial"/>
                <w:color w:val="auto"/>
                <w:highlight w:val="none"/>
              </w:rPr>
            </w:pPr>
            <w:r>
              <w:rPr>
                <w:rFonts w:hint="eastAsia" w:ascii="宋体" w:hAnsi="宋体" w:cs="Arial"/>
                <w:color w:val="auto"/>
                <w:highlight w:val="none"/>
              </w:rPr>
              <w:t>18</w:t>
            </w:r>
          </w:p>
        </w:tc>
        <w:tc>
          <w:tcPr>
            <w:tcW w:w="8071" w:type="dxa"/>
            <w:gridSpan w:val="2"/>
            <w:noWrap w:val="0"/>
            <w:vAlign w:val="center"/>
          </w:tcPr>
          <w:p>
            <w:pPr>
              <w:spacing w:line="340" w:lineRule="exact"/>
              <w:rPr>
                <w:rFonts w:ascii="宋体" w:hAnsi="宋体" w:cs="Arial"/>
                <w:color w:val="auto"/>
                <w:highlight w:val="none"/>
              </w:rPr>
            </w:pPr>
            <w:r>
              <w:rPr>
                <w:rFonts w:hint="eastAsia" w:ascii="宋体" w:hAnsi="宋体"/>
                <w:color w:val="auto"/>
                <w:highlight w:val="none"/>
              </w:rPr>
              <w:t>公告公示媒介：</w:t>
            </w:r>
            <w:r>
              <w:rPr>
                <w:rFonts w:hint="eastAsia" w:ascii="宋体" w:hAnsi="宋体"/>
                <w:color w:val="auto"/>
                <w:highlight w:val="none"/>
                <w:lang w:val="en-US" w:eastAsia="zh-CN"/>
              </w:rPr>
              <w:t>宿州</w:t>
            </w:r>
            <w:r>
              <w:rPr>
                <w:rFonts w:hint="eastAsia" w:ascii="宋体" w:hAnsi="宋体"/>
                <w:color w:val="auto"/>
                <w:highlight w:val="none"/>
              </w:rPr>
              <w:t>市公共资源交易中心门户网:</w:t>
            </w:r>
            <w:permStart w:id="0" w:edGrp="everyone"/>
            <w:r>
              <w:rPr>
                <w:rFonts w:hint="eastAsia" w:ascii="宋体" w:hAnsi="宋体" w:cs="Arial"/>
                <w:color w:val="auto"/>
                <w:highlight w:val="none"/>
              </w:rPr>
              <w:t xml:space="preserve"> http://ggzyjy.ahsz.gov.cn/szfront/</w:t>
            </w:r>
            <w:permEnd w:id="0"/>
            <w:r>
              <w:rPr>
                <w:rFonts w:hint="eastAsia"/>
                <w:color w:val="auto"/>
                <w:highlight w:val="none"/>
              </w:rPr>
              <w:t>，并同时在安徽省公共资源交易监管网、安徽省政府采购网发布。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804" w:type="dxa"/>
            <w:noWrap w:val="0"/>
            <w:vAlign w:val="center"/>
          </w:tcPr>
          <w:p>
            <w:pPr>
              <w:spacing w:line="360" w:lineRule="auto"/>
              <w:jc w:val="center"/>
              <w:rPr>
                <w:rFonts w:hint="eastAsia" w:ascii="宋体" w:hAnsi="宋体" w:cs="Arial"/>
                <w:color w:val="auto"/>
                <w:highlight w:val="none"/>
              </w:rPr>
            </w:pPr>
            <w:r>
              <w:rPr>
                <w:rFonts w:hint="eastAsia" w:ascii="宋体" w:hAnsi="宋体" w:cs="Arial"/>
                <w:color w:val="auto"/>
                <w:highlight w:val="none"/>
              </w:rPr>
              <w:t>19</w:t>
            </w:r>
          </w:p>
        </w:tc>
        <w:tc>
          <w:tcPr>
            <w:tcW w:w="8071" w:type="dxa"/>
            <w:gridSpan w:val="2"/>
            <w:noWrap w:val="0"/>
            <w:vAlign w:val="center"/>
          </w:tcPr>
          <w:p>
            <w:pPr>
              <w:spacing w:line="440" w:lineRule="exact"/>
              <w:rPr>
                <w:rFonts w:hint="eastAsia"/>
                <w:bCs/>
                <w:color w:val="auto"/>
                <w:highlight w:val="none"/>
              </w:rPr>
            </w:pPr>
            <w:r>
              <w:rPr>
                <w:rFonts w:hint="eastAsia"/>
                <w:bCs/>
                <w:color w:val="auto"/>
                <w:highlight w:val="none"/>
              </w:rPr>
              <w:t>电子磋商响应文件制作注意事项（重要）</w:t>
            </w:r>
          </w:p>
          <w:p>
            <w:pPr>
              <w:spacing w:line="340" w:lineRule="exact"/>
              <w:rPr>
                <w:rFonts w:hint="eastAsia" w:ascii="宋体" w:hAnsi="宋体"/>
                <w:color w:val="auto"/>
                <w:highlight w:val="none"/>
              </w:rPr>
            </w:pPr>
            <w:r>
              <w:rPr>
                <w:rFonts w:hint="eastAsia" w:ascii="宋体" w:hAnsi="宋体"/>
                <w:bCs/>
                <w:color w:val="auto"/>
                <w:highlight w:val="none"/>
              </w:rPr>
              <w:t>19.1</w:t>
            </w:r>
            <w:r>
              <w:rPr>
                <w:rFonts w:hint="eastAsia"/>
                <w:color w:val="auto"/>
                <w:highlight w:val="none"/>
              </w:rPr>
              <w:t>本项目磋商响应文件组成中另外设置以下节点给供应商上传对应资料，不能对应的，可上传至“资格证明文件及其他重要资料”节点</w:t>
            </w:r>
            <w:r>
              <w:rPr>
                <w:rFonts w:hint="eastAsia" w:ascii="宋体" w:hAnsi="宋体"/>
                <w:b/>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804" w:type="dxa"/>
            <w:noWrap w:val="0"/>
            <w:vAlign w:val="center"/>
          </w:tcPr>
          <w:p>
            <w:pPr>
              <w:spacing w:line="360" w:lineRule="auto"/>
              <w:jc w:val="center"/>
              <w:rPr>
                <w:rFonts w:ascii="宋体" w:hAnsi="宋体" w:cs="Arial"/>
                <w:color w:val="auto"/>
                <w:highlight w:val="none"/>
              </w:rPr>
            </w:pPr>
            <w:r>
              <w:rPr>
                <w:rFonts w:hint="eastAsia" w:ascii="宋体" w:hAnsi="宋体" w:cs="Arial"/>
                <w:color w:val="auto"/>
                <w:highlight w:val="none"/>
              </w:rPr>
              <w:t>20</w:t>
            </w:r>
          </w:p>
        </w:tc>
        <w:tc>
          <w:tcPr>
            <w:tcW w:w="8071" w:type="dxa"/>
            <w:gridSpan w:val="2"/>
            <w:noWrap w:val="0"/>
            <w:vAlign w:val="center"/>
          </w:tcPr>
          <w:p>
            <w:pPr>
              <w:spacing w:line="440" w:lineRule="exact"/>
              <w:rPr>
                <w:rFonts w:hint="eastAsia" w:ascii="宋体" w:hAnsi="宋体"/>
                <w:color w:val="auto"/>
                <w:kern w:val="0"/>
                <w:highlight w:val="none"/>
              </w:rPr>
            </w:pPr>
            <w:r>
              <w:rPr>
                <w:rFonts w:hint="eastAsia" w:ascii="宋体" w:hAnsi="宋体"/>
                <w:color w:val="auto"/>
                <w:kern w:val="0"/>
                <w:highlight w:val="none"/>
              </w:rPr>
              <w:t xml:space="preserve">1、供应商提交的响应文件应当全部使用采购文件所要求的响应文件格式，生成的电子响应文件扩展名为.sztf的为加密响应文件，需要上传至招投标系统。 </w:t>
            </w:r>
          </w:p>
          <w:p>
            <w:pPr>
              <w:spacing w:line="440" w:lineRule="exact"/>
              <w:rPr>
                <w:rFonts w:ascii="宋体" w:hAnsi="宋体"/>
                <w:color w:val="auto"/>
                <w:kern w:val="0"/>
                <w:highlight w:val="none"/>
              </w:rPr>
            </w:pPr>
            <w:r>
              <w:rPr>
                <w:rFonts w:hint="eastAsia" w:ascii="宋体" w:hAnsi="宋体"/>
                <w:color w:val="auto"/>
                <w:kern w:val="0"/>
                <w:highlight w:val="none"/>
              </w:rPr>
              <w:t>2、在编制磋商响应文件时，以采购人最后发出的电子磋商采购文件为准进行磋商响应文件编制；</w:t>
            </w:r>
          </w:p>
          <w:p>
            <w:pPr>
              <w:spacing w:line="440" w:lineRule="exact"/>
              <w:rPr>
                <w:rFonts w:hint="eastAsia" w:ascii="宋体" w:hAnsi="宋体"/>
                <w:color w:val="auto"/>
                <w:kern w:val="0"/>
                <w:highlight w:val="none"/>
              </w:rPr>
            </w:pPr>
            <w:r>
              <w:rPr>
                <w:rFonts w:hint="eastAsia" w:ascii="宋体" w:hAnsi="宋体"/>
                <w:color w:val="auto"/>
                <w:kern w:val="0"/>
                <w:highlight w:val="none"/>
              </w:rPr>
              <w:t>3、供应商必须使用磋商响应文件制作软件（</w:t>
            </w:r>
            <w:r>
              <w:rPr>
                <w:rFonts w:hint="eastAsia"/>
                <w:color w:val="auto"/>
                <w:highlight w:val="none"/>
              </w:rPr>
              <w:t>公共资源交易中心</w:t>
            </w:r>
            <w:r>
              <w:rPr>
                <w:rFonts w:hint="eastAsia" w:ascii="宋体" w:hAnsi="宋体"/>
                <w:color w:val="auto"/>
                <w:kern w:val="0"/>
                <w:highlight w:val="none"/>
              </w:rPr>
              <w:t>网站免费下载使用）</w:t>
            </w:r>
            <w:r>
              <w:rPr>
                <w:rFonts w:hint="eastAsia" w:ascii="宋体" w:hAnsi="宋体"/>
                <w:bCs/>
                <w:color w:val="auto"/>
                <w:kern w:val="0"/>
                <w:highlight w:val="none"/>
              </w:rPr>
              <w:t>编辑并刻录</w:t>
            </w:r>
            <w:r>
              <w:rPr>
                <w:rFonts w:hint="eastAsia" w:ascii="宋体" w:hAnsi="宋体"/>
                <w:color w:val="auto"/>
                <w:kern w:val="0"/>
                <w:highlight w:val="none"/>
              </w:rPr>
              <w:t>磋商响应文件。</w:t>
            </w:r>
          </w:p>
          <w:p>
            <w:pPr>
              <w:spacing w:line="440" w:lineRule="exact"/>
              <w:rPr>
                <w:rFonts w:ascii="宋体" w:hAnsi="宋体"/>
                <w:bCs/>
                <w:color w:val="auto"/>
                <w:kern w:val="0"/>
                <w:highlight w:val="none"/>
              </w:rPr>
            </w:pPr>
            <w:r>
              <w:rPr>
                <w:rFonts w:hint="eastAsia" w:ascii="宋体" w:hAnsi="宋体"/>
                <w:color w:val="auto"/>
                <w:kern w:val="0"/>
                <w:highlight w:val="none"/>
              </w:rPr>
              <w:t>4、</w:t>
            </w:r>
            <w:r>
              <w:rPr>
                <w:rFonts w:hint="eastAsia" w:ascii="宋体" w:hAnsi="宋体"/>
                <w:bCs/>
                <w:color w:val="auto"/>
                <w:kern w:val="0"/>
                <w:highlight w:val="none"/>
              </w:rPr>
              <w:t>供应商必须在本项目交易平台上传磋商响应文件电子版，作为磋商响应文件重要组成部分。</w:t>
            </w:r>
          </w:p>
          <w:p>
            <w:pPr>
              <w:spacing w:line="440" w:lineRule="exact"/>
              <w:rPr>
                <w:rFonts w:ascii="宋体" w:hAnsi="宋体"/>
                <w:bCs/>
                <w:color w:val="auto"/>
                <w:kern w:val="0"/>
                <w:highlight w:val="none"/>
              </w:rPr>
            </w:pPr>
            <w:r>
              <w:rPr>
                <w:rFonts w:hint="eastAsia" w:ascii="宋体" w:hAnsi="宋体"/>
                <w:bCs/>
                <w:color w:val="auto"/>
                <w:kern w:val="0"/>
                <w:highlight w:val="none"/>
              </w:rPr>
              <w:t>5、</w:t>
            </w:r>
            <w:r>
              <w:rPr>
                <w:rFonts w:hint="eastAsia" w:ascii="宋体" w:hAnsi="宋体"/>
                <w:bCs/>
                <w:color w:val="auto"/>
                <w:highlight w:val="none"/>
              </w:rPr>
              <w:t>供应商须在磋商响应文件制作软件中将电子标书进行电子签章</w:t>
            </w:r>
            <w:r>
              <w:rPr>
                <w:rFonts w:hint="eastAsia" w:ascii="宋体" w:hAnsi="宋体"/>
                <w:bCs/>
                <w:color w:val="auto"/>
                <w:kern w:val="0"/>
                <w:highlight w:val="none"/>
              </w:rPr>
              <w:t>。</w:t>
            </w:r>
          </w:p>
          <w:p>
            <w:pPr>
              <w:spacing w:line="440" w:lineRule="exact"/>
              <w:ind w:firstLine="420" w:firstLineChars="200"/>
              <w:rPr>
                <w:rFonts w:ascii="宋体" w:hAnsi="宋体"/>
                <w:color w:val="auto"/>
                <w:kern w:val="0"/>
                <w:highlight w:val="none"/>
              </w:rPr>
            </w:pPr>
            <w:r>
              <w:rPr>
                <w:rFonts w:hint="eastAsia" w:ascii="宋体" w:hAnsi="宋体"/>
                <w:color w:val="auto"/>
                <w:kern w:val="0"/>
                <w:highlight w:val="none"/>
              </w:rPr>
              <w:t>不符合以上五项内容中任意一项要求，经磋商小组评审可以按无效处理。</w:t>
            </w:r>
          </w:p>
          <w:p>
            <w:pPr>
              <w:pStyle w:val="22"/>
              <w:widowControl w:val="0"/>
              <w:numPr>
                <w:ilvl w:val="0"/>
                <w:numId w:val="2"/>
              </w:numPr>
              <w:spacing w:line="440" w:lineRule="exact"/>
              <w:jc w:val="left"/>
              <w:rPr>
                <w:rFonts w:hint="eastAsia" w:ascii="Calibri" w:hAnsi="Calibri"/>
                <w:color w:val="auto"/>
                <w:kern w:val="2"/>
                <w:szCs w:val="22"/>
                <w:highlight w:val="none"/>
              </w:rPr>
            </w:pPr>
            <w:r>
              <w:rPr>
                <w:rFonts w:hint="eastAsia"/>
                <w:color w:val="auto"/>
                <w:highlight w:val="none"/>
              </w:rPr>
              <w:t>供应商使用CA解密锁（生成谈判响应文件的CA锁）远程</w:t>
            </w:r>
            <w:r>
              <w:rPr>
                <w:rFonts w:hint="eastAsia" w:ascii="Calibri" w:hAnsi="Calibri"/>
                <w:color w:val="auto"/>
                <w:kern w:val="2"/>
                <w:szCs w:val="22"/>
                <w:highlight w:val="none"/>
              </w:rPr>
              <w:t>解密，否则响应无效。</w:t>
            </w:r>
          </w:p>
          <w:p>
            <w:pPr>
              <w:pStyle w:val="23"/>
              <w:spacing w:line="440" w:lineRule="exact"/>
              <w:ind w:firstLine="0" w:firstLineChars="0"/>
              <w:rPr>
                <w:rFonts w:hint="eastAsia" w:ascii="Arial" w:hAnsi="Arial" w:cs="Arial"/>
                <w:color w:val="auto"/>
                <w:highlight w:val="none"/>
              </w:rPr>
            </w:pPr>
            <w:r>
              <w:rPr>
                <w:rFonts w:hint="eastAsia" w:ascii="宋体" w:hAnsi="宋体"/>
                <w:color w:val="auto"/>
                <w:kern w:val="0"/>
                <w:highlight w:val="none"/>
              </w:rPr>
              <w:t>7、电子标书制作及投标服务咨询电话：4009980000或0557-3030326</w:t>
            </w:r>
          </w:p>
          <w:p>
            <w:pPr>
              <w:spacing w:line="440" w:lineRule="exact"/>
              <w:rPr>
                <w:rFonts w:ascii="宋体" w:hAnsi="宋体"/>
                <w:color w:val="auto"/>
                <w:highlight w:val="none"/>
              </w:rPr>
            </w:pPr>
            <w:r>
              <w:rPr>
                <w:rFonts w:hint="eastAsia" w:ascii="宋体" w:hAnsi="宋体"/>
                <w:color w:val="auto"/>
                <w:kern w:val="0"/>
                <w:highlight w:val="none"/>
              </w:rPr>
              <w:t>8</w:t>
            </w:r>
            <w:r>
              <w:rPr>
                <w:rFonts w:hint="eastAsia" w:ascii="宋体" w:hAnsi="宋体"/>
                <w:color w:val="auto"/>
                <w:kern w:val="0"/>
                <w:highlight w:val="none"/>
                <w:lang w:val="zh-CN"/>
              </w:rPr>
              <w:t>、项目评审中</w:t>
            </w:r>
            <w:r>
              <w:rPr>
                <w:rFonts w:hint="eastAsia" w:ascii="宋体" w:hAnsi="宋体"/>
                <w:color w:val="auto"/>
                <w:highlight w:val="none"/>
              </w:rPr>
              <w:t xml:space="preserve">，磋商响应文件如出现下列情况的，应终止对磋商响应文件做进一步的评审，并作无效处理： </w:t>
            </w:r>
          </w:p>
          <w:p>
            <w:pPr>
              <w:spacing w:line="440" w:lineRule="exact"/>
              <w:ind w:firstLine="420" w:firstLineChars="200"/>
              <w:rPr>
                <w:rFonts w:ascii="宋体" w:hAnsi="宋体"/>
                <w:color w:val="auto"/>
                <w:highlight w:val="none"/>
              </w:rPr>
            </w:pPr>
            <w:r>
              <w:rPr>
                <w:rFonts w:hint="eastAsia" w:ascii="宋体" w:hAnsi="宋体"/>
                <w:color w:val="auto"/>
                <w:highlight w:val="none"/>
              </w:rPr>
              <w:t xml:space="preserve">①无法打开或不完整的；  </w:t>
            </w:r>
          </w:p>
          <w:p>
            <w:pPr>
              <w:spacing w:line="440" w:lineRule="exact"/>
              <w:ind w:firstLine="420" w:firstLineChars="200"/>
              <w:rPr>
                <w:rFonts w:ascii="宋体" w:hAnsi="宋体"/>
                <w:color w:val="auto"/>
                <w:highlight w:val="none"/>
              </w:rPr>
            </w:pPr>
            <w:r>
              <w:rPr>
                <w:rFonts w:hint="eastAsia" w:ascii="宋体" w:hAnsi="宋体"/>
                <w:color w:val="auto"/>
                <w:highlight w:val="none"/>
              </w:rPr>
              <w:t xml:space="preserve">②携带病毒并造成后果的；  </w:t>
            </w:r>
          </w:p>
          <w:p>
            <w:pPr>
              <w:spacing w:line="440" w:lineRule="exact"/>
              <w:ind w:firstLine="420" w:firstLineChars="200"/>
              <w:rPr>
                <w:rFonts w:ascii="宋体" w:hAnsi="宋体"/>
                <w:color w:val="auto"/>
                <w:highlight w:val="none"/>
              </w:rPr>
            </w:pPr>
            <w:r>
              <w:rPr>
                <w:rFonts w:hint="eastAsia" w:ascii="宋体" w:hAnsi="宋体"/>
                <w:color w:val="auto"/>
                <w:highlight w:val="none"/>
              </w:rPr>
              <w:t xml:space="preserve">③恶意提交磋商响应文件，企图造成网络堵塞或瘫痪的； </w:t>
            </w:r>
          </w:p>
          <w:p>
            <w:pPr>
              <w:pStyle w:val="23"/>
              <w:spacing w:line="440" w:lineRule="exact"/>
              <w:ind w:firstLine="420"/>
              <w:rPr>
                <w:rFonts w:ascii="Arial" w:hAnsi="Arial" w:cs="Arial"/>
                <w:color w:val="auto"/>
                <w:highlight w:val="none"/>
              </w:rPr>
            </w:pPr>
            <w:r>
              <w:rPr>
                <w:rFonts w:hint="eastAsia" w:ascii="宋体" w:hAnsi="宋体"/>
                <w:color w:val="auto"/>
                <w:szCs w:val="22"/>
                <w:highlight w:val="none"/>
              </w:rPr>
              <w:t>④磋商小组认定的其他无效情形。</w:t>
            </w:r>
          </w:p>
          <w:p>
            <w:pPr>
              <w:pStyle w:val="23"/>
              <w:spacing w:line="440" w:lineRule="exact"/>
              <w:ind w:firstLine="420"/>
              <w:rPr>
                <w:rFonts w:ascii="宋体" w:hAnsi="宋体"/>
                <w:color w:val="auto"/>
                <w:highlight w:val="none"/>
              </w:rPr>
            </w:pPr>
            <w:r>
              <w:rPr>
                <w:rFonts w:hint="eastAsia" w:ascii="宋体" w:hAnsi="宋体"/>
                <w:bCs/>
                <w:color w:val="auto"/>
                <w:highlight w:val="none"/>
              </w:rPr>
              <w:t>特别提醒：</w:t>
            </w:r>
            <w:r>
              <w:rPr>
                <w:rFonts w:hint="eastAsia" w:ascii="宋体" w:hAnsi="宋体"/>
                <w:color w:val="auto"/>
                <w:highlight w:val="none"/>
              </w:rPr>
              <w:t>在咨询或技术支持过程中，请注意自身商业数据安全，以免造成不必要的损失。另请下载最新版投标制作软件编辑并刻录磋商响应文件，未升级的工具软件可能导致与评标系统不兼容造成磋商响应文件无效。</w:t>
            </w:r>
          </w:p>
          <w:p>
            <w:pPr>
              <w:widowControl/>
              <w:jc w:val="left"/>
              <w:rPr>
                <w:rFonts w:hint="eastAsia" w:ascii="宋体" w:hAnsi="宋体"/>
                <w:b/>
                <w:color w:val="auto"/>
                <w:highlight w:val="none"/>
              </w:rPr>
            </w:pPr>
            <w:r>
              <w:rPr>
                <w:rFonts w:hint="eastAsia" w:ascii="宋体" w:hAnsi="宋体"/>
                <w:bCs/>
                <w:color w:val="auto"/>
                <w:highlight w:val="none"/>
              </w:rPr>
              <w:t>电子投标操作手册下载地址：</w:t>
            </w:r>
            <w:r>
              <w:rPr>
                <w:rFonts w:hint="eastAsia" w:ascii="宋体" w:hAnsi="宋体" w:cs="Arial"/>
                <w:color w:val="auto"/>
                <w:highlight w:val="none"/>
              </w:rPr>
              <w:t>https://zhidao.bqpoint.com/epointknow2/bqepointknowquestion.htm?producttype=1&amp;platformguid=a7ba1ee8-4ab0-47d8-9527-90773a2f09b1&amp;areacode=340000&amp;CategoryCode=18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804" w:type="dxa"/>
            <w:noWrap w:val="0"/>
            <w:vAlign w:val="center"/>
          </w:tcPr>
          <w:p>
            <w:pPr>
              <w:spacing w:line="360" w:lineRule="auto"/>
              <w:jc w:val="center"/>
              <w:rPr>
                <w:rFonts w:ascii="宋体" w:hAnsi="宋体" w:cs="Arial"/>
                <w:color w:val="auto"/>
                <w:highlight w:val="none"/>
              </w:rPr>
            </w:pPr>
            <w:r>
              <w:rPr>
                <w:rFonts w:hint="eastAsia" w:ascii="宋体" w:hAnsi="宋体" w:cs="Arial"/>
                <w:color w:val="auto"/>
                <w:highlight w:val="none"/>
                <w:lang w:val="en-US" w:eastAsia="zh-CN"/>
              </w:rPr>
              <w:t>21</w:t>
            </w:r>
          </w:p>
        </w:tc>
        <w:tc>
          <w:tcPr>
            <w:tcW w:w="8071" w:type="dxa"/>
            <w:gridSpan w:val="2"/>
            <w:noWrap w:val="0"/>
            <w:vAlign w:val="center"/>
          </w:tcPr>
          <w:p>
            <w:pPr>
              <w:pStyle w:val="22"/>
              <w:widowControl w:val="0"/>
              <w:spacing w:line="440" w:lineRule="atLeast"/>
              <w:rPr>
                <w:rFonts w:hint="eastAsia" w:ascii="宋体" w:hAnsi="宋体" w:eastAsia="宋体" w:cs="Arial"/>
                <w:color w:val="auto"/>
                <w:highlight w:val="none"/>
                <w:lang w:eastAsia="zh-CN"/>
              </w:rPr>
            </w:pPr>
            <w:r>
              <w:rPr>
                <w:rFonts w:hint="eastAsia" w:ascii="宋体" w:hAnsi="宋体" w:eastAsia="宋体" w:cs="Arial"/>
                <w:color w:val="auto"/>
                <w:highlight w:val="none"/>
              </w:rPr>
              <w:t>随成交结果公告同时公告的成交供应商的磋商响应文件内容：</w:t>
            </w:r>
          </w:p>
          <w:p>
            <w:pPr>
              <w:pStyle w:val="22"/>
              <w:widowControl w:val="0"/>
              <w:spacing w:line="440" w:lineRule="atLeast"/>
              <w:rPr>
                <w:rFonts w:hint="eastAsia" w:ascii="宋体" w:hAnsi="宋体" w:eastAsia="宋体" w:cs="Arial"/>
                <w:color w:val="auto"/>
                <w:highlight w:val="none"/>
                <w:lang w:eastAsia="zh-CN"/>
              </w:rPr>
            </w:pPr>
            <w:r>
              <w:rPr>
                <w:rFonts w:hint="eastAsia" w:ascii="宋体" w:hAnsi="宋体" w:eastAsia="宋体" w:cs="Arial"/>
                <w:color w:val="auto"/>
                <w:highlight w:val="none"/>
              </w:rPr>
              <w:t>1.主要成交标的承诺函</w:t>
            </w:r>
          </w:p>
          <w:p>
            <w:pPr>
              <w:pStyle w:val="22"/>
              <w:widowControl w:val="0"/>
              <w:spacing w:line="440" w:lineRule="atLeast"/>
              <w:rPr>
                <w:rFonts w:hint="eastAsia" w:ascii="宋体" w:hAnsi="宋体" w:eastAsia="宋体" w:cs="Arial"/>
                <w:color w:val="auto"/>
                <w:highlight w:val="none"/>
                <w:lang w:eastAsia="zh-CN"/>
              </w:rPr>
            </w:pPr>
            <w:r>
              <w:rPr>
                <w:rFonts w:hint="eastAsia" w:ascii="宋体" w:hAnsi="宋体" w:eastAsia="宋体" w:cs="Arial"/>
                <w:color w:val="auto"/>
                <w:highlight w:val="none"/>
              </w:rPr>
              <w:t>2.业绩承诺函（如有）</w:t>
            </w:r>
          </w:p>
          <w:p>
            <w:pPr>
              <w:pStyle w:val="22"/>
              <w:widowControl w:val="0"/>
              <w:spacing w:line="440" w:lineRule="atLeast"/>
              <w:rPr>
                <w:rFonts w:hint="eastAsia" w:ascii="宋体" w:hAnsi="宋体" w:eastAsia="宋体" w:cs="Arial"/>
                <w:color w:val="auto"/>
                <w:highlight w:val="none"/>
                <w:lang w:eastAsia="zh-CN"/>
              </w:rPr>
            </w:pPr>
            <w:r>
              <w:rPr>
                <w:rFonts w:hint="eastAsia" w:ascii="宋体" w:hAnsi="宋体" w:eastAsia="宋体" w:cs="Arial"/>
                <w:color w:val="auto"/>
                <w:highlight w:val="none"/>
              </w:rPr>
              <w:t>3.中小企业声明函（如有）</w:t>
            </w:r>
          </w:p>
          <w:p>
            <w:pPr>
              <w:pStyle w:val="22"/>
              <w:widowControl w:val="0"/>
              <w:spacing w:line="440" w:lineRule="atLeast"/>
              <w:rPr>
                <w:rFonts w:hint="eastAsia" w:ascii="宋体" w:hAnsi="宋体" w:eastAsia="宋体" w:cs="Arial"/>
                <w:color w:val="auto"/>
                <w:highlight w:val="none"/>
                <w:lang w:eastAsia="zh-CN"/>
              </w:rPr>
            </w:pPr>
            <w:r>
              <w:rPr>
                <w:rFonts w:hint="eastAsia" w:ascii="宋体" w:hAnsi="宋体" w:eastAsia="宋体" w:cs="Arial"/>
                <w:color w:val="auto"/>
                <w:highlight w:val="none"/>
              </w:rPr>
              <w:t>4.残疾人福利性单位声明函（如有）</w:t>
            </w:r>
          </w:p>
          <w:p>
            <w:pPr>
              <w:pStyle w:val="22"/>
              <w:widowControl w:val="0"/>
              <w:spacing w:line="440" w:lineRule="atLeast"/>
              <w:rPr>
                <w:rFonts w:ascii="宋体" w:hAnsi="宋体" w:cs="Arial"/>
                <w:color w:val="auto"/>
                <w:highlight w:val="none"/>
              </w:rPr>
            </w:pPr>
            <w:r>
              <w:rPr>
                <w:rFonts w:hint="eastAsia" w:ascii="宋体" w:hAnsi="宋体" w:eastAsia="宋体" w:cs="Arial"/>
                <w:color w:val="auto"/>
                <w:highlight w:val="none"/>
              </w:rPr>
              <w:t>采购文件中规定进行公示的其他内容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804" w:type="dxa"/>
            <w:noWrap w:val="0"/>
            <w:vAlign w:val="center"/>
          </w:tcPr>
          <w:p>
            <w:pPr>
              <w:spacing w:line="360" w:lineRule="auto"/>
              <w:jc w:val="center"/>
              <w:rPr>
                <w:rFonts w:hint="eastAsia" w:ascii="宋体" w:hAnsi="宋体" w:eastAsia="宋体" w:cs="Arial"/>
                <w:color w:val="auto"/>
                <w:highlight w:val="none"/>
              </w:rPr>
            </w:pPr>
            <w:r>
              <w:rPr>
                <w:rFonts w:hint="eastAsia" w:ascii="宋体" w:hAnsi="宋体" w:cs="Arial"/>
                <w:color w:val="auto"/>
                <w:highlight w:val="none"/>
                <w:lang w:val="en-US" w:eastAsia="zh-CN"/>
              </w:rPr>
              <w:t>22</w:t>
            </w:r>
          </w:p>
        </w:tc>
        <w:tc>
          <w:tcPr>
            <w:tcW w:w="8071" w:type="dxa"/>
            <w:gridSpan w:val="2"/>
            <w:noWrap w:val="0"/>
            <w:vAlign w:val="center"/>
          </w:tcPr>
          <w:p>
            <w:pPr>
              <w:pStyle w:val="22"/>
              <w:widowControl w:val="0"/>
              <w:spacing w:line="440" w:lineRule="atLeast"/>
              <w:rPr>
                <w:rFonts w:hint="eastAsia" w:ascii="宋体" w:hAnsi="宋体" w:eastAsia="宋体" w:cs="Arial"/>
                <w:color w:val="auto"/>
                <w:highlight w:val="none"/>
              </w:rPr>
            </w:pPr>
            <w:r>
              <w:rPr>
                <w:rFonts w:hint="eastAsia" w:ascii="宋体" w:hAnsi="宋体" w:eastAsia="宋体" w:cs="Arial"/>
                <w:color w:val="auto"/>
                <w:highlight w:val="none"/>
              </w:rPr>
              <w:t>告知磋商结果的形式：供应商自行登录电子交易系统查看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804" w:type="dxa"/>
            <w:noWrap w:val="0"/>
            <w:vAlign w:val="center"/>
          </w:tcPr>
          <w:p>
            <w:pPr>
              <w:spacing w:line="360" w:lineRule="auto"/>
              <w:jc w:val="center"/>
              <w:rPr>
                <w:rFonts w:ascii="宋体" w:hAnsi="宋体" w:cs="Arial"/>
                <w:color w:val="auto"/>
                <w:highlight w:val="none"/>
              </w:rPr>
            </w:pPr>
            <w:r>
              <w:rPr>
                <w:rFonts w:hint="eastAsia" w:ascii="宋体" w:hAnsi="宋体" w:cs="Arial"/>
                <w:color w:val="auto"/>
                <w:highlight w:val="none"/>
                <w:lang w:val="en-US" w:eastAsia="zh-CN"/>
              </w:rPr>
              <w:t>23</w:t>
            </w:r>
          </w:p>
        </w:tc>
        <w:tc>
          <w:tcPr>
            <w:tcW w:w="8071" w:type="dxa"/>
            <w:gridSpan w:val="2"/>
            <w:noWrap w:val="0"/>
            <w:vAlign w:val="center"/>
          </w:tcPr>
          <w:p>
            <w:pPr>
              <w:pStyle w:val="22"/>
              <w:widowControl w:val="0"/>
              <w:spacing w:line="440" w:lineRule="atLeast"/>
              <w:rPr>
                <w:rFonts w:hint="eastAsia" w:ascii="宋体" w:hAnsi="宋体" w:eastAsia="宋体" w:cs="Arial"/>
                <w:color w:val="auto"/>
                <w:highlight w:val="none"/>
                <w:lang w:eastAsia="zh-CN"/>
              </w:rPr>
            </w:pPr>
            <w:r>
              <w:rPr>
                <w:rFonts w:hint="eastAsia" w:ascii="宋体" w:hAnsi="宋体" w:eastAsia="宋体" w:cs="Arial"/>
                <w:color w:val="auto"/>
                <w:highlight w:val="none"/>
              </w:rPr>
              <w:t>成交通知书的发放形式：数据电文</w:t>
            </w:r>
          </w:p>
          <w:p>
            <w:pPr>
              <w:pStyle w:val="22"/>
              <w:widowControl w:val="0"/>
              <w:spacing w:line="440" w:lineRule="atLeast"/>
              <w:rPr>
                <w:rFonts w:hint="eastAsia" w:ascii="宋体" w:hAnsi="宋体" w:cs="Arial"/>
                <w:color w:val="auto"/>
                <w:highlight w:val="none"/>
              </w:rPr>
            </w:pPr>
            <w:r>
              <w:rPr>
                <w:rFonts w:hint="eastAsia" w:ascii="宋体" w:hAnsi="宋体" w:eastAsia="宋体" w:cs="Arial"/>
                <w:color w:val="auto"/>
                <w:highlight w:val="none"/>
              </w:rPr>
              <w:t>特别提醒：发布成交结果公告的同时，通过电子交易系统向成交供应商发出成交通知书。成交通知书发出视为已送达，供应商应主动登录电子交易系统查询，采购代理机构不承担供应商未及时关注相关信息引发的相关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804" w:type="dxa"/>
            <w:noWrap w:val="0"/>
            <w:vAlign w:val="center"/>
          </w:tcPr>
          <w:p>
            <w:pPr>
              <w:spacing w:line="360" w:lineRule="auto"/>
              <w:jc w:val="center"/>
              <w:rPr>
                <w:rFonts w:hint="eastAsia" w:ascii="宋体" w:hAnsi="宋体" w:cs="Arial"/>
                <w:color w:val="auto"/>
                <w:highlight w:val="none"/>
              </w:rPr>
            </w:pPr>
            <w:r>
              <w:rPr>
                <w:rFonts w:hint="eastAsia" w:ascii="宋体" w:hAnsi="宋体" w:cs="Arial"/>
                <w:color w:val="auto"/>
                <w:highlight w:val="none"/>
                <w:lang w:val="en-US" w:eastAsia="zh-CN"/>
              </w:rPr>
              <w:t>24</w:t>
            </w:r>
          </w:p>
        </w:tc>
        <w:tc>
          <w:tcPr>
            <w:tcW w:w="8071" w:type="dxa"/>
            <w:gridSpan w:val="2"/>
            <w:noWrap w:val="0"/>
            <w:vAlign w:val="center"/>
          </w:tcPr>
          <w:p>
            <w:pPr>
              <w:pStyle w:val="22"/>
              <w:widowControl w:val="0"/>
              <w:spacing w:line="440" w:lineRule="atLeast"/>
              <w:rPr>
                <w:rFonts w:hint="eastAsia" w:ascii="宋体" w:hAnsi="宋体" w:cs="Arial"/>
                <w:color w:val="auto"/>
                <w:highlight w:val="none"/>
              </w:rPr>
            </w:pPr>
            <w:r>
              <w:rPr>
                <w:rFonts w:hint="eastAsia" w:ascii="宋体" w:hAnsi="宋体" w:eastAsia="宋体" w:cs="Arial"/>
                <w:color w:val="auto"/>
                <w:highlight w:val="none"/>
              </w:rPr>
              <w:t>采购人和成交供应商应当自成交通知书发出之日起七个工作日内按照采购文件和成交供应商响应文件的约定，与成交供应商签订合同，所签订的合同不得对采购文件和成交供应商的响应文件作实质性修改。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804" w:type="dxa"/>
            <w:noWrap w:val="0"/>
            <w:vAlign w:val="center"/>
          </w:tcPr>
          <w:p>
            <w:pPr>
              <w:spacing w:line="500" w:lineRule="exact"/>
              <w:jc w:val="center"/>
              <w:rPr>
                <w:rFonts w:hint="eastAsia" w:ascii="宋体" w:hAnsi="宋体" w:cs="Arial"/>
                <w:color w:val="auto"/>
                <w:highlight w:val="none"/>
              </w:rPr>
            </w:pPr>
            <w:r>
              <w:rPr>
                <w:rFonts w:hint="eastAsia" w:ascii="宋体" w:hAnsi="宋体" w:cs="Arial"/>
                <w:color w:val="auto"/>
                <w:highlight w:val="none"/>
                <w:lang w:val="en-US" w:eastAsia="zh-CN"/>
              </w:rPr>
              <w:t>25</w:t>
            </w:r>
          </w:p>
        </w:tc>
        <w:tc>
          <w:tcPr>
            <w:tcW w:w="8071" w:type="dxa"/>
            <w:gridSpan w:val="2"/>
            <w:noWrap w:val="0"/>
            <w:vAlign w:val="center"/>
          </w:tcPr>
          <w:p>
            <w:pPr>
              <w:pStyle w:val="22"/>
              <w:widowControl w:val="0"/>
              <w:spacing w:line="440" w:lineRule="exact"/>
              <w:rPr>
                <w:rFonts w:hint="eastAsia" w:ascii="宋体" w:hAnsi="宋体" w:cs="Arial"/>
                <w:color w:val="auto"/>
                <w:highlight w:val="none"/>
              </w:rPr>
            </w:pPr>
            <w:r>
              <w:rPr>
                <w:rFonts w:hint="eastAsia" w:ascii="宋体" w:hAnsi="宋体" w:cs="Arial"/>
                <w:color w:val="auto"/>
                <w:highlight w:val="none"/>
              </w:rPr>
              <w:t>本项目不收取代理费用</w:t>
            </w:r>
          </w:p>
          <w:p>
            <w:pPr>
              <w:pStyle w:val="22"/>
              <w:widowControl w:val="0"/>
              <w:spacing w:line="440" w:lineRule="exact"/>
              <w:rPr>
                <w:rFonts w:hint="eastAsia" w:ascii="宋体" w:hAnsi="宋体" w:cs="Arial"/>
                <w:color w:val="auto"/>
                <w:highlight w:val="none"/>
              </w:rPr>
            </w:pPr>
            <w:r>
              <w:rPr>
                <w:rFonts w:hint="eastAsia" w:ascii="宋体" w:hAnsi="宋体" w:cs="Arial"/>
                <w:color w:val="auto"/>
                <w:highlight w:val="none"/>
              </w:rPr>
              <w:t xml:space="preserve">1.本采购项目电子响应文件的解密采用远程方式进行，供应商须在规定的时间内对其加密的电子响应文件进行解密，请提前登陆系统，按《不见面开标大厅-投标人操作手册》提供的方法操作。解密时间不超过开始解密时间 30 分钟，若超过 30 分钟视为解密失败，按无效处理。 </w:t>
            </w:r>
          </w:p>
          <w:p>
            <w:pPr>
              <w:pStyle w:val="22"/>
              <w:widowControl w:val="0"/>
              <w:spacing w:line="440" w:lineRule="exact"/>
              <w:rPr>
                <w:rFonts w:hint="eastAsia" w:ascii="宋体" w:hAnsi="宋体" w:cs="Arial"/>
                <w:color w:val="auto"/>
                <w:highlight w:val="none"/>
              </w:rPr>
            </w:pPr>
            <w:r>
              <w:rPr>
                <w:rFonts w:hint="eastAsia" w:ascii="宋体" w:hAnsi="宋体" w:cs="Arial"/>
                <w:color w:val="auto"/>
                <w:highlight w:val="none"/>
              </w:rPr>
              <w:t>2.本采购项目的询标、澄清等程序均采用远程方式进行，请各供应商在评审结束前不要离开电脑，按《投标人操作手册》提供的方法操作，询标响应时间不超过询标发起后 15 分钟，若超过 15 分钟，视为放弃解释权力，评委按不利于供应商解释处理。</w:t>
            </w:r>
          </w:p>
          <w:p>
            <w:pPr>
              <w:pStyle w:val="22"/>
              <w:widowControl w:val="0"/>
              <w:spacing w:line="440" w:lineRule="exact"/>
              <w:rPr>
                <w:rFonts w:hint="eastAsia" w:ascii="宋体" w:hAnsi="宋体" w:cs="Arial"/>
                <w:color w:val="auto"/>
                <w:highlight w:val="none"/>
              </w:rPr>
            </w:pPr>
            <w:r>
              <w:rPr>
                <w:rFonts w:hint="eastAsia" w:ascii="宋体" w:hAnsi="宋体" w:cs="Arial"/>
                <w:color w:val="auto"/>
                <w:highlight w:val="none"/>
              </w:rPr>
              <w:t>3.本项目 N+1 轮报价采用系统内发出质询的方式，质询回复时间不超过质询发起后 15 分钟。最终报价前的每轮报价若超过 15 分钟不作出回复，则视为维持上轮报价。规定时间内提交最终报价的供应商不得少于三家。请各投标供应商随时关注并及时刷新系统消息。</w:t>
            </w:r>
          </w:p>
          <w:p>
            <w:pPr>
              <w:pStyle w:val="22"/>
              <w:widowControl w:val="0"/>
              <w:spacing w:line="440" w:lineRule="exact"/>
              <w:rPr>
                <w:rFonts w:hint="eastAsia" w:ascii="宋体" w:hAnsi="宋体" w:cs="Arial"/>
                <w:color w:val="auto"/>
                <w:highlight w:val="none"/>
              </w:rPr>
            </w:pPr>
            <w:r>
              <w:rPr>
                <w:rFonts w:hint="eastAsia" w:ascii="宋体" w:hAnsi="宋体" w:cs="Arial"/>
                <w:color w:val="auto"/>
                <w:highlight w:val="none"/>
              </w:rPr>
              <w:t>4.供应商自身原因导致解密失败的，风险由供应商自行承担。因供应商没有及时登录系统、未完成远程网上解密、询标、澄清等环节导致无法接受评审委员会评审等情形的风险，由供应商自行承担。</w:t>
            </w:r>
          </w:p>
          <w:p>
            <w:pPr>
              <w:pStyle w:val="22"/>
              <w:widowControl w:val="0"/>
              <w:spacing w:line="440" w:lineRule="exact"/>
              <w:rPr>
                <w:rFonts w:hint="eastAsia" w:ascii="宋体" w:hAnsi="宋体" w:cs="Arial"/>
                <w:color w:val="auto"/>
                <w:highlight w:val="none"/>
              </w:rPr>
            </w:pPr>
            <w:r>
              <w:rPr>
                <w:rFonts w:hint="eastAsia" w:ascii="宋体" w:hAnsi="宋体" w:cs="Arial"/>
                <w:color w:val="auto"/>
                <w:highlight w:val="none"/>
              </w:rPr>
              <w:t>5、澄清、报价流程：（1）全国公共资源交易平台（安徽省·宿州市）（http://ggzyjy.ahsz.gov.cn/）-电子交易系统-选择新系统登录；（2）选择项目-澄清答复；（3）点击答复，在规定时间内按照澄清问题要求回复；（4）回复完成后-点击生成质询回复单-保存提交。</w:t>
            </w:r>
          </w:p>
          <w:p>
            <w:pPr>
              <w:pStyle w:val="22"/>
              <w:widowControl w:val="0"/>
              <w:spacing w:line="440" w:lineRule="exact"/>
              <w:rPr>
                <w:rFonts w:hint="eastAsia" w:ascii="宋体" w:hAnsi="宋体"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804" w:type="dxa"/>
            <w:noWrap w:val="0"/>
            <w:vAlign w:val="center"/>
          </w:tcPr>
          <w:p>
            <w:pPr>
              <w:spacing w:line="500" w:lineRule="exact"/>
              <w:jc w:val="center"/>
              <w:rPr>
                <w:rFonts w:hint="default" w:ascii="宋体" w:hAnsi="宋体" w:cs="Arial"/>
                <w:color w:val="auto"/>
                <w:highlight w:val="none"/>
                <w:lang w:val="en-US" w:eastAsia="zh-CN"/>
              </w:rPr>
            </w:pPr>
            <w:r>
              <w:rPr>
                <w:rFonts w:hint="eastAsia" w:ascii="宋体" w:hAnsi="宋体" w:cs="Arial"/>
                <w:color w:val="auto"/>
                <w:highlight w:val="none"/>
                <w:lang w:val="en-US" w:eastAsia="zh-CN"/>
              </w:rPr>
              <w:t>26</w:t>
            </w:r>
          </w:p>
        </w:tc>
        <w:tc>
          <w:tcPr>
            <w:tcW w:w="8071" w:type="dxa"/>
            <w:gridSpan w:val="2"/>
            <w:noWrap w:val="0"/>
            <w:vAlign w:val="center"/>
          </w:tcPr>
          <w:p>
            <w:pPr>
              <w:pStyle w:val="22"/>
              <w:widowControl w:val="0"/>
              <w:spacing w:line="440" w:lineRule="exact"/>
              <w:rPr>
                <w:rFonts w:hint="eastAsia" w:ascii="宋体" w:hAnsi="宋体" w:cs="Arial"/>
                <w:b/>
                <w:bCs/>
                <w:color w:val="auto"/>
                <w:highlight w:val="none"/>
              </w:rPr>
            </w:pPr>
            <w:r>
              <w:rPr>
                <w:rFonts w:hint="eastAsia" w:ascii="宋体" w:hAnsi="宋体" w:cs="Arial"/>
                <w:b/>
                <w:bCs/>
                <w:color w:val="auto"/>
                <w:highlight w:val="none"/>
                <w:lang w:val="en-US" w:eastAsia="zh-CN"/>
              </w:rPr>
              <w:t>提醒：因系统原因磋商响应函不支持填</w:t>
            </w:r>
            <w:bookmarkStart w:id="121" w:name="_GoBack"/>
            <w:bookmarkEnd w:id="121"/>
            <w:r>
              <w:rPr>
                <w:rFonts w:hint="eastAsia" w:ascii="宋体" w:hAnsi="宋体" w:cs="Arial"/>
                <w:b/>
                <w:bCs/>
                <w:color w:val="auto"/>
                <w:highlight w:val="none"/>
                <w:lang w:val="en-US" w:eastAsia="zh-CN"/>
              </w:rPr>
              <w:t xml:space="preserve">费率，请各供应商按以下要求填写磋商响 </w:t>
            </w:r>
          </w:p>
          <w:p>
            <w:pPr>
              <w:pStyle w:val="22"/>
              <w:widowControl w:val="0"/>
              <w:spacing w:line="440" w:lineRule="exact"/>
              <w:rPr>
                <w:rFonts w:hint="eastAsia" w:ascii="宋体" w:hAnsi="宋体" w:cs="Arial"/>
                <w:b/>
                <w:bCs/>
                <w:color w:val="auto"/>
                <w:highlight w:val="none"/>
              </w:rPr>
            </w:pPr>
            <w:r>
              <w:rPr>
                <w:rFonts w:hint="eastAsia" w:ascii="宋体" w:hAnsi="宋体" w:cs="Arial"/>
                <w:b/>
                <w:bCs/>
                <w:color w:val="auto"/>
                <w:highlight w:val="none"/>
                <w:lang w:val="en-US" w:eastAsia="zh-CN"/>
              </w:rPr>
              <w:t xml:space="preserve">应函。 </w:t>
            </w:r>
          </w:p>
          <w:p>
            <w:pPr>
              <w:pStyle w:val="22"/>
              <w:widowControl w:val="0"/>
              <w:spacing w:line="440" w:lineRule="exact"/>
              <w:rPr>
                <w:rFonts w:hint="eastAsia" w:ascii="宋体" w:hAnsi="宋体" w:cs="Arial"/>
                <w:b/>
                <w:bCs/>
                <w:color w:val="auto"/>
                <w:highlight w:val="none"/>
              </w:rPr>
            </w:pPr>
            <w:r>
              <w:rPr>
                <w:rFonts w:hint="eastAsia" w:ascii="宋体" w:hAnsi="宋体" w:cs="Arial"/>
                <w:b/>
                <w:bCs/>
                <w:color w:val="auto"/>
                <w:highlight w:val="none"/>
                <w:lang w:val="en-US" w:eastAsia="zh-CN"/>
              </w:rPr>
              <w:t>（1）磋商响应函中“</w:t>
            </w:r>
            <w:r>
              <w:rPr>
                <w:rFonts w:hint="eastAsia" w:ascii="宋体" w:hAnsi="宋体" w:cs="Arial"/>
                <w:b/>
                <w:bCs/>
                <w:color w:val="auto"/>
                <w:highlight w:val="none"/>
              </w:rPr>
              <w:t>2、我方愿意按照竞争性磋商文件规定的各项要求，向采购人提供所需的货物、服务或工程，总报价为人民币（大写）</w:t>
            </w:r>
            <w:r>
              <w:rPr>
                <w:rFonts w:hint="eastAsia" w:ascii="宋体" w:hAnsi="宋体" w:cs="Arial"/>
                <w:b/>
                <w:bCs/>
                <w:color w:val="auto"/>
                <w:highlight w:val="none"/>
                <w:u w:val="single"/>
              </w:rPr>
              <w:t xml:space="preserve">                  </w:t>
            </w:r>
            <w:r>
              <w:rPr>
                <w:rFonts w:hint="eastAsia" w:ascii="宋体" w:hAnsi="宋体" w:cs="Arial"/>
                <w:b/>
                <w:bCs/>
                <w:color w:val="auto"/>
                <w:highlight w:val="none"/>
              </w:rPr>
              <w:t>。</w:t>
            </w:r>
            <w:r>
              <w:rPr>
                <w:rFonts w:ascii="宋体" w:hAnsi="宋体" w:cs="宋体"/>
                <w:b/>
                <w:bCs/>
                <w:color w:val="auto"/>
                <w:kern w:val="0"/>
                <w:sz w:val="24"/>
                <w:szCs w:val="24"/>
                <w:highlight w:val="none"/>
                <w:lang w:bidi="ar"/>
              </w:rPr>
              <w:t>（￥       元</w:t>
            </w:r>
            <w:r>
              <w:rPr>
                <w:rFonts w:hint="eastAsia" w:ascii="宋体" w:hAnsi="宋体" w:cs="宋体"/>
                <w:b/>
                <w:bCs/>
                <w:color w:val="auto"/>
                <w:kern w:val="0"/>
                <w:sz w:val="24"/>
                <w:szCs w:val="24"/>
                <w:highlight w:val="none"/>
                <w:lang w:eastAsia="zh-CN" w:bidi="ar"/>
              </w:rPr>
              <w:t>）</w:t>
            </w:r>
            <w:r>
              <w:rPr>
                <w:rFonts w:hint="eastAsia" w:ascii="宋体" w:hAnsi="宋体" w:cs="Arial"/>
                <w:b/>
                <w:bCs/>
                <w:color w:val="auto"/>
                <w:highlight w:val="none"/>
                <w:lang w:val="en-US" w:eastAsia="zh-CN"/>
              </w:rPr>
              <w:t xml:space="preserve">” </w:t>
            </w:r>
          </w:p>
          <w:p>
            <w:pPr>
              <w:pStyle w:val="22"/>
              <w:widowControl w:val="0"/>
              <w:spacing w:line="440" w:lineRule="exact"/>
              <w:rPr>
                <w:rFonts w:hint="eastAsia" w:ascii="宋体" w:hAnsi="宋体" w:cs="Arial"/>
                <w:b/>
                <w:bCs/>
                <w:color w:val="auto"/>
                <w:highlight w:val="none"/>
              </w:rPr>
            </w:pPr>
            <w:r>
              <w:rPr>
                <w:rFonts w:hint="eastAsia" w:ascii="宋体" w:hAnsi="宋体" w:cs="Arial"/>
                <w:b/>
                <w:bCs/>
                <w:color w:val="auto"/>
                <w:highlight w:val="none"/>
                <w:lang w:val="en-US" w:eastAsia="zh-CN"/>
              </w:rPr>
              <w:t xml:space="preserve">如总投标报价为 65.10%则大写填写为百分之陆拾伍点壹零，小写填写为 65.10。 </w:t>
            </w:r>
          </w:p>
          <w:p>
            <w:pPr>
              <w:pStyle w:val="22"/>
              <w:widowControl w:val="0"/>
              <w:spacing w:line="440" w:lineRule="exact"/>
              <w:rPr>
                <w:rFonts w:hint="eastAsia" w:ascii="宋体" w:hAnsi="宋体" w:cs="Arial"/>
                <w:color w:val="auto"/>
                <w:highlight w:val="none"/>
              </w:rPr>
            </w:pPr>
            <w:r>
              <w:rPr>
                <w:rFonts w:hint="eastAsia" w:ascii="宋体" w:hAnsi="宋体" w:cs="Arial"/>
                <w:b/>
                <w:bCs/>
                <w:color w:val="auto"/>
                <w:highlight w:val="none"/>
                <w:lang w:val="en-US" w:eastAsia="zh-CN"/>
              </w:rPr>
              <w:t>（2）响应费率小数点后保留不超过两位小数。</w:t>
            </w:r>
          </w:p>
        </w:tc>
      </w:tr>
    </w:tbl>
    <w:p>
      <w:pPr>
        <w:pStyle w:val="21"/>
        <w:rPr>
          <w:rFonts w:hint="eastAsia"/>
          <w:color w:val="auto"/>
          <w:highlight w:val="none"/>
        </w:rPr>
      </w:pPr>
      <w:bookmarkStart w:id="39" w:name="_Hlk450145192"/>
      <w:bookmarkEnd w:id="39"/>
      <w:r>
        <w:rPr>
          <w:rFonts w:hint="eastAsia"/>
          <w:color w:val="auto"/>
          <w:highlight w:val="none"/>
        </w:rPr>
        <w:br w:type="page"/>
      </w:r>
      <w:bookmarkStart w:id="40" w:name="_Toc511899297"/>
      <w:bookmarkEnd w:id="40"/>
      <w:bookmarkStart w:id="41" w:name="_Toc28951"/>
      <w:bookmarkStart w:id="42" w:name="_Toc272218546"/>
      <w:r>
        <w:rPr>
          <w:rFonts w:hint="eastAsia" w:ascii="黑体"/>
          <w:color w:val="auto"/>
          <w:highlight w:val="none"/>
        </w:rPr>
        <w:t>第三章</w:t>
      </w:r>
      <w:r>
        <w:rPr>
          <w:rFonts w:hint="eastAsia"/>
          <w:color w:val="auto"/>
          <w:highlight w:val="none"/>
        </w:rPr>
        <w:t xml:space="preserve"> </w:t>
      </w:r>
      <w:r>
        <w:rPr>
          <w:rFonts w:hint="eastAsia" w:ascii="黑体"/>
          <w:color w:val="auto"/>
          <w:highlight w:val="none"/>
        </w:rPr>
        <w:t>货物服务要求</w:t>
      </w:r>
      <w:r>
        <w:rPr>
          <w:rFonts w:hint="eastAsia"/>
          <w:color w:val="auto"/>
          <w:highlight w:val="none"/>
        </w:rPr>
        <w:t>/</w:t>
      </w:r>
      <w:r>
        <w:rPr>
          <w:rFonts w:hint="eastAsia" w:ascii="黑体"/>
          <w:color w:val="auto"/>
          <w:highlight w:val="none"/>
        </w:rPr>
        <w:t>项目要求</w:t>
      </w:r>
      <w:bookmarkEnd w:id="41"/>
      <w:bookmarkEnd w:id="42"/>
    </w:p>
    <w:p>
      <w:pPr>
        <w:pStyle w:val="24"/>
        <w:rPr>
          <w:rFonts w:hint="eastAsia"/>
          <w:color w:val="auto"/>
          <w:highlight w:val="none"/>
        </w:rPr>
      </w:pPr>
      <w:bookmarkStart w:id="43" w:name="_Toc511899298"/>
      <w:bookmarkEnd w:id="43"/>
      <w:r>
        <w:rPr>
          <w:rFonts w:hint="eastAsia"/>
          <w:color w:val="auto"/>
          <w:highlight w:val="none"/>
        </w:rPr>
        <w:t xml:space="preserve"> </w:t>
      </w:r>
    </w:p>
    <w:p>
      <w:pPr>
        <w:pStyle w:val="25"/>
        <w:numPr>
          <w:ilvl w:val="0"/>
          <w:numId w:val="0"/>
        </w:numPr>
        <w:jc w:val="center"/>
        <w:rPr>
          <w:rFonts w:hint="eastAsia" w:ascii="黑体" w:eastAsia="黑体"/>
          <w:color w:val="auto"/>
          <w:kern w:val="2"/>
          <w:sz w:val="32"/>
          <w:szCs w:val="32"/>
          <w:highlight w:val="none"/>
          <w:lang w:val="en-US" w:bidi="ar-SA"/>
        </w:rPr>
      </w:pPr>
      <w:bookmarkStart w:id="44" w:name="_Toc24936"/>
      <w:r>
        <w:rPr>
          <w:rFonts w:hint="eastAsia" w:ascii="黑体" w:eastAsia="黑体"/>
          <w:color w:val="auto"/>
          <w:kern w:val="2"/>
          <w:sz w:val="32"/>
          <w:szCs w:val="32"/>
          <w:highlight w:val="none"/>
          <w:lang w:val="en-US" w:eastAsia="zh-CN" w:bidi="ar-SA"/>
        </w:rPr>
        <w:t>一、货物</w:t>
      </w:r>
      <w:r>
        <w:rPr>
          <w:rFonts w:hint="eastAsia" w:ascii="黑体" w:eastAsia="黑体"/>
          <w:color w:val="auto"/>
          <w:kern w:val="2"/>
          <w:sz w:val="32"/>
          <w:szCs w:val="32"/>
          <w:highlight w:val="none"/>
          <w:lang w:val="en-US" w:bidi="ar-SA"/>
        </w:rPr>
        <w:t>服务需求：</w:t>
      </w:r>
      <w:bookmarkEnd w:id="44"/>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highlight w:val="none"/>
        </w:rPr>
      </w:pPr>
      <w:bookmarkStart w:id="45" w:name="_Toc4562"/>
      <w:r>
        <w:rPr>
          <w:rFonts w:hint="eastAsia" w:ascii="宋体" w:hAnsi="宋体" w:eastAsia="宋体" w:cs="宋体"/>
          <w:b/>
          <w:bCs/>
          <w:sz w:val="24"/>
          <w:szCs w:val="24"/>
          <w:highlight w:val="none"/>
        </w:rPr>
        <w:t>一、项目概况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本项目所投保的</w:t>
      </w:r>
      <w:r>
        <w:rPr>
          <w:rFonts w:hint="eastAsia" w:ascii="宋体" w:hAnsi="宋体" w:eastAsia="宋体" w:cs="宋体"/>
          <w:sz w:val="24"/>
          <w:szCs w:val="24"/>
          <w:highlight w:val="none"/>
          <w:lang w:val="en-US" w:eastAsia="zh-CN"/>
        </w:rPr>
        <w:t>市公安局及下属单位（不含交警支队、埇桥分局）</w:t>
      </w:r>
      <w:r>
        <w:rPr>
          <w:rFonts w:hint="eastAsia" w:ascii="宋体" w:hAnsi="宋体" w:eastAsia="宋体" w:cs="宋体"/>
          <w:sz w:val="24"/>
          <w:szCs w:val="24"/>
          <w:highlight w:val="none"/>
        </w:rPr>
        <w:t>所有公务用车，所有车辆购置时间不同，车型有上海大众系列、别克系列、一汽红旗系列及其他一些车型。本次招标车辆的险种范围为交强险、车辆损失险、车上人员责任险及第三者责任险</w:t>
      </w:r>
      <w:r>
        <w:rPr>
          <w:rFonts w:hint="eastAsia" w:ascii="宋体" w:hAnsi="宋体" w:eastAsia="宋体" w:cs="宋体"/>
          <w:sz w:val="24"/>
          <w:szCs w:val="24"/>
          <w:highlight w:val="none"/>
          <w:lang w:val="en-US" w:eastAsia="zh-CN"/>
        </w:rPr>
        <w:t>等</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二、险种规定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（一）投保险种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1、交强险：按保险监督管理机构制定的机动车交通事故责任强制保险费率方案（含调整方案）的统一规定执行（以最新版本为准）。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2、车辆商业险包括：</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(1）车辆损失险（新车按购车价参保，旧车按重置价参保）;</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(2）第三者责任保险（保额300万元）;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(3）驾驶员及乘客责任险（按核定载人数，5万元／座位）;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(4）附加精神损害抚慰金责任险（保额3万）;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(5）附加医保外医疗费用责任险（第三者）每座赔偿最高限额10万元。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驾驶员及乘客意外险（包括驾乘非营运汽车意外伤害身故、残疾给付每座20万元，意外医疗费用补偿每座10万元，意外住院津贴每座1.8万）以上险种仅供参考，因车辆购置时间浮动较大，实际险种按照业主要求购买，不限于上述类型，按照最终实际成交保单计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（二）保险期限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自</w:t>
      </w:r>
      <w:r>
        <w:rPr>
          <w:rFonts w:hint="eastAsia" w:ascii="宋体" w:hAnsi="宋体" w:eastAsia="宋体" w:cs="宋体"/>
          <w:sz w:val="24"/>
          <w:szCs w:val="24"/>
          <w:highlight w:val="none"/>
          <w:lang w:val="en-US" w:eastAsia="zh-CN"/>
        </w:rPr>
        <w:t>签订合同</w:t>
      </w:r>
      <w:r>
        <w:rPr>
          <w:rFonts w:hint="eastAsia" w:ascii="宋体" w:hAnsi="宋体" w:eastAsia="宋体" w:cs="宋体"/>
          <w:sz w:val="24"/>
          <w:szCs w:val="24"/>
          <w:highlight w:val="none"/>
        </w:rPr>
        <w:t>之日起</w:t>
      </w:r>
      <w:r>
        <w:rPr>
          <w:rFonts w:hint="eastAsia" w:ascii="宋体" w:hAnsi="宋体" w:eastAsia="宋体" w:cs="宋体"/>
          <w:sz w:val="24"/>
          <w:szCs w:val="24"/>
          <w:highlight w:val="none"/>
          <w:lang w:val="en-US" w:eastAsia="zh-CN"/>
        </w:rPr>
        <w:t>365日历天，</w:t>
      </w:r>
      <w:r>
        <w:rPr>
          <w:rStyle w:val="20"/>
          <w:rFonts w:hint="eastAsia" w:ascii="宋体" w:hAnsi="宋体" w:eastAsia="宋体" w:cs="宋体"/>
          <w:color w:val="auto"/>
          <w:sz w:val="24"/>
          <w:szCs w:val="24"/>
          <w:highlight w:val="none"/>
        </w:rPr>
        <w:t>服务期满后，</w:t>
      </w:r>
      <w:r>
        <w:rPr>
          <w:rFonts w:hint="eastAsia" w:ascii="宋体" w:hAnsi="宋体" w:eastAsia="宋体" w:cs="宋体"/>
          <w:sz w:val="24"/>
          <w:szCs w:val="24"/>
          <w:highlight w:val="none"/>
          <w:lang w:val="en-US" w:eastAsia="zh-CN"/>
        </w:rPr>
        <w:t>未发生工作失误或造成较大经济损失的，可续签下一年合同，合同一年一签，最多续签两次。</w:t>
      </w:r>
      <w:r>
        <w:rPr>
          <w:rFonts w:hint="eastAsia" w:ascii="宋体" w:hAnsi="宋体" w:eastAsia="宋体" w:cs="宋体"/>
          <w:sz w:val="24"/>
          <w:szCs w:val="24"/>
          <w:highlight w:val="none"/>
        </w:rPr>
        <w:t>所有车辆所投险种以年为保险周期，即</w:t>
      </w:r>
      <w:r>
        <w:rPr>
          <w:rFonts w:hint="eastAsia" w:ascii="宋体" w:hAnsi="宋体" w:eastAsia="宋体" w:cs="宋体"/>
          <w:color w:val="auto"/>
          <w:sz w:val="24"/>
          <w:szCs w:val="24"/>
          <w:highlight w:val="none"/>
          <w:lang w:val="en-US" w:eastAsia="zh-CN"/>
        </w:rPr>
        <w:t>3</w:t>
      </w:r>
      <w:r>
        <w:rPr>
          <w:rFonts w:hint="eastAsia" w:ascii="宋体" w:hAnsi="宋体" w:eastAsia="宋体" w:cs="宋体"/>
          <w:sz w:val="24"/>
          <w:szCs w:val="24"/>
          <w:highlight w:val="none"/>
        </w:rPr>
        <w:t>个保险周期。所有车辆保险生效时间必须与上一期保险“无缝对接”。</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费用结算要求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1、供应商</w:t>
      </w:r>
      <w:r>
        <w:rPr>
          <w:rFonts w:hint="eastAsia" w:ascii="宋体" w:hAnsi="宋体" w:eastAsia="宋体" w:cs="宋体"/>
          <w:sz w:val="24"/>
          <w:szCs w:val="24"/>
          <w:highlight w:val="none"/>
        </w:rPr>
        <w:t>的基准收费应当以本</w:t>
      </w:r>
      <w:r>
        <w:rPr>
          <w:rFonts w:hint="eastAsia" w:ascii="宋体" w:hAnsi="宋体" w:eastAsia="宋体" w:cs="宋体"/>
          <w:sz w:val="24"/>
          <w:szCs w:val="24"/>
          <w:highlight w:val="none"/>
          <w:lang w:val="en-US" w:eastAsia="zh-CN"/>
        </w:rPr>
        <w:t>公司</w:t>
      </w:r>
      <w:r>
        <w:rPr>
          <w:rFonts w:hint="eastAsia" w:ascii="宋体" w:hAnsi="宋体" w:eastAsia="宋体" w:cs="宋体"/>
          <w:sz w:val="24"/>
          <w:szCs w:val="24"/>
          <w:highlight w:val="none"/>
        </w:rPr>
        <w:t>可在保险监督管理机构备案的费率表为</w:t>
      </w:r>
      <w:r>
        <w:rPr>
          <w:rFonts w:hint="eastAsia" w:ascii="宋体" w:hAnsi="宋体" w:eastAsia="宋体" w:cs="宋体"/>
          <w:sz w:val="24"/>
          <w:szCs w:val="24"/>
          <w:highlight w:val="none"/>
          <w:lang w:val="en-US" w:eastAsia="zh-CN"/>
        </w:rPr>
        <w:t>依据。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保费必须依据保险监督管理机构审批的非营业用车之标准费率表进行计算。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如遇国家政策调整，出现最低折扣或浮动比率比本次招标更低的情况时，未承保的车辆按最新的最低折扣或浮动比率执行承保。按保险监管部门规定的最低折扣和浮动比率、根据车辆的实际出险情况对应执行承保（如遇国家政策调整，出现最低折扣或浮动比率比本次招标更低的情况时，未承保的车辆按最新的最低折扣或浮动比率执行承保），列明如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(1）交强险</w:t>
      </w:r>
      <w:r>
        <w:rPr>
          <w:rFonts w:hint="eastAsia" w:ascii="宋体" w:hAnsi="宋体" w:cs="宋体"/>
          <w:sz w:val="24"/>
          <w:szCs w:val="24"/>
          <w:highlight w:val="none"/>
          <w:lang w:eastAsia="zh-CN"/>
        </w:rPr>
        <w:t>（</w:t>
      </w:r>
      <w:r>
        <w:rPr>
          <w:rFonts w:hint="eastAsia" w:ascii="宋体" w:hAnsi="宋体" w:eastAsia="宋体" w:cs="宋体"/>
          <w:sz w:val="24"/>
          <w:szCs w:val="24"/>
          <w:highlight w:val="none"/>
          <w:lang w:val="en-US" w:eastAsia="zh-CN"/>
        </w:rPr>
        <w:t>本次响应报价</w:t>
      </w:r>
      <w:r>
        <w:rPr>
          <w:rFonts w:hint="eastAsia" w:ascii="宋体" w:hAnsi="宋体" w:cs="宋体"/>
          <w:sz w:val="24"/>
          <w:szCs w:val="24"/>
          <w:highlight w:val="none"/>
          <w:lang w:val="en-US" w:eastAsia="zh-CN"/>
        </w:rPr>
        <w:t>费率</w:t>
      </w:r>
      <w:r>
        <w:rPr>
          <w:rFonts w:hint="eastAsia" w:ascii="宋体" w:hAnsi="宋体" w:eastAsia="宋体" w:cs="宋体"/>
          <w:sz w:val="24"/>
          <w:szCs w:val="24"/>
          <w:highlight w:val="none"/>
          <w:lang w:val="en-US" w:eastAsia="zh-CN"/>
        </w:rPr>
        <w:t>不包含交强险</w:t>
      </w:r>
      <w:r>
        <w:rPr>
          <w:rFonts w:hint="eastAsia" w:ascii="宋体" w:hAnsi="宋体" w:cs="宋体"/>
          <w:sz w:val="24"/>
          <w:szCs w:val="24"/>
          <w:highlight w:val="none"/>
          <w:lang w:eastAsia="zh-CN"/>
        </w:rPr>
        <w:t>）</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1"/>
        <w:gridCol w:w="634"/>
        <w:gridCol w:w="4629"/>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4"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vertAlign w:val="baseline"/>
              </w:rPr>
            </w:pPr>
            <w:r>
              <w:rPr>
                <w:rFonts w:hint="eastAsia" w:ascii="宋体" w:hAnsi="宋体" w:eastAsia="宋体" w:cs="宋体"/>
                <w:sz w:val="24"/>
                <w:szCs w:val="24"/>
                <w:highlight w:val="none"/>
              </w:rPr>
              <w:t>浮动因素</w:t>
            </w:r>
          </w:p>
        </w:tc>
        <w:tc>
          <w:tcPr>
            <w:tcW w:w="1800"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vertAlign w:val="baseline"/>
              </w:rPr>
            </w:pPr>
            <w:r>
              <w:rPr>
                <w:rFonts w:hint="eastAsia" w:ascii="宋体" w:hAnsi="宋体" w:eastAsia="宋体" w:cs="宋体"/>
                <w:sz w:val="24"/>
                <w:szCs w:val="24"/>
                <w:highlight w:val="none"/>
              </w:rPr>
              <w:t>浮动比例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与道路交通事故相联系的浮动</w:t>
            </w:r>
          </w:p>
        </w:tc>
        <w:tc>
          <w:tcPr>
            <w:tcW w:w="634"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1</w:t>
            </w:r>
          </w:p>
        </w:tc>
        <w:tc>
          <w:tcPr>
            <w:tcW w:w="4629"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新车</w:t>
            </w:r>
          </w:p>
        </w:tc>
        <w:tc>
          <w:tcPr>
            <w:tcW w:w="1800"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vertAlign w:val="baseline"/>
              </w:rPr>
            </w:pPr>
            <w:r>
              <w:rPr>
                <w:rFonts w:hint="eastAsia" w:ascii="宋体" w:hAnsi="宋体" w:eastAsia="宋体" w:cs="宋体"/>
                <w:sz w:val="24"/>
                <w:szCs w:val="24"/>
                <w:highlight w:val="none"/>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1"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vertAlign w:val="baseline"/>
              </w:rPr>
            </w:pPr>
          </w:p>
        </w:tc>
        <w:tc>
          <w:tcPr>
            <w:tcW w:w="634"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2</w:t>
            </w:r>
          </w:p>
        </w:tc>
        <w:tc>
          <w:tcPr>
            <w:tcW w:w="4629"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vertAlign w:val="baseline"/>
              </w:rPr>
            </w:pPr>
            <w:r>
              <w:rPr>
                <w:rFonts w:hint="eastAsia" w:ascii="宋体" w:hAnsi="宋体" w:eastAsia="宋体" w:cs="宋体"/>
                <w:sz w:val="24"/>
                <w:szCs w:val="24"/>
                <w:highlight w:val="none"/>
              </w:rPr>
              <w:t>上一个年度未发生有责任道路交通事故</w:t>
            </w:r>
          </w:p>
        </w:tc>
        <w:tc>
          <w:tcPr>
            <w:tcW w:w="1800"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vertAlign w:val="baseline"/>
              </w:rPr>
            </w:pPr>
            <w:r>
              <w:rPr>
                <w:rFonts w:hint="eastAsia" w:ascii="宋体" w:hAnsi="宋体" w:eastAsia="宋体" w:cs="宋体"/>
                <w:sz w:val="24"/>
                <w:szCs w:val="24"/>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1"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vertAlign w:val="baseline"/>
              </w:rPr>
            </w:pPr>
          </w:p>
        </w:tc>
        <w:tc>
          <w:tcPr>
            <w:tcW w:w="634"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3</w:t>
            </w:r>
          </w:p>
        </w:tc>
        <w:tc>
          <w:tcPr>
            <w:tcW w:w="4629"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vertAlign w:val="baseline"/>
              </w:rPr>
            </w:pPr>
            <w:r>
              <w:rPr>
                <w:rFonts w:hint="eastAsia" w:ascii="宋体" w:hAnsi="宋体" w:eastAsia="宋体" w:cs="宋体"/>
                <w:sz w:val="24"/>
                <w:szCs w:val="24"/>
                <w:highlight w:val="none"/>
              </w:rPr>
              <w:t>上</w:t>
            </w:r>
            <w:r>
              <w:rPr>
                <w:rFonts w:hint="eastAsia" w:ascii="宋体" w:hAnsi="宋体" w:eastAsia="宋体" w:cs="宋体"/>
                <w:sz w:val="24"/>
                <w:szCs w:val="24"/>
                <w:highlight w:val="none"/>
                <w:lang w:val="en-US" w:eastAsia="zh-CN"/>
              </w:rPr>
              <w:t>两</w:t>
            </w:r>
            <w:r>
              <w:rPr>
                <w:rFonts w:hint="eastAsia" w:ascii="宋体" w:hAnsi="宋体" w:eastAsia="宋体" w:cs="宋体"/>
                <w:sz w:val="24"/>
                <w:szCs w:val="24"/>
                <w:highlight w:val="none"/>
              </w:rPr>
              <w:t>个年度未发生有责任道路交通事故</w:t>
            </w:r>
          </w:p>
        </w:tc>
        <w:tc>
          <w:tcPr>
            <w:tcW w:w="1800"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vertAlign w:val="baseline"/>
              </w:rPr>
            </w:pPr>
            <w:r>
              <w:rPr>
                <w:rFonts w:hint="eastAsia" w:ascii="宋体" w:hAnsi="宋体" w:eastAsia="宋体" w:cs="宋体"/>
                <w:sz w:val="24"/>
                <w:szCs w:val="24"/>
                <w:highlight w:val="none"/>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1"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vertAlign w:val="baseline"/>
              </w:rPr>
            </w:pPr>
          </w:p>
        </w:tc>
        <w:tc>
          <w:tcPr>
            <w:tcW w:w="634"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4</w:t>
            </w:r>
          </w:p>
        </w:tc>
        <w:tc>
          <w:tcPr>
            <w:tcW w:w="4629"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vertAlign w:val="baseline"/>
              </w:rPr>
            </w:pPr>
            <w:r>
              <w:rPr>
                <w:rFonts w:hint="eastAsia" w:ascii="宋体" w:hAnsi="宋体" w:eastAsia="宋体" w:cs="宋体"/>
                <w:sz w:val="24"/>
                <w:szCs w:val="24"/>
                <w:highlight w:val="none"/>
              </w:rPr>
              <w:t>上</w:t>
            </w:r>
            <w:r>
              <w:rPr>
                <w:rFonts w:hint="eastAsia" w:ascii="宋体" w:hAnsi="宋体" w:eastAsia="宋体" w:cs="宋体"/>
                <w:sz w:val="24"/>
                <w:szCs w:val="24"/>
                <w:highlight w:val="none"/>
                <w:lang w:val="en-US" w:eastAsia="zh-CN"/>
              </w:rPr>
              <w:t>三</w:t>
            </w:r>
            <w:r>
              <w:rPr>
                <w:rFonts w:hint="eastAsia" w:ascii="宋体" w:hAnsi="宋体" w:eastAsia="宋体" w:cs="宋体"/>
                <w:sz w:val="24"/>
                <w:szCs w:val="24"/>
                <w:highlight w:val="none"/>
              </w:rPr>
              <w:t>个年度未发生有责任道路交通事故</w:t>
            </w:r>
          </w:p>
        </w:tc>
        <w:tc>
          <w:tcPr>
            <w:tcW w:w="1800"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vertAlign w:val="baseline"/>
              </w:rPr>
            </w:pPr>
            <w:r>
              <w:rPr>
                <w:rFonts w:hint="eastAsia" w:ascii="宋体" w:hAnsi="宋体" w:eastAsia="宋体" w:cs="宋体"/>
                <w:sz w:val="24"/>
                <w:szCs w:val="24"/>
                <w:highlight w:val="none"/>
              </w:rPr>
              <w:t>-30%</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1"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vertAlign w:val="baseline"/>
              </w:rPr>
            </w:pPr>
          </w:p>
        </w:tc>
        <w:tc>
          <w:tcPr>
            <w:tcW w:w="634"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5</w:t>
            </w:r>
          </w:p>
        </w:tc>
        <w:tc>
          <w:tcPr>
            <w:tcW w:w="4629"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vertAlign w:val="baseline"/>
              </w:rPr>
            </w:pPr>
            <w:r>
              <w:rPr>
                <w:rFonts w:hint="eastAsia" w:ascii="宋体" w:hAnsi="宋体" w:eastAsia="宋体" w:cs="宋体"/>
                <w:sz w:val="24"/>
                <w:szCs w:val="24"/>
                <w:highlight w:val="none"/>
              </w:rPr>
              <w:t>上一个年度发生</w:t>
            </w:r>
            <w:r>
              <w:rPr>
                <w:rFonts w:hint="eastAsia" w:ascii="宋体" w:hAnsi="宋体" w:eastAsia="宋体" w:cs="宋体"/>
                <w:sz w:val="24"/>
                <w:szCs w:val="24"/>
                <w:highlight w:val="none"/>
                <w:lang w:val="en-US" w:eastAsia="zh-CN"/>
              </w:rPr>
              <w:t>一次</w:t>
            </w:r>
            <w:r>
              <w:rPr>
                <w:rFonts w:hint="eastAsia" w:ascii="宋体" w:hAnsi="宋体" w:eastAsia="宋体" w:cs="宋体"/>
                <w:sz w:val="24"/>
                <w:szCs w:val="24"/>
                <w:highlight w:val="none"/>
              </w:rPr>
              <w:t>有责任道路交通事故</w:t>
            </w:r>
          </w:p>
        </w:tc>
        <w:tc>
          <w:tcPr>
            <w:tcW w:w="1800"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vertAlign w:val="baseline"/>
              </w:rPr>
            </w:pPr>
            <w:r>
              <w:rPr>
                <w:rFonts w:hint="eastAsia" w:ascii="宋体" w:hAnsi="宋体" w:eastAsia="宋体" w:cs="宋体"/>
                <w:sz w:val="24"/>
                <w:szCs w:val="24"/>
                <w:highlight w:val="none"/>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1"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vertAlign w:val="baseline"/>
              </w:rPr>
            </w:pPr>
          </w:p>
        </w:tc>
        <w:tc>
          <w:tcPr>
            <w:tcW w:w="634"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6</w:t>
            </w:r>
          </w:p>
        </w:tc>
        <w:tc>
          <w:tcPr>
            <w:tcW w:w="4629"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vertAlign w:val="baseline"/>
              </w:rPr>
            </w:pPr>
            <w:r>
              <w:rPr>
                <w:rFonts w:hint="eastAsia" w:ascii="宋体" w:hAnsi="宋体" w:eastAsia="宋体" w:cs="宋体"/>
                <w:sz w:val="24"/>
                <w:szCs w:val="24"/>
                <w:highlight w:val="none"/>
              </w:rPr>
              <w:t>上一个年度发生</w:t>
            </w:r>
            <w:r>
              <w:rPr>
                <w:rFonts w:hint="eastAsia" w:ascii="宋体" w:hAnsi="宋体" w:eastAsia="宋体" w:cs="宋体"/>
                <w:sz w:val="24"/>
                <w:szCs w:val="24"/>
                <w:highlight w:val="none"/>
                <w:lang w:val="en-US" w:eastAsia="zh-CN"/>
              </w:rPr>
              <w:t>两次及以上</w:t>
            </w:r>
            <w:r>
              <w:rPr>
                <w:rFonts w:hint="eastAsia" w:ascii="宋体" w:hAnsi="宋体" w:eastAsia="宋体" w:cs="宋体"/>
                <w:sz w:val="24"/>
                <w:szCs w:val="24"/>
                <w:highlight w:val="none"/>
              </w:rPr>
              <w:t>有责任道路交通事故</w:t>
            </w:r>
          </w:p>
        </w:tc>
        <w:tc>
          <w:tcPr>
            <w:tcW w:w="1800"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vertAlign w:val="baseline"/>
              </w:rPr>
            </w:pPr>
            <w:r>
              <w:rPr>
                <w:rFonts w:hint="eastAsia" w:ascii="宋体" w:hAnsi="宋体" w:eastAsia="宋体" w:cs="宋体"/>
                <w:sz w:val="24"/>
                <w:szCs w:val="24"/>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1"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vertAlign w:val="baseline"/>
              </w:rPr>
            </w:pPr>
          </w:p>
        </w:tc>
        <w:tc>
          <w:tcPr>
            <w:tcW w:w="634"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7</w:t>
            </w:r>
          </w:p>
        </w:tc>
        <w:tc>
          <w:tcPr>
            <w:tcW w:w="4629"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vertAlign w:val="baseline"/>
              </w:rPr>
            </w:pPr>
            <w:r>
              <w:rPr>
                <w:rFonts w:hint="eastAsia" w:ascii="宋体" w:hAnsi="宋体" w:eastAsia="宋体" w:cs="宋体"/>
                <w:sz w:val="24"/>
                <w:szCs w:val="24"/>
                <w:highlight w:val="none"/>
              </w:rPr>
              <w:t>上一个年度发生有责任道路</w:t>
            </w:r>
            <w:r>
              <w:rPr>
                <w:rFonts w:hint="eastAsia" w:ascii="宋体" w:hAnsi="宋体" w:eastAsia="宋体" w:cs="宋体"/>
                <w:sz w:val="24"/>
                <w:szCs w:val="24"/>
                <w:highlight w:val="none"/>
                <w:lang w:val="en-US" w:eastAsia="zh-CN"/>
              </w:rPr>
              <w:t>交通死亡</w:t>
            </w:r>
            <w:r>
              <w:rPr>
                <w:rFonts w:hint="eastAsia" w:ascii="宋体" w:hAnsi="宋体" w:eastAsia="宋体" w:cs="宋体"/>
                <w:sz w:val="24"/>
                <w:szCs w:val="24"/>
                <w:highlight w:val="none"/>
              </w:rPr>
              <w:t>事故</w:t>
            </w:r>
          </w:p>
        </w:tc>
        <w:tc>
          <w:tcPr>
            <w:tcW w:w="1800"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vertAlign w:val="baseline"/>
              </w:rPr>
            </w:pPr>
            <w:r>
              <w:rPr>
                <w:rFonts w:hint="eastAsia" w:ascii="宋体" w:hAnsi="宋体" w:eastAsia="宋体" w:cs="宋体"/>
                <w:sz w:val="24"/>
                <w:szCs w:val="24"/>
                <w:highlight w:val="none"/>
              </w:rPr>
              <w:t>30%</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(2）商业险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车辆商业保险自主定价系数范围按（中国银保监会关于进一步扩大商业车险自主定价系数浮动范围等有关事项的通知）银保监规（2022)23号要求执行。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(3）保费必须依据保险监督管理机构审批的非营业用车之标准费率表进行计算。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w:t>
      </w:r>
      <w:r>
        <w:rPr>
          <w:rFonts w:hint="eastAsia" w:ascii="宋体" w:hAnsi="宋体" w:eastAsia="宋体" w:cs="宋体"/>
          <w:sz w:val="24"/>
          <w:szCs w:val="24"/>
          <w:highlight w:val="none"/>
          <w:lang w:val="en-US" w:eastAsia="zh-CN"/>
        </w:rPr>
        <w:t>供应商</w:t>
      </w:r>
      <w:r>
        <w:rPr>
          <w:rFonts w:hint="eastAsia" w:ascii="宋体" w:hAnsi="宋体" w:eastAsia="宋体" w:cs="宋体"/>
          <w:sz w:val="24"/>
          <w:szCs w:val="24"/>
          <w:highlight w:val="none"/>
        </w:rPr>
        <w:t>办理车损险时，需与相应的车属单位确认车辆价值，经确认后方可出单。</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四、服务需求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1．基本要求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(1）保险公司保证提供的服务种类、服务标准、服务档次、服务质量应当具有可行性、可靠性和可操作性。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(2）保险车辆涉及事故处理的损失赔偿、施救费和委托代理费等所有相关费用均应由承担保险责任的保险公司支付，车辆恢复必须使用车辆的原厂零部件、配套件。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(3）新增车辆、车辆调出、变卖、报废、更换车牌号码等情况需由使用单位申请批准，办理新增、变更登记后通知承保人办理相应手续；承保人不得自行办理变更，也不得拒绝办理相关手续。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w:t>
      </w:r>
      <w:r>
        <w:rPr>
          <w:rFonts w:hint="eastAsia" w:ascii="宋体" w:hAnsi="宋体" w:eastAsia="宋体" w:cs="宋体"/>
          <w:sz w:val="24"/>
          <w:szCs w:val="24"/>
          <w:highlight w:val="none"/>
          <w:lang w:val="en-US" w:eastAsia="zh-CN"/>
        </w:rPr>
        <w:t>供应商</w:t>
      </w:r>
      <w:r>
        <w:rPr>
          <w:rFonts w:hint="eastAsia" w:ascii="宋体" w:hAnsi="宋体" w:eastAsia="宋体" w:cs="宋体"/>
          <w:sz w:val="24"/>
          <w:szCs w:val="24"/>
          <w:highlight w:val="none"/>
        </w:rPr>
        <w:t>自合同生效后，在保险期限内对所承保车辆的投保险种负有理赔责任。所有参保车辆赔付比例为100％即足额赔付，全损赔付金额不得低于车辆保险金额。</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(5）投保车辆如因政策原因在保险期满前被确定进行所有权转移，投保人在所有权转移前15日内通知承保人，应办理保费退还的，按日平均保费退还。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(6）保险公司车损定损、核赔金额必须符合市场行情，确保满足维修。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2．管理要求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(1）保险公司须服从采购人的管理，接受并配合财政、审计、纪检监察等部门开展的监督检查，以及有关问题的调查处理。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(2）保险公司应确定至少1名专职人员负责车辆保险工作，受理车辆保险咨询、办理保险单证、理赔等。保险公司应当设立投诉举报电话，及时答复投诉事项等。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(3）保险公司须定期按规定格式将保险车辆及理赔情况统计汇总，分别报相应的车属单位。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(4）保险公司不得无正当理由拒绝车辆保险单位的合理保险要求，确有特殊情况不能提供保险服务的须书面说明原因。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3．服务承诺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(1）成立专职机构：</w:t>
      </w:r>
      <w:r>
        <w:rPr>
          <w:rFonts w:hint="eastAsia" w:ascii="宋体" w:hAnsi="宋体" w:eastAsia="宋体" w:cs="宋体"/>
          <w:sz w:val="24"/>
          <w:szCs w:val="24"/>
          <w:highlight w:val="none"/>
          <w:lang w:eastAsia="zh-CN"/>
        </w:rPr>
        <w:t>成交供应商</w:t>
      </w:r>
      <w:r>
        <w:rPr>
          <w:rFonts w:hint="eastAsia" w:ascii="宋体" w:hAnsi="宋体" w:eastAsia="宋体" w:cs="宋体"/>
          <w:sz w:val="24"/>
          <w:szCs w:val="24"/>
          <w:highlight w:val="none"/>
        </w:rPr>
        <w:t>应成立公务车辆集中保险专职机构，专门</w:t>
      </w:r>
      <w:r>
        <w:rPr>
          <w:rFonts w:hint="eastAsia" w:ascii="宋体" w:hAnsi="宋体" w:eastAsia="宋体" w:cs="宋体"/>
          <w:sz w:val="24"/>
          <w:szCs w:val="24"/>
          <w:highlight w:val="none"/>
          <w:lang w:val="en-US" w:eastAsia="zh-CN"/>
        </w:rPr>
        <w:t>为</w:t>
      </w:r>
      <w:r>
        <w:rPr>
          <w:rFonts w:hint="eastAsia" w:ascii="宋体" w:hAnsi="宋体" w:eastAsia="宋体" w:cs="宋体"/>
          <w:sz w:val="24"/>
          <w:szCs w:val="24"/>
          <w:highlight w:val="none"/>
        </w:rPr>
        <w:t>公务车辆承保、理赔、修理等方面提供优质服务，并免费提供车辆事故拖吊和技术援助。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(2）落实专人优先制：</w:t>
      </w:r>
      <w:r>
        <w:rPr>
          <w:rFonts w:hint="eastAsia" w:ascii="宋体" w:hAnsi="宋体" w:eastAsia="宋体" w:cs="宋体"/>
          <w:sz w:val="24"/>
          <w:szCs w:val="24"/>
          <w:highlight w:val="none"/>
          <w:lang w:eastAsia="zh-CN"/>
        </w:rPr>
        <w:t>成交供应商</w:t>
      </w:r>
      <w:r>
        <w:rPr>
          <w:rFonts w:hint="eastAsia" w:ascii="宋体" w:hAnsi="宋体" w:eastAsia="宋体" w:cs="宋体"/>
          <w:sz w:val="24"/>
          <w:szCs w:val="24"/>
          <w:highlight w:val="none"/>
        </w:rPr>
        <w:t>必须安排专人办理公务车辆有关承保手续，送达保险资料等，享受承保优先的“畅通”服务。专业联系跟踪制。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eastAsia="zh-CN"/>
        </w:rPr>
        <w:t>成交供应商</w:t>
      </w:r>
      <w:r>
        <w:rPr>
          <w:rFonts w:hint="eastAsia" w:ascii="宋体" w:hAnsi="宋体" w:eastAsia="宋体" w:cs="宋体"/>
          <w:sz w:val="24"/>
          <w:szCs w:val="24"/>
          <w:highlight w:val="none"/>
        </w:rPr>
        <w:t>应与投保单位在保险期限内有计划的定期和不定期的实行保险专业知识和风险管理方面的联系和交流。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(4）新增车辆在收到通知后一个工作日内办理承保手续。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(5）投保车辆在报废后三个工作日内办理退保手续。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(6）车辆增减变化后三个工作日以书面形式向</w:t>
      </w:r>
      <w:r>
        <w:rPr>
          <w:rFonts w:hint="eastAsia" w:ascii="宋体" w:hAnsi="宋体" w:eastAsia="宋体" w:cs="宋体"/>
          <w:sz w:val="24"/>
          <w:szCs w:val="24"/>
          <w:highlight w:val="none"/>
          <w:lang w:eastAsia="zh-CN"/>
        </w:rPr>
        <w:t>采购</w:t>
      </w:r>
      <w:r>
        <w:rPr>
          <w:rFonts w:hint="eastAsia" w:ascii="宋体" w:hAnsi="宋体" w:eastAsia="宋体" w:cs="宋体"/>
          <w:sz w:val="24"/>
          <w:szCs w:val="24"/>
          <w:highlight w:val="none"/>
        </w:rPr>
        <w:t>人提供报告。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(7）现场査勘：</w:t>
      </w:r>
      <w:r>
        <w:rPr>
          <w:rFonts w:hint="eastAsia" w:ascii="宋体" w:hAnsi="宋体" w:eastAsia="宋体" w:cs="宋体"/>
          <w:sz w:val="24"/>
          <w:szCs w:val="24"/>
          <w:highlight w:val="none"/>
          <w:lang w:eastAsia="zh-CN"/>
        </w:rPr>
        <w:t>成交供应商</w:t>
      </w:r>
      <w:r>
        <w:rPr>
          <w:rFonts w:hint="eastAsia" w:ascii="宋体" w:hAnsi="宋体" w:eastAsia="宋体" w:cs="宋体"/>
          <w:sz w:val="24"/>
          <w:szCs w:val="24"/>
          <w:highlight w:val="none"/>
        </w:rPr>
        <w:t>在接到报案通知后应立即响应。出险现场在城区内的，要求在接到报案通知后的20分钟至1小时内到达现场进行査勘；异地出险的，</w:t>
      </w:r>
      <w:r>
        <w:rPr>
          <w:rFonts w:hint="eastAsia" w:ascii="宋体" w:hAnsi="宋体" w:eastAsia="宋体" w:cs="宋体"/>
          <w:sz w:val="24"/>
          <w:szCs w:val="24"/>
          <w:highlight w:val="none"/>
          <w:lang w:eastAsia="zh-CN"/>
        </w:rPr>
        <w:t>成交供应商</w:t>
      </w:r>
      <w:r>
        <w:rPr>
          <w:rFonts w:hint="eastAsia" w:ascii="宋体" w:hAnsi="宋体" w:eastAsia="宋体" w:cs="宋体"/>
          <w:sz w:val="24"/>
          <w:szCs w:val="24"/>
          <w:highlight w:val="none"/>
        </w:rPr>
        <w:t>应在2小时内到达现场进行查勘，同时要建立和完善委托其在当地的保险机构或公安交警部门进行现场查勘、检验定损的快捷制度。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(8）高效快速通道制：</w:t>
      </w:r>
      <w:r>
        <w:rPr>
          <w:rFonts w:hint="eastAsia" w:ascii="宋体" w:hAnsi="宋体" w:eastAsia="宋体" w:cs="宋体"/>
          <w:sz w:val="24"/>
          <w:szCs w:val="24"/>
          <w:highlight w:val="none"/>
          <w:lang w:eastAsia="zh-CN"/>
        </w:rPr>
        <w:t>成交供应商</w:t>
      </w:r>
      <w:r>
        <w:rPr>
          <w:rFonts w:hint="eastAsia" w:ascii="宋体" w:hAnsi="宋体" w:eastAsia="宋体" w:cs="宋体"/>
          <w:sz w:val="24"/>
          <w:szCs w:val="24"/>
          <w:highlight w:val="none"/>
        </w:rPr>
        <w:t>应24小时设有报案、救援和咨询服务电话，发生保险责任范围内的事故后，应立即响应，保证在第一时间赶到现场査勘，并及时办理理赔服务。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(9）专人理赔负责制：每个理赔案都有专门理赔人员负责，要求在规定赔款时效内完成赔付。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(10）预付赔款：重大赔案由于客观原因不能及时结案，</w:t>
      </w:r>
      <w:r>
        <w:rPr>
          <w:rFonts w:hint="eastAsia" w:ascii="宋体" w:hAnsi="宋体" w:eastAsia="宋体" w:cs="宋体"/>
          <w:sz w:val="24"/>
          <w:szCs w:val="24"/>
          <w:highlight w:val="none"/>
          <w:lang w:eastAsia="zh-CN"/>
        </w:rPr>
        <w:t>成交供应商</w:t>
      </w:r>
      <w:r>
        <w:rPr>
          <w:rFonts w:hint="eastAsia" w:ascii="宋体" w:hAnsi="宋体" w:eastAsia="宋体" w:cs="宋体"/>
          <w:sz w:val="24"/>
          <w:szCs w:val="24"/>
          <w:highlight w:val="none"/>
        </w:rPr>
        <w:t>须根据事故责任认定及初步定损情况和车属单位的要求，10个工作日内作出不低于50%应赔金额的预付，以解决事故急需。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(11）预付医疗费：凡车辆发生事故，造成人员受伤的，按《中华人民共和国道路交通安全法》第75条“由保险公司在责任限额范围内支付抢救费用的”规定，</w:t>
      </w:r>
      <w:r>
        <w:rPr>
          <w:rFonts w:hint="eastAsia" w:ascii="宋体" w:hAnsi="宋体" w:eastAsia="宋体" w:cs="宋体"/>
          <w:sz w:val="24"/>
          <w:szCs w:val="24"/>
          <w:highlight w:val="none"/>
          <w:lang w:eastAsia="zh-CN"/>
        </w:rPr>
        <w:t>成交供应商</w:t>
      </w:r>
      <w:r>
        <w:rPr>
          <w:rFonts w:hint="eastAsia" w:ascii="宋体" w:hAnsi="宋体" w:eastAsia="宋体" w:cs="宋体"/>
          <w:sz w:val="24"/>
          <w:szCs w:val="24"/>
          <w:highlight w:val="none"/>
        </w:rPr>
        <w:t>必须立即支付伤者抢救费用。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(12）代理结算：对责任清楚、损失明确的出险案件，</w:t>
      </w:r>
      <w:r>
        <w:rPr>
          <w:rFonts w:hint="eastAsia" w:ascii="宋体" w:hAnsi="宋体" w:eastAsia="宋体" w:cs="宋体"/>
          <w:sz w:val="24"/>
          <w:szCs w:val="24"/>
          <w:highlight w:val="none"/>
          <w:lang w:eastAsia="zh-CN"/>
        </w:rPr>
        <w:t>成交供应商</w:t>
      </w:r>
      <w:r>
        <w:rPr>
          <w:rFonts w:hint="eastAsia" w:ascii="宋体" w:hAnsi="宋体" w:eastAsia="宋体" w:cs="宋体"/>
          <w:sz w:val="24"/>
          <w:szCs w:val="24"/>
          <w:highlight w:val="none"/>
        </w:rPr>
        <w:t>可根据被保险单位的委托在赔款金额范围内代为结算修理费用。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(13）在承保和理赔结算中如有异议，</w:t>
      </w:r>
      <w:r>
        <w:rPr>
          <w:rFonts w:hint="eastAsia" w:ascii="宋体" w:hAnsi="宋体" w:eastAsia="宋体" w:cs="宋体"/>
          <w:sz w:val="24"/>
          <w:szCs w:val="24"/>
          <w:highlight w:val="none"/>
          <w:lang w:eastAsia="zh-CN"/>
        </w:rPr>
        <w:t>成交供应商</w:t>
      </w:r>
      <w:r>
        <w:rPr>
          <w:rFonts w:hint="eastAsia" w:ascii="宋体" w:hAnsi="宋体" w:eastAsia="宋体" w:cs="宋体"/>
          <w:sz w:val="24"/>
          <w:szCs w:val="24"/>
          <w:highlight w:val="none"/>
        </w:rPr>
        <w:t>和投保单位应共同协商树E理赔。对事故造成的财产损失有争议时，按照《交通事故处理程序规定》第四十条第三款规定，应当由具有评估资格的评估机构评估。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14）</w:t>
      </w:r>
      <w:r>
        <w:rPr>
          <w:rFonts w:hint="eastAsia" w:ascii="宋体" w:hAnsi="宋体" w:eastAsia="宋体" w:cs="宋体"/>
          <w:sz w:val="24"/>
          <w:szCs w:val="24"/>
          <w:highlight w:val="none"/>
          <w:lang w:eastAsia="zh-CN"/>
        </w:rPr>
        <w:t>成交供应商</w:t>
      </w:r>
      <w:r>
        <w:rPr>
          <w:rFonts w:hint="eastAsia" w:ascii="宋体" w:hAnsi="宋体" w:eastAsia="宋体" w:cs="宋体"/>
          <w:sz w:val="24"/>
          <w:szCs w:val="24"/>
          <w:highlight w:val="none"/>
        </w:rPr>
        <w:t>负责向被保险单位提供机动车辆维修技术、配件价格等方面的咨询服务。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(15）为投保单位车辆事故处理提供法律援助。被保险车辆发生保险责任范围内的事故，与其他事主发生法律纠纷时，</w:t>
      </w:r>
      <w:r>
        <w:rPr>
          <w:rFonts w:hint="eastAsia" w:ascii="宋体" w:hAnsi="宋体" w:eastAsia="宋体" w:cs="宋体"/>
          <w:sz w:val="24"/>
          <w:szCs w:val="24"/>
          <w:highlight w:val="none"/>
          <w:lang w:eastAsia="zh-CN"/>
        </w:rPr>
        <w:t>成交供应商</w:t>
      </w:r>
      <w:r>
        <w:rPr>
          <w:rFonts w:hint="eastAsia" w:ascii="宋体" w:hAnsi="宋体" w:eastAsia="宋体" w:cs="宋体"/>
          <w:sz w:val="24"/>
          <w:szCs w:val="24"/>
          <w:highlight w:val="none"/>
        </w:rPr>
        <w:t>有义务聘请法律专家代为办理有关诉讼事宜，由此所发生的费用均由</w:t>
      </w:r>
      <w:r>
        <w:rPr>
          <w:rFonts w:hint="eastAsia" w:ascii="宋体" w:hAnsi="宋体" w:eastAsia="宋体" w:cs="宋体"/>
          <w:sz w:val="24"/>
          <w:szCs w:val="24"/>
          <w:highlight w:val="none"/>
          <w:lang w:eastAsia="zh-CN"/>
        </w:rPr>
        <w:t>成交供应商</w:t>
      </w:r>
      <w:r>
        <w:rPr>
          <w:rFonts w:hint="eastAsia" w:ascii="宋体" w:hAnsi="宋体" w:eastAsia="宋体" w:cs="宋体"/>
          <w:sz w:val="24"/>
          <w:szCs w:val="24"/>
          <w:highlight w:val="none"/>
        </w:rPr>
        <w:t>承担。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(16）对重大案件并发生纠纷时，协助采购人协调交警部门处理事故，并提供法律援助。</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五、付款方式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1．根据供应商承诺的自主定价系数和浮动比率、与车辆的实际出险情况对应确定单车保费金额，各险单位的保险费总额以实际发生额为准。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2．结算时，</w:t>
      </w:r>
      <w:r>
        <w:rPr>
          <w:rFonts w:hint="eastAsia" w:ascii="宋体" w:hAnsi="宋体" w:eastAsia="宋体" w:cs="宋体"/>
          <w:sz w:val="24"/>
          <w:szCs w:val="24"/>
          <w:highlight w:val="none"/>
          <w:lang w:val="en-US" w:eastAsia="zh-CN"/>
        </w:rPr>
        <w:t>供应商</w:t>
      </w:r>
      <w:r>
        <w:rPr>
          <w:rFonts w:hint="eastAsia" w:ascii="宋体" w:hAnsi="宋体" w:eastAsia="宋体" w:cs="宋体"/>
          <w:sz w:val="24"/>
          <w:szCs w:val="24"/>
          <w:highlight w:val="none"/>
        </w:rPr>
        <w:t>须提供单车所有险种保费计算明细单。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sz w:val="24"/>
          <w:szCs w:val="24"/>
          <w:highlight w:val="none"/>
        </w:rPr>
        <w:t>3．按照国家保险监督委员会车辆保险“见费出单”的规定办理，不得使用现金支付保费。</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注：在磋商过程中，磋商小组可以根据磋商文件和磋商情况实质性变动采购需求中的技术、服务要求以及合同草案条款，但不得变动磋商文件中的其他内容。实质性变动的内容，须经采购人代表确认。</w:t>
      </w:r>
    </w:p>
    <w:p>
      <w:pPr>
        <w:snapToGrid w:val="0"/>
        <w:spacing w:before="93" w:line="500" w:lineRule="exact"/>
        <w:jc w:val="center"/>
        <w:textAlignment w:val="baseline"/>
        <w:rPr>
          <w:rFonts w:hint="eastAsia"/>
          <w:color w:val="auto"/>
          <w:sz w:val="18"/>
          <w:szCs w:val="18"/>
          <w:highlight w:val="none"/>
        </w:rPr>
      </w:pPr>
      <w:r>
        <w:rPr>
          <w:rFonts w:hint="eastAsia"/>
          <w:b/>
          <w:bCs/>
          <w:color w:val="auto"/>
          <w:sz w:val="32"/>
          <w:szCs w:val="32"/>
          <w:highlight w:val="none"/>
        </w:rPr>
        <w:t>二、商务要求</w:t>
      </w:r>
      <w:bookmarkEnd w:id="45"/>
    </w:p>
    <w:p>
      <w:pPr>
        <w:rPr>
          <w:rFonts w:hint="eastAsia"/>
          <w:color w:val="auto"/>
          <w:highlight w:val="none"/>
        </w:rPr>
      </w:pPr>
      <w:r>
        <w:rPr>
          <w:rFonts w:hint="eastAsia" w:ascii="宋体" w:hAnsi="宋体"/>
          <w:color w:val="auto"/>
          <w:highlight w:val="none"/>
        </w:rPr>
        <w:t xml:space="preserve">  </w:t>
      </w:r>
    </w:p>
    <w:tbl>
      <w:tblPr>
        <w:tblStyle w:val="15"/>
        <w:tblW w:w="8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1551"/>
        <w:gridCol w:w="6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bCs/>
                <w:color w:val="auto"/>
                <w:highlight w:val="none"/>
              </w:rPr>
            </w:pPr>
            <w:r>
              <w:rPr>
                <w:rFonts w:hint="eastAsia" w:ascii="宋体" w:hAnsi="宋体"/>
                <w:b/>
                <w:bCs/>
                <w:color w:val="auto"/>
                <w:highlight w:val="none"/>
              </w:rPr>
              <w:t>序号</w:t>
            </w:r>
          </w:p>
        </w:tc>
        <w:tc>
          <w:tcPr>
            <w:tcW w:w="1551" w:type="dxa"/>
            <w:tcBorders>
              <w:top w:val="single" w:color="auto" w:sz="4" w:space="0"/>
              <w:left w:val="nil"/>
              <w:bottom w:val="single" w:color="auto" w:sz="4" w:space="0"/>
              <w:right w:val="single" w:color="auto" w:sz="4" w:space="0"/>
            </w:tcBorders>
            <w:noWrap w:val="0"/>
            <w:vAlign w:val="top"/>
          </w:tcPr>
          <w:p>
            <w:pPr>
              <w:rPr>
                <w:rFonts w:ascii="宋体" w:hAnsi="宋体"/>
                <w:b/>
                <w:bCs/>
                <w:color w:val="auto"/>
                <w:highlight w:val="none"/>
              </w:rPr>
            </w:pPr>
            <w:r>
              <w:rPr>
                <w:rFonts w:hint="eastAsia" w:ascii="宋体" w:hAnsi="宋体"/>
                <w:b/>
                <w:bCs/>
                <w:color w:val="auto"/>
                <w:highlight w:val="none"/>
              </w:rPr>
              <w:t>内容</w:t>
            </w:r>
          </w:p>
        </w:tc>
        <w:tc>
          <w:tcPr>
            <w:tcW w:w="6659" w:type="dxa"/>
            <w:tcBorders>
              <w:top w:val="single" w:color="auto" w:sz="4" w:space="0"/>
              <w:left w:val="nil"/>
              <w:bottom w:val="single" w:color="auto" w:sz="4" w:space="0"/>
              <w:right w:val="single" w:color="auto" w:sz="4" w:space="0"/>
            </w:tcBorders>
            <w:noWrap w:val="0"/>
            <w:vAlign w:val="top"/>
          </w:tcPr>
          <w:p>
            <w:pPr>
              <w:ind w:firstLine="2673" w:firstLineChars="1268"/>
              <w:rPr>
                <w:rFonts w:ascii="宋体" w:hAnsi="宋体"/>
                <w:b/>
                <w:bCs/>
                <w:color w:val="auto"/>
                <w:highlight w:val="none"/>
              </w:rPr>
            </w:pPr>
            <w:r>
              <w:rPr>
                <w:rFonts w:hint="eastAsia" w:ascii="宋体" w:hAnsi="宋体"/>
                <w:b/>
                <w:bCs/>
                <w:color w:val="auto"/>
                <w:highlight w:val="none"/>
              </w:rPr>
              <w:t>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666" w:type="dxa"/>
            <w:tcBorders>
              <w:top w:val="single" w:color="auto" w:sz="4" w:space="0"/>
              <w:left w:val="single" w:color="auto" w:sz="4" w:space="0"/>
              <w:right w:val="single" w:color="auto" w:sz="4" w:space="0"/>
            </w:tcBorders>
            <w:noWrap w:val="0"/>
            <w:vAlign w:val="center"/>
          </w:tcPr>
          <w:p>
            <w:pPr>
              <w:jc w:val="center"/>
              <w:rPr>
                <w:rFonts w:hint="eastAsia" w:ascii="宋体" w:hAnsi="宋体"/>
                <w:color w:val="auto"/>
                <w:highlight w:val="none"/>
              </w:rPr>
            </w:pPr>
            <w:r>
              <w:rPr>
                <w:rFonts w:hint="eastAsia" w:ascii="宋体" w:hAnsi="宋体"/>
                <w:color w:val="auto"/>
                <w:highlight w:val="none"/>
              </w:rPr>
              <w:t>1</w:t>
            </w:r>
          </w:p>
        </w:tc>
        <w:tc>
          <w:tcPr>
            <w:tcW w:w="1551" w:type="dxa"/>
            <w:tcBorders>
              <w:top w:val="single" w:color="auto" w:sz="4" w:space="0"/>
              <w:left w:val="nil"/>
              <w:right w:val="single" w:color="auto" w:sz="4" w:space="0"/>
            </w:tcBorders>
            <w:noWrap w:val="0"/>
            <w:vAlign w:val="center"/>
          </w:tcPr>
          <w:p>
            <w:pPr>
              <w:jc w:val="center"/>
              <w:rPr>
                <w:rFonts w:hint="eastAsia" w:ascii="宋体" w:hAnsi="宋体" w:eastAsia="宋体"/>
                <w:color w:val="auto"/>
                <w:highlight w:val="none"/>
                <w:lang w:eastAsia="zh-CN"/>
              </w:rPr>
            </w:pPr>
            <w:r>
              <w:rPr>
                <w:rFonts w:hint="eastAsia" w:ascii="宋体" w:hAnsi="宋体"/>
                <w:color w:val="auto"/>
                <w:highlight w:val="none"/>
                <w:lang w:val="en-US" w:eastAsia="zh-CN"/>
              </w:rPr>
              <w:t>服务期限</w:t>
            </w:r>
          </w:p>
        </w:tc>
        <w:tc>
          <w:tcPr>
            <w:tcW w:w="6659" w:type="dxa"/>
            <w:tcBorders>
              <w:top w:val="single" w:color="auto" w:sz="4" w:space="0"/>
              <w:left w:val="nil"/>
              <w:bottom w:val="single" w:color="auto" w:sz="4" w:space="0"/>
              <w:right w:val="single" w:color="auto" w:sz="4" w:space="0"/>
            </w:tcBorders>
            <w:noWrap w:val="0"/>
            <w:vAlign w:val="top"/>
          </w:tcPr>
          <w:p>
            <w:pPr>
              <w:rPr>
                <w:rStyle w:val="20"/>
                <w:rFonts w:hint="eastAsia" w:ascii="宋体" w:hAnsi="宋体"/>
                <w:color w:val="auto"/>
                <w:sz w:val="22"/>
                <w:szCs w:val="22"/>
                <w:highlight w:val="none"/>
              </w:rPr>
            </w:pPr>
            <w:r>
              <w:rPr>
                <w:rStyle w:val="20"/>
                <w:rFonts w:hint="eastAsia" w:ascii="宋体" w:hAnsi="宋体"/>
                <w:color w:val="auto"/>
                <w:sz w:val="22"/>
                <w:szCs w:val="22"/>
                <w:highlight w:val="none"/>
              </w:rPr>
              <w:t>365 日历天。服务期满后，未发生工作失误或造成较大经济损失的，可续签下一年合同，合同一年一签，最多续签两次。如年内出现重大事故及较大经济损失的，或违反双方签订合同约定的有关要求的，采购人可以终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66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highlight w:val="none"/>
              </w:rPr>
            </w:pPr>
            <w:r>
              <w:rPr>
                <w:rFonts w:hint="eastAsia" w:ascii="宋体" w:hAnsi="宋体"/>
                <w:color w:val="auto"/>
                <w:highlight w:val="none"/>
              </w:rPr>
              <w:t>2</w:t>
            </w:r>
          </w:p>
        </w:tc>
        <w:tc>
          <w:tcPr>
            <w:tcW w:w="1551"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售后服务</w:t>
            </w:r>
          </w:p>
        </w:tc>
        <w:tc>
          <w:tcPr>
            <w:tcW w:w="6659" w:type="dxa"/>
            <w:tcBorders>
              <w:top w:val="single" w:color="auto" w:sz="4" w:space="0"/>
              <w:left w:val="nil"/>
              <w:bottom w:val="single" w:color="auto" w:sz="4" w:space="0"/>
              <w:right w:val="single" w:color="auto" w:sz="4" w:space="0"/>
            </w:tcBorders>
            <w:noWrap w:val="0"/>
            <w:vAlign w:val="center"/>
          </w:tcPr>
          <w:p>
            <w:pPr>
              <w:jc w:val="both"/>
              <w:rPr>
                <w:rStyle w:val="20"/>
                <w:rFonts w:hint="default" w:ascii="宋体" w:hAnsi="宋体"/>
                <w:color w:val="auto"/>
                <w:sz w:val="22"/>
                <w:szCs w:val="22"/>
                <w:highlight w:val="none"/>
                <w:lang w:val="en-US"/>
              </w:rPr>
            </w:pPr>
            <w:r>
              <w:rPr>
                <w:rFonts w:hint="eastAsia" w:ascii="宋体" w:hAnsi="宋体" w:eastAsia="宋体" w:cs="Arial"/>
                <w:b w:val="0"/>
                <w:bCs w:val="0"/>
                <w:color w:val="auto"/>
                <w:highlight w:val="none"/>
                <w:lang w:val="en-US" w:eastAsia="zh-CN"/>
              </w:rPr>
              <w:t>提供完善的售后服务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666" w:type="dxa"/>
            <w:tcBorders>
              <w:top w:val="single" w:color="auto" w:sz="4" w:space="0"/>
              <w:left w:val="single" w:color="auto" w:sz="4" w:space="0"/>
              <w:bottom w:val="single" w:color="auto" w:sz="4" w:space="0"/>
              <w:right w:val="single" w:color="auto" w:sz="4" w:space="0"/>
            </w:tcBorders>
            <w:noWrap w:val="0"/>
            <w:vAlign w:val="top"/>
          </w:tcPr>
          <w:p>
            <w:pPr>
              <w:spacing w:line="380" w:lineRule="exact"/>
              <w:jc w:val="center"/>
              <w:rPr>
                <w:rFonts w:hint="eastAsia" w:ascii="宋体" w:hAnsi="宋体"/>
                <w:color w:val="auto"/>
                <w:highlight w:val="none"/>
              </w:rPr>
            </w:pPr>
            <w:r>
              <w:rPr>
                <w:rFonts w:hint="eastAsia" w:ascii="宋体" w:hAnsi="宋体" w:cs="宋体"/>
                <w:color w:val="auto"/>
                <w:highlight w:val="none"/>
              </w:rPr>
              <w:t>3</w:t>
            </w:r>
          </w:p>
        </w:tc>
        <w:tc>
          <w:tcPr>
            <w:tcW w:w="1551" w:type="dxa"/>
            <w:tcBorders>
              <w:top w:val="single" w:color="auto" w:sz="4" w:space="0"/>
              <w:left w:val="nil"/>
              <w:bottom w:val="single" w:color="auto" w:sz="4" w:space="0"/>
              <w:right w:val="single" w:color="auto" w:sz="4" w:space="0"/>
            </w:tcBorders>
            <w:noWrap w:val="0"/>
            <w:vAlign w:val="center"/>
          </w:tcPr>
          <w:p>
            <w:pPr>
              <w:jc w:val="center"/>
              <w:rPr>
                <w:rStyle w:val="20"/>
                <w:rFonts w:hint="eastAsia" w:ascii="宋体" w:hAnsi="宋体"/>
                <w:color w:val="auto"/>
                <w:highlight w:val="none"/>
              </w:rPr>
            </w:pPr>
            <w:r>
              <w:rPr>
                <w:rStyle w:val="20"/>
                <w:rFonts w:hint="eastAsia" w:ascii="宋体" w:hAnsi="宋体"/>
                <w:color w:val="auto"/>
                <w:highlight w:val="none"/>
              </w:rPr>
              <w:t>服务标准</w:t>
            </w:r>
          </w:p>
        </w:tc>
        <w:tc>
          <w:tcPr>
            <w:tcW w:w="6659" w:type="dxa"/>
            <w:tcBorders>
              <w:top w:val="single" w:color="auto" w:sz="4" w:space="0"/>
              <w:left w:val="nil"/>
              <w:bottom w:val="single" w:color="auto" w:sz="4" w:space="0"/>
              <w:right w:val="single" w:color="auto" w:sz="4" w:space="0"/>
            </w:tcBorders>
            <w:noWrap w:val="0"/>
            <w:vAlign w:val="center"/>
          </w:tcPr>
          <w:p>
            <w:pPr>
              <w:rPr>
                <w:rStyle w:val="20"/>
                <w:rFonts w:hint="eastAsia" w:ascii="宋体" w:hAnsi="宋体"/>
                <w:color w:val="auto"/>
                <w:sz w:val="22"/>
                <w:szCs w:val="22"/>
                <w:highlight w:val="none"/>
              </w:rPr>
            </w:pPr>
            <w:r>
              <w:rPr>
                <w:rStyle w:val="20"/>
                <w:rFonts w:hint="eastAsia" w:ascii="宋体" w:hAnsi="宋体"/>
                <w:color w:val="auto"/>
                <w:sz w:val="22"/>
                <w:szCs w:val="22"/>
                <w:highlight w:val="none"/>
                <w:lang w:val="en-US" w:eastAsia="zh-CN"/>
              </w:rPr>
              <w:t>满足采购文件要求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666" w:type="dxa"/>
            <w:tcBorders>
              <w:top w:val="single" w:color="auto" w:sz="4" w:space="0"/>
              <w:left w:val="single" w:color="auto" w:sz="4" w:space="0"/>
              <w:bottom w:val="single" w:color="auto" w:sz="4" w:space="0"/>
              <w:right w:val="single" w:color="auto" w:sz="4" w:space="0"/>
            </w:tcBorders>
            <w:noWrap w:val="0"/>
            <w:vAlign w:val="top"/>
          </w:tcPr>
          <w:p>
            <w:pPr>
              <w:spacing w:line="380" w:lineRule="exact"/>
              <w:jc w:val="center"/>
              <w:rPr>
                <w:rFonts w:hint="eastAsia" w:ascii="宋体" w:hAnsi="宋体"/>
                <w:color w:val="auto"/>
                <w:highlight w:val="none"/>
              </w:rPr>
            </w:pPr>
            <w:r>
              <w:rPr>
                <w:rFonts w:hint="eastAsia" w:ascii="宋体" w:hAnsi="宋体" w:cs="宋体"/>
                <w:color w:val="auto"/>
                <w:highlight w:val="none"/>
              </w:rPr>
              <w:t>4</w:t>
            </w:r>
          </w:p>
        </w:tc>
        <w:tc>
          <w:tcPr>
            <w:tcW w:w="1551" w:type="dxa"/>
            <w:tcBorders>
              <w:top w:val="single" w:color="auto" w:sz="4" w:space="0"/>
              <w:left w:val="nil"/>
              <w:bottom w:val="single" w:color="auto" w:sz="4" w:space="0"/>
              <w:right w:val="single" w:color="auto" w:sz="4" w:space="0"/>
            </w:tcBorders>
            <w:noWrap w:val="0"/>
            <w:vAlign w:val="center"/>
          </w:tcPr>
          <w:p>
            <w:pPr>
              <w:rPr>
                <w:rStyle w:val="20"/>
                <w:rFonts w:hint="eastAsia" w:ascii="宋体" w:hAnsi="宋体"/>
                <w:color w:val="auto"/>
                <w:highlight w:val="none"/>
              </w:rPr>
            </w:pPr>
            <w:r>
              <w:rPr>
                <w:rStyle w:val="20"/>
                <w:rFonts w:hint="eastAsia" w:ascii="宋体" w:hAnsi="宋体"/>
                <w:color w:val="auto"/>
                <w:highlight w:val="none"/>
              </w:rPr>
              <w:t>提供服务地点</w:t>
            </w:r>
          </w:p>
        </w:tc>
        <w:tc>
          <w:tcPr>
            <w:tcW w:w="6659" w:type="dxa"/>
            <w:tcBorders>
              <w:top w:val="single" w:color="auto" w:sz="4" w:space="0"/>
              <w:left w:val="nil"/>
              <w:bottom w:val="single" w:color="auto" w:sz="4" w:space="0"/>
              <w:right w:val="single" w:color="auto" w:sz="4" w:space="0"/>
            </w:tcBorders>
            <w:noWrap w:val="0"/>
            <w:vAlign w:val="center"/>
          </w:tcPr>
          <w:p>
            <w:pPr>
              <w:rPr>
                <w:rStyle w:val="20"/>
                <w:rFonts w:hint="eastAsia" w:ascii="宋体" w:hAnsi="宋体"/>
                <w:color w:val="auto"/>
                <w:sz w:val="22"/>
                <w:szCs w:val="22"/>
                <w:highlight w:val="none"/>
              </w:rPr>
            </w:pPr>
            <w:r>
              <w:rPr>
                <w:rFonts w:hint="eastAsia" w:ascii="宋体" w:hAnsi="宋体" w:cs="宋体"/>
                <w:color w:val="auto"/>
                <w:szCs w:val="21"/>
                <w:highlight w:val="none"/>
                <w:lang w:val="en-US" w:eastAsia="zh-CN"/>
              </w:rPr>
              <w:t>宿州市公安局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6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highlight w:val="none"/>
              </w:rPr>
            </w:pPr>
            <w:r>
              <w:rPr>
                <w:rFonts w:hint="eastAsia" w:ascii="宋体" w:hAnsi="宋体"/>
                <w:color w:val="auto"/>
                <w:highlight w:val="none"/>
              </w:rPr>
              <w:t>5</w:t>
            </w:r>
          </w:p>
        </w:tc>
        <w:tc>
          <w:tcPr>
            <w:tcW w:w="155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olor w:val="auto"/>
                <w:highlight w:val="none"/>
              </w:rPr>
            </w:pPr>
            <w:r>
              <w:rPr>
                <w:rFonts w:hint="eastAsia" w:ascii="宋体" w:hAnsi="宋体"/>
                <w:color w:val="auto"/>
                <w:highlight w:val="none"/>
              </w:rPr>
              <w:t>验收</w:t>
            </w:r>
          </w:p>
        </w:tc>
        <w:tc>
          <w:tcPr>
            <w:tcW w:w="665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olor w:val="auto"/>
                <w:highlight w:val="none"/>
                <w:lang w:val="en-US" w:eastAsia="zh-CN"/>
              </w:rPr>
            </w:pPr>
            <w:r>
              <w:rPr>
                <w:rFonts w:hint="eastAsia" w:ascii="宋体" w:hAnsi="宋体"/>
                <w:color w:val="auto"/>
                <w:highlight w:val="none"/>
              </w:rPr>
              <w:t>由采购人组织验</w:t>
            </w:r>
            <w:r>
              <w:rPr>
                <w:rFonts w:hint="eastAsia" w:ascii="宋体" w:hAnsi="宋体"/>
                <w:color w:val="auto"/>
                <w:highlight w:val="none"/>
                <w:lang w:val="en-US" w:eastAsia="zh-CN"/>
              </w:rPr>
              <w:t>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jc w:val="center"/>
        </w:trPr>
        <w:tc>
          <w:tcPr>
            <w:tcW w:w="66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highlight w:val="none"/>
              </w:rPr>
            </w:pPr>
            <w:r>
              <w:rPr>
                <w:rFonts w:hint="eastAsia" w:ascii="宋体" w:hAnsi="宋体"/>
                <w:color w:val="auto"/>
                <w:highlight w:val="none"/>
              </w:rPr>
              <w:t>6</w:t>
            </w:r>
          </w:p>
        </w:tc>
        <w:tc>
          <w:tcPr>
            <w:tcW w:w="1551"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auto"/>
                <w:highlight w:val="none"/>
              </w:rPr>
            </w:pPr>
            <w:r>
              <w:rPr>
                <w:rFonts w:hint="eastAsia" w:ascii="宋体" w:hAnsi="宋体"/>
                <w:color w:val="auto"/>
                <w:highlight w:val="none"/>
              </w:rPr>
              <w:t>付款</w:t>
            </w:r>
          </w:p>
        </w:tc>
        <w:tc>
          <w:tcPr>
            <w:tcW w:w="665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Style w:val="20"/>
                <w:rFonts w:ascii="宋体" w:hAnsi="宋体"/>
                <w:color w:val="auto"/>
                <w:sz w:val="22"/>
                <w:szCs w:val="22"/>
                <w:highlight w:val="none"/>
              </w:rPr>
            </w:pPr>
            <w:r>
              <w:rPr>
                <w:rStyle w:val="20"/>
                <w:rFonts w:ascii="宋体" w:hAnsi="宋体"/>
                <w:color w:val="auto"/>
                <w:sz w:val="22"/>
                <w:szCs w:val="22"/>
                <w:highlight w:val="none"/>
              </w:rPr>
              <w:t>付款人：</w:t>
            </w:r>
            <w:r>
              <w:rPr>
                <w:rStyle w:val="20"/>
                <w:rFonts w:hint="eastAsia" w:ascii="宋体" w:hAnsi="宋体"/>
                <w:color w:val="auto"/>
                <w:sz w:val="22"/>
                <w:szCs w:val="22"/>
                <w:highlight w:val="none"/>
                <w:lang w:val="en-US"/>
              </w:rPr>
              <w:t>宿州市公安局</w:t>
            </w:r>
            <w:r>
              <w:rPr>
                <w:rStyle w:val="20"/>
                <w:rFonts w:ascii="宋体" w:hAnsi="宋体"/>
                <w:color w:val="auto"/>
                <w:sz w:val="22"/>
                <w:szCs w:val="22"/>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color w:val="auto"/>
                <w:sz w:val="22"/>
                <w:szCs w:val="22"/>
                <w:highlight w:val="none"/>
              </w:rPr>
            </w:pPr>
            <w:r>
              <w:rPr>
                <w:rStyle w:val="20"/>
                <w:rFonts w:ascii="宋体" w:hAnsi="宋体"/>
                <w:color w:val="auto"/>
                <w:sz w:val="22"/>
                <w:szCs w:val="22"/>
                <w:highlight w:val="none"/>
              </w:rPr>
              <w:t>付款方式：</w:t>
            </w:r>
            <w:r>
              <w:rPr>
                <w:rFonts w:hint="eastAsia" w:ascii="宋体" w:hAnsi="宋体" w:cs="宋体"/>
                <w:szCs w:val="21"/>
                <w:highlight w:val="none"/>
                <w:lang w:val="en-US" w:eastAsia="zh-CN"/>
              </w:rPr>
              <w:t>按照车辆保险期限，按次支付</w:t>
            </w:r>
            <w:r>
              <w:rPr>
                <w:rFonts w:hint="eastAsia" w:ascii="宋体" w:hAnsi="宋体" w:eastAsia="宋体"/>
                <w:color w:val="auto"/>
                <w:highlight w:val="none"/>
              </w:rPr>
              <w:t>。</w:t>
            </w:r>
            <w:r>
              <w:rPr>
                <w:rFonts w:hint="eastAsia" w:ascii="宋体" w:hAnsi="宋体" w:eastAsia="宋体" w:cs="Times New Roman"/>
                <w:color w:val="auto"/>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66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highlight w:val="none"/>
              </w:rPr>
            </w:pPr>
            <w:r>
              <w:rPr>
                <w:rFonts w:hint="eastAsia" w:ascii="宋体" w:hAnsi="宋体"/>
                <w:color w:val="auto"/>
                <w:highlight w:val="none"/>
              </w:rPr>
              <w:t>7</w:t>
            </w:r>
          </w:p>
        </w:tc>
        <w:tc>
          <w:tcPr>
            <w:tcW w:w="1551" w:type="dxa"/>
            <w:tcBorders>
              <w:top w:val="single" w:color="auto" w:sz="4" w:space="0"/>
              <w:left w:val="nil"/>
              <w:bottom w:val="single" w:color="auto" w:sz="4" w:space="0"/>
              <w:right w:val="single" w:color="auto" w:sz="4" w:space="0"/>
            </w:tcBorders>
            <w:noWrap w:val="0"/>
            <w:vAlign w:val="center"/>
          </w:tcPr>
          <w:p>
            <w:pPr>
              <w:jc w:val="center"/>
              <w:rPr>
                <w:rStyle w:val="20"/>
                <w:rFonts w:ascii="宋体" w:hAnsi="宋体"/>
                <w:color w:val="auto"/>
                <w:sz w:val="22"/>
                <w:szCs w:val="22"/>
                <w:highlight w:val="none"/>
              </w:rPr>
            </w:pPr>
            <w:r>
              <w:rPr>
                <w:rStyle w:val="20"/>
                <w:rFonts w:hint="eastAsia" w:ascii="宋体" w:hAnsi="宋体"/>
                <w:color w:val="auto"/>
                <w:sz w:val="22"/>
                <w:szCs w:val="22"/>
                <w:highlight w:val="none"/>
              </w:rPr>
              <w:t>履约保证金</w:t>
            </w:r>
          </w:p>
        </w:tc>
        <w:tc>
          <w:tcPr>
            <w:tcW w:w="665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Style w:val="20"/>
                <w:rFonts w:hint="default" w:ascii="宋体" w:hAnsi="宋体" w:eastAsia="宋体"/>
                <w:color w:val="auto"/>
                <w:sz w:val="22"/>
                <w:szCs w:val="22"/>
                <w:highlight w:val="none"/>
                <w:lang w:val="en-US" w:eastAsia="zh-CN"/>
              </w:rPr>
            </w:pPr>
            <w:r>
              <w:rPr>
                <w:rFonts w:hint="eastAsia" w:ascii="宋体" w:hAnsi="宋体" w:eastAsia="宋体" w:cs="宋体"/>
                <w:color w:val="auto"/>
                <w:szCs w:val="21"/>
                <w:highlight w:val="none"/>
                <w:lang w:val="en-US" w:eastAsia="zh-CN"/>
              </w:rPr>
              <w:t>本项目不收取履约保证金。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66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olor w:val="auto"/>
                <w:highlight w:val="none"/>
                <w:lang w:eastAsia="zh-CN"/>
              </w:rPr>
            </w:pPr>
            <w:r>
              <w:rPr>
                <w:rFonts w:hint="eastAsia" w:ascii="宋体" w:hAnsi="宋体"/>
                <w:color w:val="auto"/>
                <w:highlight w:val="none"/>
                <w:lang w:val="en-US" w:eastAsia="zh-CN"/>
              </w:rPr>
              <w:t>8</w:t>
            </w:r>
          </w:p>
        </w:tc>
        <w:tc>
          <w:tcPr>
            <w:tcW w:w="1551"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olor w:val="auto"/>
                <w:highlight w:val="none"/>
              </w:rPr>
            </w:pPr>
            <w:r>
              <w:rPr>
                <w:rFonts w:hint="eastAsia" w:ascii="宋体" w:hAnsi="宋体"/>
                <w:color w:val="auto"/>
                <w:highlight w:val="none"/>
              </w:rPr>
              <w:t>其他</w:t>
            </w:r>
          </w:p>
        </w:tc>
        <w:tc>
          <w:tcPr>
            <w:tcW w:w="6659" w:type="dxa"/>
            <w:tcBorders>
              <w:top w:val="single" w:color="auto" w:sz="4" w:space="0"/>
              <w:left w:val="nil"/>
              <w:bottom w:val="single" w:color="auto" w:sz="4" w:space="0"/>
              <w:right w:val="single" w:color="auto" w:sz="4" w:space="0"/>
            </w:tcBorders>
            <w:noWrap w:val="0"/>
            <w:vAlign w:val="top"/>
          </w:tcPr>
          <w:p>
            <w:pPr>
              <w:spacing w:line="480" w:lineRule="exact"/>
              <w:rPr>
                <w:rFonts w:ascii="宋体" w:hAnsi="宋体" w:cs="Arial"/>
                <w:color w:val="auto"/>
                <w:highlight w:val="none"/>
              </w:rPr>
            </w:pPr>
            <w:r>
              <w:rPr>
                <w:rFonts w:hint="eastAsia" w:ascii="宋体" w:hAnsi="宋体" w:cs="Arial"/>
                <w:color w:val="auto"/>
                <w:highlight w:val="none"/>
              </w:rPr>
              <w:t>以下标“√”的为本项目要求，其余未标“√”的不属于本项目要求：</w:t>
            </w:r>
          </w:p>
          <w:p>
            <w:pPr>
              <w:keepNext w:val="0"/>
              <w:keepLines w:val="0"/>
              <w:pageBreakBefore w:val="0"/>
              <w:widowControl w:val="0"/>
              <w:kinsoku/>
              <w:wordWrap/>
              <w:overflowPunct/>
              <w:topLinePunct w:val="0"/>
              <w:autoSpaceDE/>
              <w:autoSpaceDN/>
              <w:bidi w:val="0"/>
              <w:adjustRightInd/>
              <w:snapToGrid/>
              <w:spacing w:line="360" w:lineRule="auto"/>
              <w:ind w:left="1"/>
              <w:textAlignment w:val="auto"/>
              <w:rPr>
                <w:rFonts w:hint="eastAsia" w:ascii="宋体" w:hAnsi="宋体" w:cs="Arial"/>
                <w:color w:val="auto"/>
                <w:highlight w:val="none"/>
              </w:rPr>
            </w:pPr>
            <w:r>
              <w:rPr>
                <w:rFonts w:hint="eastAsia" w:ascii="宋体" w:hAnsi="宋体" w:cs="Arial"/>
                <w:color w:val="auto"/>
                <w:highlight w:val="none"/>
              </w:rPr>
              <w:t>□如果磋商响应文件中附有外文资料，必须附上这些外文资料的中文翻译件。对于关键性的证明文件，供应商应在磋商响应文件中提供与外文内容相同、且由同一人签署（或盖章）的中文件，或经国内公证部门公证的中文翻译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Arial"/>
                <w:color w:val="auto"/>
                <w:highlight w:val="none"/>
              </w:rPr>
            </w:pPr>
            <w:r>
              <w:rPr>
                <w:rFonts w:hint="eastAsia" w:ascii="宋体" w:hAnsi="宋体" w:cs="Arial"/>
                <w:color w:val="auto"/>
                <w:highlight w:val="none"/>
              </w:rPr>
              <w:t>□供应商所提供的货物服务，如果是国家实行许可证、计量证、压力容器证等生产、经营准入制度的，供应商应在磋商响应文件中附上有关证书。</w:t>
            </w:r>
          </w:p>
          <w:p>
            <w:pPr>
              <w:keepNext w:val="0"/>
              <w:keepLines w:val="0"/>
              <w:pageBreakBefore w:val="0"/>
              <w:widowControl w:val="0"/>
              <w:kinsoku/>
              <w:wordWrap/>
              <w:overflowPunct/>
              <w:topLinePunct w:val="0"/>
              <w:autoSpaceDE/>
              <w:autoSpaceDN/>
              <w:bidi w:val="0"/>
              <w:adjustRightInd/>
              <w:snapToGrid/>
              <w:spacing w:line="360" w:lineRule="auto"/>
              <w:ind w:left="1"/>
              <w:textAlignment w:val="auto"/>
              <w:rPr>
                <w:rFonts w:hint="eastAsia" w:ascii="宋体" w:hAnsi="宋体" w:cs="Arial"/>
                <w:color w:val="auto"/>
                <w:highlight w:val="none"/>
              </w:rPr>
            </w:pPr>
            <w:r>
              <w:rPr>
                <w:rFonts w:hint="eastAsia" w:ascii="宋体" w:hAnsi="宋体" w:cs="Arial"/>
                <w:color w:val="auto"/>
                <w:highlight w:val="none"/>
              </w:rPr>
              <w:t>□如有进口产品，应在磋商响应文件中提供通过中国海关报关验放进入中国境内的相关材料。</w:t>
            </w:r>
          </w:p>
          <w:p>
            <w:pPr>
              <w:keepNext w:val="0"/>
              <w:keepLines w:val="0"/>
              <w:pageBreakBefore w:val="0"/>
              <w:widowControl w:val="0"/>
              <w:kinsoku/>
              <w:wordWrap/>
              <w:overflowPunct/>
              <w:topLinePunct w:val="0"/>
              <w:autoSpaceDE/>
              <w:autoSpaceDN/>
              <w:bidi w:val="0"/>
              <w:adjustRightInd/>
              <w:snapToGrid/>
              <w:spacing w:line="360" w:lineRule="auto"/>
              <w:ind w:left="1"/>
              <w:textAlignment w:val="auto"/>
              <w:rPr>
                <w:rFonts w:hint="eastAsia" w:ascii="宋体" w:hAnsi="宋体"/>
                <w:color w:val="auto"/>
                <w:highlight w:val="none"/>
              </w:rPr>
            </w:pPr>
            <w:r>
              <w:rPr>
                <w:rFonts w:hint="eastAsia" w:ascii="宋体" w:hAnsi="宋体" w:cs="Arial"/>
                <w:color w:val="auto"/>
                <w:highlight w:val="none"/>
              </w:rPr>
              <w:t xml:space="preserve">□若所提供的产品为国家鼓励、扶持的或节能、环保产品，应在磋商响应文件中附有国家确定的认证机构出具的、处于有效期之内的节能产品、环境标志产品认证证书。参照财政部、发展改革委、生态环境部发布的节能、环保产品政府采购品目清单，对获得认证证书的品目清单内产品实施政府优先采购或强制采购。           </w:t>
            </w:r>
          </w:p>
        </w:tc>
      </w:tr>
    </w:tbl>
    <w:p>
      <w:pPr>
        <w:rPr>
          <w:rFonts w:hint="eastAsia"/>
          <w:color w:val="auto"/>
          <w:highlight w:val="none"/>
          <w:lang w:val="en-US" w:eastAsia="zh-CN"/>
        </w:rPr>
      </w:pPr>
      <w:r>
        <w:rPr>
          <w:rFonts w:hint="eastAsia" w:ascii="宋体" w:hAnsi="宋体"/>
          <w:color w:val="auto"/>
          <w:highlight w:val="none"/>
        </w:rPr>
        <w:t xml:space="preserve">  </w:t>
      </w:r>
      <w:bookmarkStart w:id="46" w:name="_Toc511899300"/>
      <w:bookmarkEnd w:id="46"/>
      <w:bookmarkStart w:id="47" w:name="_Toc21102"/>
    </w:p>
    <w:p>
      <w:pPr>
        <w:pStyle w:val="21"/>
        <w:jc w:val="center"/>
        <w:rPr>
          <w:color w:val="auto"/>
          <w:highlight w:val="none"/>
        </w:rPr>
      </w:pPr>
      <w:r>
        <w:rPr>
          <w:rFonts w:hint="eastAsia" w:ascii="黑体"/>
          <w:color w:val="auto"/>
          <w:highlight w:val="none"/>
        </w:rPr>
        <w:br w:type="page"/>
      </w:r>
      <w:r>
        <w:rPr>
          <w:rFonts w:hint="eastAsia" w:ascii="黑体"/>
          <w:color w:val="auto"/>
          <w:highlight w:val="none"/>
        </w:rPr>
        <w:t>第四章</w:t>
      </w:r>
      <w:r>
        <w:rPr>
          <w:rFonts w:hint="eastAsia"/>
          <w:color w:val="auto"/>
          <w:highlight w:val="none"/>
        </w:rPr>
        <w:t xml:space="preserve"> </w:t>
      </w:r>
      <w:r>
        <w:rPr>
          <w:rFonts w:hint="eastAsia" w:ascii="黑体"/>
          <w:color w:val="auto"/>
          <w:highlight w:val="none"/>
        </w:rPr>
        <w:t>实质性响应审查</w:t>
      </w:r>
      <w:bookmarkEnd w:id="47"/>
    </w:p>
    <w:p>
      <w:pPr>
        <w:pStyle w:val="24"/>
        <w:rPr>
          <w:rFonts w:hint="eastAsia"/>
          <w:color w:val="auto"/>
          <w:sz w:val="30"/>
          <w:szCs w:val="30"/>
          <w:highlight w:val="none"/>
        </w:rPr>
      </w:pPr>
      <w:bookmarkStart w:id="48" w:name="_Toc511899301"/>
      <w:bookmarkEnd w:id="48"/>
      <w:bookmarkStart w:id="49" w:name="_Toc22847"/>
      <w:r>
        <w:rPr>
          <w:rFonts w:hint="eastAsia"/>
          <w:color w:val="auto"/>
          <w:sz w:val="30"/>
          <w:szCs w:val="30"/>
          <w:highlight w:val="none"/>
        </w:rPr>
        <w:t>一、资格性审查表</w:t>
      </w:r>
      <w:bookmarkEnd w:id="49"/>
    </w:p>
    <w:tbl>
      <w:tblPr>
        <w:tblStyle w:val="15"/>
        <w:tblpPr w:leftFromText="180" w:rightFromText="180" w:vertAnchor="text" w:horzAnchor="page" w:tblpX="1225" w:tblpY="310"/>
        <w:tblOverlap w:val="never"/>
        <w:tblW w:w="96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2310"/>
        <w:gridCol w:w="3900"/>
        <w:gridCol w:w="2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23" w:hRule="atLeast"/>
        </w:trPr>
        <w:tc>
          <w:tcPr>
            <w:tcW w:w="8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right="-10"/>
              <w:jc w:val="center"/>
              <w:rPr>
                <w:rFonts w:ascii="宋体" w:hAnsi="宋体"/>
                <w:color w:val="auto"/>
                <w:highlight w:val="none"/>
              </w:rPr>
            </w:pPr>
            <w:r>
              <w:rPr>
                <w:rFonts w:hint="eastAsia" w:ascii="宋体" w:hAnsi="宋体"/>
                <w:color w:val="auto"/>
                <w:highlight w:val="none"/>
              </w:rPr>
              <w:t>序号</w:t>
            </w:r>
          </w:p>
        </w:tc>
        <w:tc>
          <w:tcPr>
            <w:tcW w:w="2310" w:type="dxa"/>
            <w:tcBorders>
              <w:top w:val="single" w:color="auto" w:sz="4" w:space="0"/>
              <w:left w:val="nil"/>
              <w:bottom w:val="single" w:color="auto" w:sz="4" w:space="0"/>
              <w:right w:val="single" w:color="auto" w:sz="4" w:space="0"/>
            </w:tcBorders>
            <w:noWrap w:val="0"/>
            <w:vAlign w:val="center"/>
          </w:tcPr>
          <w:p>
            <w:pPr>
              <w:spacing w:after="50" w:line="360" w:lineRule="auto"/>
              <w:ind w:right="-10"/>
              <w:jc w:val="center"/>
              <w:rPr>
                <w:rFonts w:ascii="宋体" w:hAnsi="宋体"/>
                <w:color w:val="auto"/>
                <w:highlight w:val="none"/>
              </w:rPr>
            </w:pPr>
            <w:r>
              <w:rPr>
                <w:rFonts w:hint="eastAsia" w:ascii="宋体" w:hAnsi="宋体"/>
                <w:color w:val="auto"/>
                <w:highlight w:val="none"/>
              </w:rPr>
              <w:t>指标名称</w:t>
            </w:r>
          </w:p>
        </w:tc>
        <w:tc>
          <w:tcPr>
            <w:tcW w:w="3900"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ind w:right="-10"/>
              <w:jc w:val="center"/>
              <w:rPr>
                <w:rFonts w:ascii="宋体" w:hAnsi="宋体"/>
                <w:color w:val="auto"/>
                <w:highlight w:val="none"/>
              </w:rPr>
            </w:pPr>
            <w:r>
              <w:rPr>
                <w:rFonts w:hint="eastAsia" w:ascii="宋体" w:hAnsi="宋体"/>
                <w:color w:val="auto"/>
                <w:highlight w:val="none"/>
              </w:rPr>
              <w:t>指标要求</w:t>
            </w:r>
          </w:p>
        </w:tc>
        <w:tc>
          <w:tcPr>
            <w:tcW w:w="2655"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ind w:right="-10"/>
              <w:jc w:val="center"/>
              <w:rPr>
                <w:rFonts w:ascii="宋体" w:hAnsi="宋体"/>
                <w:color w:val="auto"/>
                <w:highlight w:val="none"/>
              </w:rPr>
            </w:pPr>
            <w:r>
              <w:rPr>
                <w:rFonts w:hint="eastAsia" w:ascii="宋体" w:hAnsi="宋体"/>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4" w:hRule="atLeast"/>
        </w:trPr>
        <w:tc>
          <w:tcPr>
            <w:tcW w:w="8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right="-10"/>
              <w:jc w:val="center"/>
              <w:rPr>
                <w:rFonts w:hint="eastAsia" w:ascii="宋体" w:hAnsi="宋体"/>
                <w:color w:val="auto"/>
                <w:highlight w:val="none"/>
              </w:rPr>
            </w:pPr>
            <w:r>
              <w:rPr>
                <w:rFonts w:hint="eastAsia" w:ascii="宋体" w:hAnsi="宋体"/>
                <w:color w:val="auto"/>
                <w:highlight w:val="none"/>
              </w:rPr>
              <w:t>1</w:t>
            </w:r>
          </w:p>
        </w:tc>
        <w:tc>
          <w:tcPr>
            <w:tcW w:w="2310" w:type="dxa"/>
            <w:tcBorders>
              <w:top w:val="single" w:color="auto" w:sz="4" w:space="0"/>
              <w:left w:val="nil"/>
              <w:bottom w:val="single" w:color="auto" w:sz="4" w:space="0"/>
              <w:right w:val="single" w:color="auto" w:sz="4" w:space="0"/>
            </w:tcBorders>
            <w:noWrap w:val="0"/>
            <w:vAlign w:val="center"/>
          </w:tcPr>
          <w:p>
            <w:pPr>
              <w:spacing w:after="50" w:line="360" w:lineRule="auto"/>
              <w:ind w:right="-10"/>
              <w:jc w:val="center"/>
              <w:rPr>
                <w:rFonts w:hint="eastAsia" w:ascii="宋体" w:hAnsi="宋体"/>
                <w:color w:val="auto"/>
                <w:highlight w:val="none"/>
              </w:rPr>
            </w:pPr>
            <w:r>
              <w:rPr>
                <w:rFonts w:hint="eastAsia" w:ascii="宋体" w:hAnsi="宋体"/>
                <w:color w:val="auto"/>
                <w:highlight w:val="none"/>
              </w:rPr>
              <w:t>营业执照</w:t>
            </w:r>
          </w:p>
        </w:tc>
        <w:tc>
          <w:tcPr>
            <w:tcW w:w="3900" w:type="dxa"/>
            <w:tcBorders>
              <w:top w:val="single" w:color="auto" w:sz="4" w:space="0"/>
              <w:left w:val="nil"/>
              <w:bottom w:val="single" w:color="auto" w:sz="4" w:space="0"/>
              <w:right w:val="single" w:color="auto" w:sz="4" w:space="0"/>
            </w:tcBorders>
            <w:noWrap w:val="0"/>
            <w:vAlign w:val="center"/>
          </w:tcPr>
          <w:p>
            <w:pPr>
              <w:spacing w:after="50" w:line="360" w:lineRule="auto"/>
              <w:ind w:right="-10"/>
              <w:jc w:val="center"/>
              <w:rPr>
                <w:rFonts w:hint="eastAsia" w:ascii="宋体" w:hAnsi="宋体"/>
                <w:color w:val="auto"/>
                <w:highlight w:val="none"/>
              </w:rPr>
            </w:pPr>
            <w:r>
              <w:rPr>
                <w:rFonts w:hint="eastAsia" w:ascii="宋体" w:hAnsi="宋体"/>
                <w:color w:val="auto"/>
                <w:highlight w:val="none"/>
              </w:rPr>
              <w:t>企业营业执照合法有效</w:t>
            </w:r>
          </w:p>
        </w:tc>
        <w:tc>
          <w:tcPr>
            <w:tcW w:w="2655" w:type="dxa"/>
            <w:vMerge w:val="restart"/>
            <w:tcBorders>
              <w:left w:val="nil"/>
              <w:right w:val="single" w:color="auto" w:sz="4" w:space="0"/>
            </w:tcBorders>
            <w:noWrap w:val="0"/>
            <w:vAlign w:val="center"/>
          </w:tcPr>
          <w:p>
            <w:pPr>
              <w:adjustRightInd w:val="0"/>
              <w:snapToGrid w:val="0"/>
              <w:spacing w:line="360" w:lineRule="auto"/>
              <w:ind w:right="-10"/>
              <w:jc w:val="center"/>
              <w:rPr>
                <w:rFonts w:hint="eastAsia" w:ascii="宋体" w:hAnsi="宋体"/>
                <w:color w:val="auto"/>
                <w:highlight w:val="none"/>
              </w:rPr>
            </w:pPr>
            <w:r>
              <w:rPr>
                <w:rFonts w:hint="eastAsia" w:ascii="宋体" w:hAnsi="宋体"/>
                <w:color w:val="auto"/>
                <w:highlight w:val="none"/>
              </w:rPr>
              <w:t>提供有效的营业执照和税务登记证的（接受合一的证书），应完整的体现出营业执照和税务登记证的全部内容。联合体磋商的，联合体各方均须提供。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5" w:hRule="atLeast"/>
        </w:trPr>
        <w:tc>
          <w:tcPr>
            <w:tcW w:w="8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right="-10"/>
              <w:jc w:val="center"/>
              <w:rPr>
                <w:rFonts w:ascii="宋体" w:hAnsi="宋体"/>
                <w:color w:val="auto"/>
                <w:highlight w:val="none"/>
              </w:rPr>
            </w:pPr>
            <w:r>
              <w:rPr>
                <w:rFonts w:hint="eastAsia" w:ascii="宋体" w:hAnsi="宋体"/>
                <w:color w:val="auto"/>
                <w:highlight w:val="none"/>
              </w:rPr>
              <w:t>2</w:t>
            </w:r>
          </w:p>
        </w:tc>
        <w:tc>
          <w:tcPr>
            <w:tcW w:w="2310" w:type="dxa"/>
            <w:tcBorders>
              <w:top w:val="single" w:color="auto" w:sz="4" w:space="0"/>
              <w:left w:val="nil"/>
              <w:bottom w:val="single" w:color="auto" w:sz="4" w:space="0"/>
              <w:right w:val="single" w:color="auto" w:sz="4" w:space="0"/>
            </w:tcBorders>
            <w:noWrap w:val="0"/>
            <w:vAlign w:val="center"/>
          </w:tcPr>
          <w:p>
            <w:pPr>
              <w:spacing w:after="50" w:line="360" w:lineRule="auto"/>
              <w:ind w:right="-10"/>
              <w:jc w:val="center"/>
              <w:rPr>
                <w:rFonts w:ascii="宋体" w:hAnsi="宋体"/>
                <w:color w:val="auto"/>
                <w:highlight w:val="none"/>
              </w:rPr>
            </w:pPr>
            <w:r>
              <w:rPr>
                <w:rFonts w:hint="eastAsia" w:ascii="宋体" w:hAnsi="宋体"/>
                <w:color w:val="auto"/>
                <w:highlight w:val="none"/>
              </w:rPr>
              <w:t>税务登记证</w:t>
            </w:r>
          </w:p>
        </w:tc>
        <w:tc>
          <w:tcPr>
            <w:tcW w:w="3900" w:type="dxa"/>
            <w:tcBorders>
              <w:top w:val="single" w:color="auto" w:sz="4" w:space="0"/>
              <w:left w:val="nil"/>
              <w:bottom w:val="single" w:color="auto" w:sz="4" w:space="0"/>
              <w:right w:val="single" w:color="auto" w:sz="4" w:space="0"/>
            </w:tcBorders>
            <w:noWrap w:val="0"/>
            <w:vAlign w:val="center"/>
          </w:tcPr>
          <w:p>
            <w:pPr>
              <w:spacing w:after="50" w:line="360" w:lineRule="auto"/>
              <w:ind w:right="-10"/>
              <w:jc w:val="center"/>
              <w:rPr>
                <w:rFonts w:ascii="宋体" w:hAnsi="宋体"/>
                <w:color w:val="auto"/>
                <w:highlight w:val="none"/>
              </w:rPr>
            </w:pPr>
            <w:r>
              <w:rPr>
                <w:rFonts w:hint="eastAsia" w:ascii="宋体" w:hAnsi="宋体"/>
                <w:color w:val="auto"/>
                <w:highlight w:val="none"/>
              </w:rPr>
              <w:t>合法有效</w:t>
            </w:r>
          </w:p>
        </w:tc>
        <w:tc>
          <w:tcPr>
            <w:tcW w:w="2655" w:type="dxa"/>
            <w:vMerge w:val="continue"/>
            <w:tcBorders>
              <w:top w:val="nil"/>
              <w:left w:val="nil"/>
              <w:bottom w:val="single" w:color="auto" w:sz="4" w:space="0"/>
              <w:right w:val="single" w:color="auto" w:sz="4" w:space="0"/>
            </w:tcBorders>
            <w:noWrap w:val="0"/>
            <w:vAlign w:val="center"/>
          </w:tcPr>
          <w:p>
            <w:pPr>
              <w:jc w:val="lef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8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right="-10"/>
              <w:jc w:val="center"/>
              <w:rPr>
                <w:rFonts w:ascii="宋体" w:hAnsi="宋体"/>
                <w:color w:val="auto"/>
                <w:highlight w:val="none"/>
              </w:rPr>
            </w:pPr>
            <w:r>
              <w:rPr>
                <w:rFonts w:hint="eastAsia" w:ascii="宋体" w:hAnsi="宋体"/>
                <w:color w:val="auto"/>
                <w:highlight w:val="none"/>
              </w:rPr>
              <w:t>3</w:t>
            </w:r>
          </w:p>
        </w:tc>
        <w:tc>
          <w:tcPr>
            <w:tcW w:w="2310" w:type="dxa"/>
            <w:tcBorders>
              <w:top w:val="single" w:color="auto" w:sz="4" w:space="0"/>
              <w:left w:val="nil"/>
              <w:bottom w:val="single" w:color="auto" w:sz="4" w:space="0"/>
              <w:right w:val="single" w:color="auto" w:sz="4" w:space="0"/>
            </w:tcBorders>
            <w:noWrap w:val="0"/>
            <w:vAlign w:val="center"/>
          </w:tcPr>
          <w:p>
            <w:pPr>
              <w:spacing w:after="50" w:line="360" w:lineRule="auto"/>
              <w:ind w:right="-10"/>
              <w:jc w:val="center"/>
              <w:rPr>
                <w:rFonts w:hint="eastAsia" w:ascii="宋体" w:hAnsi="宋体"/>
                <w:color w:val="auto"/>
                <w:highlight w:val="none"/>
              </w:rPr>
            </w:pPr>
            <w:r>
              <w:rPr>
                <w:rFonts w:hint="eastAsia" w:ascii="宋体" w:hAnsi="宋体"/>
                <w:color w:val="auto"/>
                <w:highlight w:val="none"/>
              </w:rPr>
              <w:t>联合体磋商</w:t>
            </w:r>
          </w:p>
        </w:tc>
        <w:tc>
          <w:tcPr>
            <w:tcW w:w="3900" w:type="dxa"/>
            <w:tcBorders>
              <w:top w:val="single" w:color="auto" w:sz="4" w:space="0"/>
              <w:left w:val="nil"/>
              <w:bottom w:val="single" w:color="auto" w:sz="4" w:space="0"/>
              <w:right w:val="single" w:color="auto" w:sz="4" w:space="0"/>
            </w:tcBorders>
            <w:noWrap w:val="0"/>
            <w:vAlign w:val="center"/>
          </w:tcPr>
          <w:p>
            <w:pPr>
              <w:spacing w:after="50" w:line="360" w:lineRule="auto"/>
              <w:ind w:right="-10"/>
              <w:jc w:val="center"/>
              <w:rPr>
                <w:rFonts w:ascii="宋体" w:hAnsi="宋体"/>
                <w:color w:val="auto"/>
                <w:highlight w:val="none"/>
              </w:rPr>
            </w:pPr>
            <w:r>
              <w:rPr>
                <w:rFonts w:hint="eastAsia" w:ascii="宋体" w:hAnsi="宋体"/>
                <w:color w:val="auto"/>
                <w:highlight w:val="none"/>
              </w:rPr>
              <w:t>符合第一章供应商资格要求</w:t>
            </w:r>
          </w:p>
        </w:tc>
        <w:tc>
          <w:tcPr>
            <w:tcW w:w="2655"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ind w:right="-10"/>
              <w:jc w:val="left"/>
              <w:rPr>
                <w:rFonts w:ascii="宋体" w:hAnsi="宋体"/>
                <w:color w:val="auto"/>
                <w:highlight w:val="none"/>
              </w:rPr>
            </w:pPr>
            <w:r>
              <w:rPr>
                <w:rFonts w:hint="eastAsia" w:ascii="宋体" w:hAnsi="宋体"/>
                <w:color w:val="auto"/>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8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right="-10"/>
              <w:jc w:val="center"/>
              <w:rPr>
                <w:rFonts w:hint="eastAsia" w:ascii="宋体" w:hAnsi="宋体"/>
                <w:color w:val="auto"/>
                <w:highlight w:val="none"/>
              </w:rPr>
            </w:pPr>
            <w:r>
              <w:rPr>
                <w:rFonts w:hint="eastAsia" w:ascii="宋体" w:hAnsi="宋体"/>
                <w:color w:val="auto"/>
                <w:highlight w:val="none"/>
              </w:rPr>
              <w:t>4</w:t>
            </w:r>
          </w:p>
        </w:tc>
        <w:tc>
          <w:tcPr>
            <w:tcW w:w="2310" w:type="dxa"/>
            <w:tcBorders>
              <w:top w:val="single" w:color="auto" w:sz="4" w:space="0"/>
              <w:left w:val="nil"/>
              <w:bottom w:val="single" w:color="auto" w:sz="4" w:space="0"/>
              <w:right w:val="single" w:color="auto" w:sz="4" w:space="0"/>
            </w:tcBorders>
            <w:noWrap w:val="0"/>
            <w:vAlign w:val="center"/>
          </w:tcPr>
          <w:p>
            <w:pPr>
              <w:spacing w:line="360" w:lineRule="auto"/>
              <w:ind w:right="-10"/>
              <w:jc w:val="center"/>
              <w:rPr>
                <w:rFonts w:hint="eastAsia" w:ascii="宋体" w:hAnsi="宋体"/>
                <w:color w:val="auto"/>
                <w:highlight w:val="none"/>
              </w:rPr>
            </w:pPr>
            <w:r>
              <w:rPr>
                <w:rFonts w:hint="eastAsia" w:ascii="宋体" w:hAnsi="宋体"/>
                <w:color w:val="auto"/>
                <w:highlight w:val="none"/>
              </w:rPr>
              <w:t>财务状况报告</w:t>
            </w:r>
          </w:p>
        </w:tc>
        <w:tc>
          <w:tcPr>
            <w:tcW w:w="3900" w:type="dxa"/>
            <w:tcBorders>
              <w:top w:val="single" w:color="auto" w:sz="4" w:space="0"/>
              <w:left w:val="nil"/>
              <w:bottom w:val="single" w:color="auto" w:sz="4" w:space="0"/>
              <w:right w:val="single" w:color="auto" w:sz="4" w:space="0"/>
            </w:tcBorders>
            <w:noWrap w:val="0"/>
            <w:vAlign w:val="center"/>
          </w:tcPr>
          <w:p>
            <w:pPr>
              <w:spacing w:line="360" w:lineRule="auto"/>
              <w:ind w:right="-10"/>
              <w:jc w:val="center"/>
              <w:rPr>
                <w:rFonts w:hint="eastAsia" w:ascii="宋体" w:hAnsi="宋体"/>
                <w:color w:val="auto"/>
                <w:highlight w:val="none"/>
              </w:rPr>
            </w:pPr>
            <w:r>
              <w:rPr>
                <w:rFonts w:hint="eastAsia" w:ascii="宋体" w:hAnsi="宋体"/>
                <w:color w:val="auto"/>
                <w:highlight w:val="none"/>
              </w:rPr>
              <w:t>财务状况声明函</w:t>
            </w:r>
          </w:p>
        </w:tc>
        <w:tc>
          <w:tcPr>
            <w:tcW w:w="2655"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ind w:right="-10"/>
              <w:jc w:val="center"/>
              <w:rPr>
                <w:rFonts w:hint="eastAsia" w:ascii="宋体" w:hAnsi="宋体"/>
                <w:color w:val="auto"/>
                <w:highlight w:val="none"/>
              </w:rPr>
            </w:pPr>
            <w:r>
              <w:rPr>
                <w:rFonts w:hint="eastAsia" w:ascii="宋体" w:hAnsi="宋体"/>
                <w:color w:val="auto"/>
                <w:highlight w:val="none"/>
              </w:rPr>
              <w:t>供应商自行出具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8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right="-10"/>
              <w:jc w:val="center"/>
              <w:rPr>
                <w:rFonts w:hint="eastAsia" w:ascii="宋体" w:hAnsi="宋体"/>
                <w:color w:val="auto"/>
                <w:highlight w:val="none"/>
              </w:rPr>
            </w:pPr>
            <w:r>
              <w:rPr>
                <w:rFonts w:hint="eastAsia" w:ascii="宋体" w:hAnsi="宋体"/>
                <w:color w:val="auto"/>
                <w:highlight w:val="none"/>
              </w:rPr>
              <w:t>5</w:t>
            </w:r>
          </w:p>
        </w:tc>
        <w:tc>
          <w:tcPr>
            <w:tcW w:w="2310" w:type="dxa"/>
            <w:tcBorders>
              <w:top w:val="single" w:color="auto" w:sz="4" w:space="0"/>
              <w:left w:val="nil"/>
              <w:bottom w:val="single" w:color="auto" w:sz="4" w:space="0"/>
              <w:right w:val="single" w:color="auto" w:sz="4" w:space="0"/>
            </w:tcBorders>
            <w:noWrap w:val="0"/>
            <w:vAlign w:val="center"/>
          </w:tcPr>
          <w:p>
            <w:pPr>
              <w:ind w:right="-11"/>
              <w:jc w:val="center"/>
              <w:rPr>
                <w:rFonts w:hint="eastAsia" w:ascii="宋体" w:hAnsi="宋体"/>
                <w:color w:val="auto"/>
                <w:highlight w:val="none"/>
              </w:rPr>
            </w:pPr>
            <w:r>
              <w:rPr>
                <w:rFonts w:hint="eastAsia" w:ascii="宋体" w:hAnsi="宋体"/>
                <w:color w:val="auto"/>
                <w:highlight w:val="none"/>
              </w:rPr>
              <w:t>依法缴纳税收的相关材料</w:t>
            </w:r>
          </w:p>
        </w:tc>
        <w:tc>
          <w:tcPr>
            <w:tcW w:w="3900" w:type="dxa"/>
            <w:tcBorders>
              <w:top w:val="single" w:color="auto" w:sz="4" w:space="0"/>
              <w:left w:val="nil"/>
              <w:bottom w:val="single" w:color="auto" w:sz="4" w:space="0"/>
              <w:right w:val="single" w:color="auto" w:sz="4" w:space="0"/>
            </w:tcBorders>
            <w:noWrap w:val="0"/>
            <w:vAlign w:val="center"/>
          </w:tcPr>
          <w:p>
            <w:pPr>
              <w:spacing w:line="360" w:lineRule="auto"/>
              <w:ind w:right="-10"/>
              <w:jc w:val="center"/>
              <w:rPr>
                <w:rFonts w:hint="eastAsia" w:ascii="宋体" w:hAnsi="宋体"/>
                <w:color w:val="auto"/>
                <w:highlight w:val="none"/>
              </w:rPr>
            </w:pPr>
            <w:r>
              <w:rPr>
                <w:rFonts w:hint="eastAsia" w:ascii="宋体" w:hAnsi="宋体"/>
                <w:color w:val="auto"/>
                <w:highlight w:val="none"/>
              </w:rPr>
              <w:t>依法缴纳税收的声明函</w:t>
            </w:r>
          </w:p>
        </w:tc>
        <w:tc>
          <w:tcPr>
            <w:tcW w:w="2655"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ind w:right="-10"/>
              <w:jc w:val="center"/>
              <w:rPr>
                <w:rFonts w:hint="eastAsia" w:ascii="宋体" w:hAnsi="宋体"/>
                <w:color w:val="auto"/>
                <w:highlight w:val="none"/>
              </w:rPr>
            </w:pPr>
            <w:r>
              <w:rPr>
                <w:rFonts w:hint="eastAsia" w:ascii="宋体" w:hAnsi="宋体"/>
                <w:color w:val="auto"/>
                <w:highlight w:val="none"/>
              </w:rPr>
              <w:t>供应商自行出具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8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right="-10"/>
              <w:jc w:val="center"/>
              <w:rPr>
                <w:rFonts w:hint="eastAsia" w:ascii="宋体" w:hAnsi="宋体"/>
                <w:color w:val="auto"/>
                <w:highlight w:val="none"/>
              </w:rPr>
            </w:pPr>
            <w:r>
              <w:rPr>
                <w:rFonts w:hint="eastAsia" w:ascii="宋体" w:hAnsi="宋体"/>
                <w:color w:val="auto"/>
                <w:highlight w:val="none"/>
              </w:rPr>
              <w:t>6</w:t>
            </w:r>
          </w:p>
        </w:tc>
        <w:tc>
          <w:tcPr>
            <w:tcW w:w="2310" w:type="dxa"/>
            <w:tcBorders>
              <w:top w:val="single" w:color="auto" w:sz="4" w:space="0"/>
              <w:left w:val="nil"/>
              <w:bottom w:val="single" w:color="auto" w:sz="4" w:space="0"/>
              <w:right w:val="single" w:color="auto" w:sz="4" w:space="0"/>
            </w:tcBorders>
            <w:noWrap w:val="0"/>
            <w:vAlign w:val="center"/>
          </w:tcPr>
          <w:p>
            <w:pPr>
              <w:spacing w:line="360" w:lineRule="exact"/>
              <w:ind w:right="-11"/>
              <w:jc w:val="center"/>
              <w:rPr>
                <w:rFonts w:hint="eastAsia" w:ascii="宋体" w:hAnsi="宋体"/>
                <w:color w:val="auto"/>
                <w:highlight w:val="none"/>
              </w:rPr>
            </w:pPr>
            <w:r>
              <w:rPr>
                <w:rFonts w:hint="eastAsia" w:ascii="宋体" w:hAnsi="宋体"/>
                <w:color w:val="auto"/>
                <w:highlight w:val="none"/>
              </w:rPr>
              <w:t>依法缴纳社会保障资金的相关材料</w:t>
            </w:r>
          </w:p>
        </w:tc>
        <w:tc>
          <w:tcPr>
            <w:tcW w:w="3900" w:type="dxa"/>
            <w:tcBorders>
              <w:top w:val="single" w:color="auto" w:sz="4" w:space="0"/>
              <w:left w:val="nil"/>
              <w:bottom w:val="single" w:color="auto" w:sz="4" w:space="0"/>
              <w:right w:val="single" w:color="auto" w:sz="4" w:space="0"/>
            </w:tcBorders>
            <w:noWrap w:val="0"/>
            <w:vAlign w:val="center"/>
          </w:tcPr>
          <w:p>
            <w:pPr>
              <w:spacing w:line="360" w:lineRule="auto"/>
              <w:ind w:right="-10"/>
              <w:jc w:val="center"/>
              <w:rPr>
                <w:rFonts w:hint="eastAsia" w:ascii="宋体" w:hAnsi="宋体"/>
                <w:color w:val="auto"/>
                <w:highlight w:val="none"/>
              </w:rPr>
            </w:pPr>
            <w:r>
              <w:rPr>
                <w:rFonts w:hint="eastAsia" w:ascii="宋体" w:hAnsi="宋体"/>
                <w:color w:val="auto"/>
                <w:highlight w:val="none"/>
              </w:rPr>
              <w:t>依法缴纳社会保障资金的声明函</w:t>
            </w:r>
          </w:p>
        </w:tc>
        <w:tc>
          <w:tcPr>
            <w:tcW w:w="2655"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ind w:right="-10"/>
              <w:jc w:val="center"/>
              <w:rPr>
                <w:rFonts w:hint="eastAsia" w:ascii="宋体" w:hAnsi="宋体"/>
                <w:color w:val="auto"/>
                <w:highlight w:val="none"/>
              </w:rPr>
            </w:pPr>
            <w:r>
              <w:rPr>
                <w:rFonts w:hint="eastAsia" w:ascii="宋体" w:hAnsi="宋体"/>
                <w:color w:val="auto"/>
                <w:highlight w:val="none"/>
              </w:rPr>
              <w:t>供应商自行出具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8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right="-10"/>
              <w:jc w:val="center"/>
              <w:rPr>
                <w:rFonts w:hint="eastAsia" w:ascii="宋体" w:hAnsi="宋体"/>
                <w:color w:val="auto"/>
                <w:highlight w:val="none"/>
              </w:rPr>
            </w:pPr>
            <w:r>
              <w:rPr>
                <w:rFonts w:hint="eastAsia" w:ascii="宋体" w:hAnsi="宋体"/>
                <w:color w:val="auto"/>
                <w:highlight w:val="none"/>
              </w:rPr>
              <w:t>7</w:t>
            </w:r>
          </w:p>
        </w:tc>
        <w:tc>
          <w:tcPr>
            <w:tcW w:w="2310" w:type="dxa"/>
            <w:tcBorders>
              <w:top w:val="single" w:color="auto" w:sz="4" w:space="0"/>
              <w:left w:val="nil"/>
              <w:bottom w:val="single" w:color="auto" w:sz="4" w:space="0"/>
              <w:right w:val="single" w:color="auto" w:sz="4" w:space="0"/>
            </w:tcBorders>
            <w:noWrap w:val="0"/>
            <w:vAlign w:val="center"/>
          </w:tcPr>
          <w:p>
            <w:pPr>
              <w:spacing w:line="360" w:lineRule="exact"/>
              <w:ind w:right="-11"/>
              <w:jc w:val="center"/>
              <w:rPr>
                <w:rFonts w:hint="eastAsia" w:ascii="宋体" w:hAnsi="宋体"/>
                <w:color w:val="auto"/>
                <w:highlight w:val="none"/>
              </w:rPr>
            </w:pPr>
            <w:r>
              <w:rPr>
                <w:rFonts w:hint="eastAsia" w:ascii="宋体" w:hAnsi="宋体"/>
                <w:color w:val="auto"/>
                <w:highlight w:val="none"/>
              </w:rPr>
              <w:t>具备履行合同所必须的设备和专业技术能力的证明材料</w:t>
            </w:r>
          </w:p>
        </w:tc>
        <w:tc>
          <w:tcPr>
            <w:tcW w:w="3900" w:type="dxa"/>
            <w:tcBorders>
              <w:top w:val="single" w:color="auto" w:sz="4" w:space="0"/>
              <w:left w:val="nil"/>
              <w:bottom w:val="single" w:color="auto" w:sz="4" w:space="0"/>
              <w:right w:val="single" w:color="auto" w:sz="4" w:space="0"/>
            </w:tcBorders>
            <w:noWrap w:val="0"/>
            <w:vAlign w:val="center"/>
          </w:tcPr>
          <w:p>
            <w:pPr>
              <w:spacing w:line="360" w:lineRule="auto"/>
              <w:ind w:right="-10"/>
              <w:jc w:val="center"/>
              <w:rPr>
                <w:rFonts w:hint="eastAsia" w:ascii="宋体" w:hAnsi="宋体"/>
                <w:color w:val="auto"/>
                <w:highlight w:val="none"/>
              </w:rPr>
            </w:pPr>
            <w:r>
              <w:rPr>
                <w:rFonts w:hint="eastAsia" w:ascii="宋体" w:hAnsi="宋体"/>
                <w:color w:val="auto"/>
                <w:highlight w:val="none"/>
              </w:rPr>
              <w:t>具备履行合同所必须的设备和专业技术能力声明函</w:t>
            </w:r>
          </w:p>
        </w:tc>
        <w:tc>
          <w:tcPr>
            <w:tcW w:w="2655"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ind w:right="-10"/>
              <w:jc w:val="center"/>
              <w:rPr>
                <w:rFonts w:hint="eastAsia" w:ascii="宋体" w:hAnsi="宋体"/>
                <w:color w:val="auto"/>
                <w:highlight w:val="none"/>
              </w:rPr>
            </w:pPr>
            <w:r>
              <w:rPr>
                <w:rFonts w:hint="eastAsia" w:ascii="宋体" w:hAnsi="宋体"/>
                <w:color w:val="auto"/>
                <w:highlight w:val="none"/>
              </w:rPr>
              <w:t>供应商自行出具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8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right="-10"/>
              <w:jc w:val="center"/>
              <w:rPr>
                <w:rFonts w:hint="eastAsia" w:ascii="宋体" w:hAnsi="宋体"/>
                <w:color w:val="auto"/>
                <w:highlight w:val="none"/>
              </w:rPr>
            </w:pPr>
            <w:r>
              <w:rPr>
                <w:rFonts w:hint="eastAsia" w:ascii="宋体" w:hAnsi="宋体"/>
                <w:color w:val="auto"/>
                <w:highlight w:val="none"/>
              </w:rPr>
              <w:t>8</w:t>
            </w:r>
          </w:p>
        </w:tc>
        <w:tc>
          <w:tcPr>
            <w:tcW w:w="2310" w:type="dxa"/>
            <w:tcBorders>
              <w:top w:val="single" w:color="auto" w:sz="4" w:space="0"/>
              <w:left w:val="nil"/>
              <w:bottom w:val="single" w:color="auto" w:sz="4" w:space="0"/>
              <w:right w:val="single" w:color="auto" w:sz="4" w:space="0"/>
            </w:tcBorders>
            <w:noWrap w:val="0"/>
            <w:vAlign w:val="center"/>
          </w:tcPr>
          <w:p>
            <w:pPr>
              <w:spacing w:line="360" w:lineRule="auto"/>
              <w:ind w:right="-10"/>
              <w:jc w:val="center"/>
              <w:rPr>
                <w:rFonts w:hint="eastAsia" w:ascii="宋体" w:hAnsi="宋体"/>
                <w:color w:val="auto"/>
                <w:highlight w:val="none"/>
              </w:rPr>
            </w:pPr>
            <w:r>
              <w:rPr>
                <w:rFonts w:hint="eastAsia" w:ascii="宋体" w:hAnsi="宋体"/>
                <w:color w:val="auto"/>
                <w:highlight w:val="none"/>
              </w:rPr>
              <w:t>3年内没有重大违法记录或期限已届满的书面声明</w:t>
            </w:r>
          </w:p>
        </w:tc>
        <w:tc>
          <w:tcPr>
            <w:tcW w:w="3900" w:type="dxa"/>
            <w:tcBorders>
              <w:top w:val="single" w:color="auto" w:sz="4" w:space="0"/>
              <w:left w:val="nil"/>
              <w:bottom w:val="single" w:color="auto" w:sz="4" w:space="0"/>
              <w:right w:val="single" w:color="auto" w:sz="4" w:space="0"/>
            </w:tcBorders>
            <w:noWrap w:val="0"/>
            <w:vAlign w:val="center"/>
          </w:tcPr>
          <w:p>
            <w:pPr>
              <w:spacing w:line="400" w:lineRule="exact"/>
              <w:ind w:right="-11"/>
              <w:jc w:val="center"/>
              <w:rPr>
                <w:rFonts w:hint="eastAsia" w:ascii="宋体" w:hAnsi="宋体"/>
                <w:color w:val="auto"/>
                <w:highlight w:val="none"/>
              </w:rPr>
            </w:pPr>
            <w:r>
              <w:rPr>
                <w:rFonts w:hint="eastAsia" w:ascii="宋体" w:hAnsi="宋体"/>
                <w:color w:val="auto"/>
                <w:highlight w:val="none"/>
              </w:rPr>
              <w:t>参加政府采购活动前3年内在经营活动中没有重大违法记录或因违法经营被禁止在一定期限内参加政府采购活动但期限已届满的书面声明</w:t>
            </w:r>
          </w:p>
        </w:tc>
        <w:tc>
          <w:tcPr>
            <w:tcW w:w="2655"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ind w:right="-10"/>
              <w:jc w:val="center"/>
              <w:rPr>
                <w:rFonts w:hint="eastAsia" w:ascii="宋体" w:hAnsi="宋体"/>
                <w:color w:val="auto"/>
                <w:highlight w:val="none"/>
              </w:rPr>
            </w:pPr>
            <w:r>
              <w:rPr>
                <w:rFonts w:hint="eastAsia" w:ascii="宋体" w:hAnsi="宋体"/>
                <w:color w:val="auto"/>
                <w:highlight w:val="none"/>
              </w:rPr>
              <w:t>供应商自行出具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8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right="-10"/>
              <w:jc w:val="center"/>
              <w:rPr>
                <w:rFonts w:hint="eastAsia" w:ascii="宋体" w:hAnsi="宋体"/>
                <w:color w:val="auto"/>
                <w:highlight w:val="none"/>
              </w:rPr>
            </w:pPr>
            <w:r>
              <w:rPr>
                <w:rFonts w:hint="eastAsia" w:ascii="宋体" w:hAnsi="宋体"/>
                <w:color w:val="auto"/>
                <w:highlight w:val="none"/>
              </w:rPr>
              <w:t>9</w:t>
            </w:r>
          </w:p>
        </w:tc>
        <w:tc>
          <w:tcPr>
            <w:tcW w:w="2310" w:type="dxa"/>
            <w:tcBorders>
              <w:top w:val="single" w:color="auto" w:sz="4" w:space="0"/>
              <w:left w:val="nil"/>
              <w:bottom w:val="single" w:color="auto" w:sz="4" w:space="0"/>
              <w:right w:val="single" w:color="auto" w:sz="4" w:space="0"/>
            </w:tcBorders>
            <w:noWrap w:val="0"/>
            <w:vAlign w:val="center"/>
          </w:tcPr>
          <w:p>
            <w:pPr>
              <w:spacing w:line="360" w:lineRule="auto"/>
              <w:ind w:right="-10"/>
              <w:jc w:val="center"/>
              <w:rPr>
                <w:rFonts w:hint="eastAsia" w:ascii="宋体" w:hAnsi="宋体"/>
                <w:color w:val="auto"/>
                <w:highlight w:val="none"/>
              </w:rPr>
            </w:pPr>
            <w:r>
              <w:rPr>
                <w:rFonts w:hint="eastAsia" w:ascii="宋体" w:hAnsi="宋体"/>
                <w:color w:val="auto"/>
                <w:highlight w:val="none"/>
              </w:rPr>
              <w:t>不良行为记录</w:t>
            </w:r>
          </w:p>
        </w:tc>
        <w:tc>
          <w:tcPr>
            <w:tcW w:w="3900" w:type="dxa"/>
            <w:tcBorders>
              <w:top w:val="single" w:color="auto" w:sz="4" w:space="0"/>
              <w:left w:val="nil"/>
              <w:bottom w:val="single" w:color="auto" w:sz="4" w:space="0"/>
              <w:right w:val="single" w:color="auto" w:sz="4" w:space="0"/>
            </w:tcBorders>
            <w:noWrap w:val="0"/>
            <w:vAlign w:val="center"/>
          </w:tcPr>
          <w:p>
            <w:pPr>
              <w:spacing w:line="400" w:lineRule="exact"/>
              <w:ind w:right="-11"/>
              <w:jc w:val="center"/>
              <w:rPr>
                <w:rFonts w:hint="eastAsia" w:ascii="宋体" w:hAnsi="宋体"/>
                <w:color w:val="auto"/>
                <w:highlight w:val="none"/>
              </w:rPr>
            </w:pPr>
            <w:r>
              <w:rPr>
                <w:rFonts w:hint="eastAsia" w:ascii="宋体" w:hAnsi="宋体"/>
                <w:color w:val="auto"/>
                <w:highlight w:val="none"/>
              </w:rPr>
              <w:t>符合磋商公告第二、3.条的要求</w:t>
            </w:r>
          </w:p>
        </w:tc>
        <w:tc>
          <w:tcPr>
            <w:tcW w:w="2655"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ind w:right="-10"/>
              <w:jc w:val="center"/>
              <w:rPr>
                <w:rFonts w:hint="default" w:ascii="宋体" w:hAnsi="宋体" w:eastAsia="宋体"/>
                <w:color w:val="auto"/>
                <w:highlight w:val="none"/>
                <w:lang w:val="en-US" w:eastAsia="zh-CN"/>
              </w:rPr>
            </w:pPr>
            <w:r>
              <w:rPr>
                <w:rFonts w:hint="eastAsia" w:ascii="宋体" w:hAnsi="宋体"/>
                <w:color w:val="auto"/>
                <w:highlight w:val="none"/>
                <w:lang w:val="en-US" w:eastAsia="zh-CN"/>
              </w:rPr>
              <w:t>按磋商公告第二、3.要求提供相关资料（供应商或采购代理机构现场网站查询结果为准）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8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right="-10"/>
              <w:jc w:val="center"/>
              <w:rPr>
                <w:rFonts w:hint="eastAsia" w:ascii="宋体" w:hAnsi="宋体"/>
                <w:color w:val="auto"/>
                <w:highlight w:val="none"/>
              </w:rPr>
            </w:pPr>
            <w:r>
              <w:rPr>
                <w:rFonts w:hint="eastAsia" w:ascii="宋体" w:hAnsi="宋体"/>
                <w:color w:val="auto"/>
                <w:highlight w:val="none"/>
              </w:rPr>
              <w:t>10</w:t>
            </w:r>
          </w:p>
        </w:tc>
        <w:tc>
          <w:tcPr>
            <w:tcW w:w="2310" w:type="dxa"/>
            <w:tcBorders>
              <w:top w:val="single" w:color="auto" w:sz="4" w:space="0"/>
              <w:left w:val="nil"/>
              <w:bottom w:val="single" w:color="auto" w:sz="4" w:space="0"/>
              <w:right w:val="single" w:color="auto" w:sz="4" w:space="0"/>
            </w:tcBorders>
            <w:noWrap w:val="0"/>
            <w:vAlign w:val="center"/>
          </w:tcPr>
          <w:p>
            <w:pPr>
              <w:spacing w:after="50" w:line="360" w:lineRule="auto"/>
              <w:ind w:right="-10"/>
              <w:jc w:val="center"/>
              <w:rPr>
                <w:rFonts w:ascii="宋体" w:hAnsi="宋体"/>
                <w:color w:val="auto"/>
                <w:highlight w:val="none"/>
              </w:rPr>
            </w:pPr>
            <w:r>
              <w:rPr>
                <w:rFonts w:hint="eastAsia" w:ascii="宋体" w:hAnsi="宋体"/>
                <w:color w:val="auto"/>
                <w:highlight w:val="none"/>
              </w:rPr>
              <w:t>响应情况</w:t>
            </w:r>
          </w:p>
        </w:tc>
        <w:tc>
          <w:tcPr>
            <w:tcW w:w="3900" w:type="dxa"/>
            <w:tcBorders>
              <w:top w:val="single" w:color="auto" w:sz="4" w:space="0"/>
              <w:left w:val="nil"/>
              <w:bottom w:val="single" w:color="auto" w:sz="4" w:space="0"/>
              <w:right w:val="single" w:color="auto" w:sz="4" w:space="0"/>
            </w:tcBorders>
            <w:noWrap w:val="0"/>
            <w:vAlign w:val="center"/>
          </w:tcPr>
          <w:p>
            <w:pPr>
              <w:spacing w:after="50" w:line="360" w:lineRule="auto"/>
              <w:ind w:right="-10"/>
              <w:jc w:val="center"/>
              <w:rPr>
                <w:rFonts w:ascii="宋体" w:hAnsi="宋体"/>
                <w:color w:val="auto"/>
                <w:highlight w:val="none"/>
              </w:rPr>
            </w:pPr>
            <w:r>
              <w:rPr>
                <w:rFonts w:hint="eastAsia" w:ascii="宋体" w:hAnsi="宋体"/>
                <w:color w:val="auto"/>
                <w:highlight w:val="none"/>
              </w:rPr>
              <w:t>供应商须在网上响应并进入公共资源交易系统下载</w:t>
            </w:r>
            <w:r>
              <w:rPr>
                <w:rFonts w:hint="eastAsia" w:ascii="宋体" w:hAnsi="宋体" w:cs="Arial"/>
                <w:color w:val="auto"/>
                <w:highlight w:val="none"/>
              </w:rPr>
              <w:t>磋商</w:t>
            </w:r>
            <w:r>
              <w:rPr>
                <w:rFonts w:hint="eastAsia" w:ascii="宋体" w:hAnsi="宋体"/>
                <w:color w:val="auto"/>
                <w:highlight w:val="none"/>
              </w:rPr>
              <w:t>文件，否则其提交的磋商响应文件将被视为无效</w:t>
            </w:r>
          </w:p>
        </w:tc>
        <w:tc>
          <w:tcPr>
            <w:tcW w:w="2655"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ind w:right="-10"/>
              <w:jc w:val="left"/>
              <w:rPr>
                <w:rFonts w:ascii="宋体" w:hAnsi="宋体"/>
                <w:color w:val="auto"/>
                <w:highlight w:val="none"/>
              </w:rPr>
            </w:pPr>
            <w:r>
              <w:rPr>
                <w:rFonts w:hint="eastAsia" w:ascii="宋体" w:hAnsi="宋体"/>
                <w:color w:val="auto"/>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8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right="-10"/>
              <w:jc w:val="center"/>
              <w:rPr>
                <w:rFonts w:hint="eastAsia" w:ascii="宋体" w:hAnsi="宋体"/>
                <w:color w:val="auto"/>
                <w:highlight w:val="none"/>
              </w:rPr>
            </w:pPr>
            <w:r>
              <w:rPr>
                <w:rFonts w:hint="eastAsia" w:ascii="宋体" w:hAnsi="宋体"/>
                <w:color w:val="auto"/>
                <w:highlight w:val="none"/>
              </w:rPr>
              <w:t>11</w:t>
            </w:r>
          </w:p>
        </w:tc>
        <w:tc>
          <w:tcPr>
            <w:tcW w:w="2310" w:type="dxa"/>
            <w:tcBorders>
              <w:top w:val="single" w:color="auto" w:sz="4" w:space="0"/>
              <w:left w:val="nil"/>
              <w:bottom w:val="single" w:color="auto" w:sz="4" w:space="0"/>
              <w:right w:val="single" w:color="auto" w:sz="4" w:space="0"/>
            </w:tcBorders>
            <w:noWrap w:val="0"/>
            <w:vAlign w:val="center"/>
          </w:tcPr>
          <w:p>
            <w:pPr>
              <w:spacing w:after="50" w:line="360" w:lineRule="auto"/>
              <w:ind w:right="-10"/>
              <w:jc w:val="center"/>
              <w:rPr>
                <w:rFonts w:ascii="宋体" w:hAnsi="宋体"/>
                <w:color w:val="auto"/>
                <w:highlight w:val="none"/>
              </w:rPr>
            </w:pPr>
            <w:r>
              <w:rPr>
                <w:rFonts w:hint="eastAsia" w:ascii="宋体" w:hAnsi="宋体"/>
                <w:color w:val="auto"/>
                <w:highlight w:val="none"/>
              </w:rPr>
              <w:t>进口产品审核</w:t>
            </w:r>
          </w:p>
        </w:tc>
        <w:tc>
          <w:tcPr>
            <w:tcW w:w="3900" w:type="dxa"/>
            <w:tcBorders>
              <w:top w:val="single" w:color="auto" w:sz="4" w:space="0"/>
              <w:left w:val="nil"/>
              <w:bottom w:val="single" w:color="auto" w:sz="4" w:space="0"/>
              <w:right w:val="single" w:color="auto" w:sz="4" w:space="0"/>
            </w:tcBorders>
            <w:noWrap w:val="0"/>
            <w:vAlign w:val="center"/>
          </w:tcPr>
          <w:p>
            <w:pPr>
              <w:spacing w:after="50" w:line="360" w:lineRule="auto"/>
              <w:ind w:right="-10"/>
              <w:jc w:val="center"/>
              <w:rPr>
                <w:rFonts w:ascii="宋体" w:hAnsi="宋体"/>
                <w:color w:val="auto"/>
                <w:highlight w:val="none"/>
              </w:rPr>
            </w:pPr>
            <w:r>
              <w:rPr>
                <w:rFonts w:hint="eastAsia" w:ascii="宋体" w:hAnsi="宋体"/>
                <w:color w:val="auto"/>
                <w:highlight w:val="none"/>
              </w:rPr>
              <w:t>若本采购项目未明确要求采购进口产品，则根据财政部《政府采购进口产品管理办法》（财库[2007]119号）及《关于政府采购进口产品管理有关问题的通知》（财办库［2008］248号）要求，本采购项目不接受进口产品投标；［进口产品是指通过中国海关报关验放进入中国境内且产自关境外的产品，但在海关特殊监管区域内生产或加工（包括从境外进口料件）销往境内其他地区的产品除外］</w:t>
            </w:r>
          </w:p>
        </w:tc>
        <w:tc>
          <w:tcPr>
            <w:tcW w:w="2655"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ind w:right="-10"/>
              <w:jc w:val="left"/>
              <w:rPr>
                <w:rFonts w:hint="eastAsia" w:ascii="宋体" w:hAnsi="宋体"/>
                <w:color w:val="auto"/>
                <w:highlight w:val="none"/>
              </w:rPr>
            </w:pPr>
            <w:r>
              <w:rPr>
                <w:rFonts w:hint="eastAsia" w:ascii="宋体" w:hAnsi="宋体"/>
                <w:color w:val="auto"/>
                <w:highlight w:val="none"/>
              </w:rPr>
              <w:t>本项目不适用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8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right="-10"/>
              <w:jc w:val="center"/>
              <w:rPr>
                <w:rFonts w:hint="eastAsia" w:ascii="宋体" w:hAnsi="宋体"/>
                <w:color w:val="auto"/>
                <w:highlight w:val="none"/>
              </w:rPr>
            </w:pPr>
            <w:r>
              <w:rPr>
                <w:rFonts w:hint="eastAsia" w:ascii="宋体" w:hAnsi="宋体"/>
                <w:color w:val="auto"/>
                <w:highlight w:val="none"/>
              </w:rPr>
              <w:t>12</w:t>
            </w:r>
          </w:p>
        </w:tc>
        <w:tc>
          <w:tcPr>
            <w:tcW w:w="2310" w:type="dxa"/>
            <w:tcBorders>
              <w:top w:val="single" w:color="auto" w:sz="4" w:space="0"/>
              <w:left w:val="nil"/>
              <w:bottom w:val="single" w:color="auto" w:sz="4" w:space="0"/>
              <w:right w:val="single" w:color="auto" w:sz="4" w:space="0"/>
            </w:tcBorders>
            <w:noWrap w:val="0"/>
            <w:vAlign w:val="center"/>
          </w:tcPr>
          <w:p>
            <w:pPr>
              <w:spacing w:after="50" w:line="360" w:lineRule="auto"/>
              <w:ind w:right="-10"/>
              <w:jc w:val="center"/>
              <w:rPr>
                <w:rFonts w:ascii="宋体" w:hAnsi="宋体"/>
                <w:color w:val="auto"/>
                <w:highlight w:val="none"/>
              </w:rPr>
            </w:pPr>
            <w:r>
              <w:rPr>
                <w:rFonts w:hint="eastAsia" w:ascii="宋体" w:hAnsi="宋体" w:cs="宋体"/>
                <w:color w:val="auto"/>
                <w:highlight w:val="none"/>
              </w:rPr>
              <w:t>供应商或其法定代表人或拟派项目经理（项目负责人）被列入行贿犯罪档案的；</w:t>
            </w:r>
          </w:p>
        </w:tc>
        <w:tc>
          <w:tcPr>
            <w:tcW w:w="3900" w:type="dxa"/>
            <w:tcBorders>
              <w:top w:val="single" w:color="auto" w:sz="4" w:space="0"/>
              <w:left w:val="nil"/>
              <w:bottom w:val="single" w:color="auto" w:sz="4" w:space="0"/>
              <w:right w:val="single" w:color="auto" w:sz="4" w:space="0"/>
            </w:tcBorders>
            <w:noWrap w:val="0"/>
            <w:vAlign w:val="center"/>
          </w:tcPr>
          <w:p>
            <w:pPr>
              <w:spacing w:after="50" w:line="360" w:lineRule="auto"/>
              <w:ind w:right="-10"/>
              <w:jc w:val="center"/>
              <w:rPr>
                <w:rFonts w:ascii="宋体" w:hAnsi="宋体"/>
                <w:color w:val="auto"/>
                <w:highlight w:val="none"/>
              </w:rPr>
            </w:pPr>
            <w:r>
              <w:rPr>
                <w:rFonts w:hint="eastAsia" w:ascii="宋体" w:hAnsi="宋体"/>
                <w:color w:val="auto"/>
                <w:highlight w:val="none"/>
              </w:rPr>
              <w:t>供应商或其法定代表人或</w:t>
            </w:r>
            <w:r>
              <w:rPr>
                <w:rFonts w:hint="eastAsia" w:ascii="宋体" w:hAnsi="宋体" w:cs="宋体"/>
                <w:color w:val="auto"/>
                <w:highlight w:val="none"/>
              </w:rPr>
              <w:t>拟派项目经理（项目负责人）</w:t>
            </w:r>
            <w:r>
              <w:rPr>
                <w:rFonts w:hint="eastAsia" w:ascii="宋体" w:hAnsi="宋体"/>
                <w:color w:val="auto"/>
                <w:highlight w:val="none"/>
              </w:rPr>
              <w:t>被列入行贿犯罪档案的；[供应商须提供《无行贿犯罪行为承诺函》]</w:t>
            </w:r>
          </w:p>
        </w:tc>
        <w:tc>
          <w:tcPr>
            <w:tcW w:w="2655" w:type="dxa"/>
            <w:tcBorders>
              <w:top w:val="single" w:color="auto" w:sz="4" w:space="0"/>
              <w:left w:val="nil"/>
              <w:bottom w:val="single" w:color="auto" w:sz="4" w:space="0"/>
              <w:right w:val="single" w:color="auto" w:sz="4" w:space="0"/>
            </w:tcBorders>
            <w:noWrap w:val="0"/>
            <w:vAlign w:val="center"/>
          </w:tcPr>
          <w:p>
            <w:pPr>
              <w:spacing w:after="50" w:line="360" w:lineRule="auto"/>
              <w:ind w:right="-10"/>
              <w:jc w:val="left"/>
              <w:rPr>
                <w:rFonts w:hint="eastAsia" w:ascii="宋体" w:hAnsi="宋体"/>
                <w:color w:val="auto"/>
                <w:highlight w:val="none"/>
              </w:rPr>
            </w:pPr>
            <w:r>
              <w:rPr>
                <w:rFonts w:hint="eastAsia" w:ascii="宋体" w:hAnsi="宋体"/>
                <w:color w:val="auto"/>
                <w:highlight w:val="none"/>
              </w:rPr>
              <w:t>供应商自行出具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0" w:hRule="atLeast"/>
        </w:trPr>
        <w:tc>
          <w:tcPr>
            <w:tcW w:w="8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right="-10"/>
              <w:jc w:val="center"/>
              <w:rPr>
                <w:rFonts w:hint="eastAsia" w:ascii="宋体" w:hAnsi="宋体"/>
                <w:color w:val="auto"/>
                <w:highlight w:val="none"/>
              </w:rPr>
            </w:pPr>
            <w:r>
              <w:rPr>
                <w:rFonts w:hint="eastAsia" w:ascii="宋体" w:hAnsi="宋体"/>
                <w:color w:val="auto"/>
                <w:highlight w:val="none"/>
              </w:rPr>
              <w:t>13</w:t>
            </w:r>
          </w:p>
        </w:tc>
        <w:tc>
          <w:tcPr>
            <w:tcW w:w="2310" w:type="dxa"/>
            <w:tcBorders>
              <w:top w:val="single" w:color="auto" w:sz="4" w:space="0"/>
              <w:left w:val="nil"/>
              <w:bottom w:val="single" w:color="auto" w:sz="4" w:space="0"/>
              <w:right w:val="single" w:color="auto" w:sz="4" w:space="0"/>
            </w:tcBorders>
            <w:noWrap w:val="0"/>
            <w:vAlign w:val="center"/>
          </w:tcPr>
          <w:p>
            <w:pPr>
              <w:spacing w:after="50" w:line="360" w:lineRule="auto"/>
              <w:ind w:right="-10"/>
              <w:jc w:val="center"/>
              <w:rPr>
                <w:rFonts w:ascii="宋体" w:hAnsi="宋体"/>
                <w:color w:val="auto"/>
                <w:highlight w:val="none"/>
              </w:rPr>
            </w:pPr>
            <w:r>
              <w:rPr>
                <w:rFonts w:hint="eastAsia" w:ascii="宋体" w:hAnsi="宋体"/>
                <w:color w:val="auto"/>
                <w:highlight w:val="none"/>
              </w:rPr>
              <w:t>法定代表人授权委托书和身份证明书</w:t>
            </w:r>
          </w:p>
        </w:tc>
        <w:tc>
          <w:tcPr>
            <w:tcW w:w="3900" w:type="dxa"/>
            <w:tcBorders>
              <w:top w:val="single" w:color="auto" w:sz="4" w:space="0"/>
              <w:left w:val="nil"/>
              <w:bottom w:val="single" w:color="auto" w:sz="4" w:space="0"/>
              <w:right w:val="single" w:color="auto" w:sz="4" w:space="0"/>
            </w:tcBorders>
            <w:noWrap w:val="0"/>
            <w:vAlign w:val="center"/>
          </w:tcPr>
          <w:p>
            <w:pPr>
              <w:spacing w:after="50" w:line="360" w:lineRule="auto"/>
              <w:ind w:right="-10"/>
              <w:jc w:val="center"/>
              <w:rPr>
                <w:rFonts w:ascii="宋体" w:hAnsi="宋体"/>
                <w:color w:val="auto"/>
                <w:highlight w:val="none"/>
              </w:rPr>
            </w:pPr>
            <w:r>
              <w:rPr>
                <w:rFonts w:hint="eastAsia" w:ascii="宋体" w:hAnsi="宋体"/>
                <w:color w:val="auto"/>
                <w:highlight w:val="none"/>
              </w:rPr>
              <w:t>符合磋商文件要求</w:t>
            </w:r>
          </w:p>
        </w:tc>
        <w:tc>
          <w:tcPr>
            <w:tcW w:w="2655"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ind w:right="-10"/>
              <w:jc w:val="center"/>
              <w:rPr>
                <w:rFonts w:ascii="宋体" w:hAnsi="宋体"/>
                <w:color w:val="auto"/>
                <w:highlight w:val="none"/>
              </w:rPr>
            </w:pPr>
            <w:r>
              <w:rPr>
                <w:rFonts w:hint="eastAsia" w:ascii="宋体" w:hAnsi="宋体"/>
                <w:color w:val="auto"/>
                <w:highlight w:val="none"/>
              </w:rPr>
              <w:t>法人代表参加磋商的无需授权委托书，提供身份证明书即可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0" w:hRule="atLeast"/>
        </w:trPr>
        <w:tc>
          <w:tcPr>
            <w:tcW w:w="8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right="-10"/>
              <w:jc w:val="center"/>
              <w:rPr>
                <w:rFonts w:hint="default" w:ascii="宋体" w:hAnsi="宋体" w:eastAsia="宋体"/>
                <w:color w:val="auto"/>
                <w:highlight w:val="none"/>
                <w:lang w:val="en-US" w:eastAsia="zh-CN"/>
              </w:rPr>
            </w:pPr>
            <w:r>
              <w:rPr>
                <w:rFonts w:hint="eastAsia" w:ascii="宋体" w:hAnsi="宋体"/>
                <w:color w:val="auto"/>
                <w:highlight w:val="none"/>
                <w:lang w:val="en-US" w:eastAsia="zh-CN"/>
              </w:rPr>
              <w:t>14</w:t>
            </w:r>
          </w:p>
        </w:tc>
        <w:tc>
          <w:tcPr>
            <w:tcW w:w="2310" w:type="dxa"/>
            <w:tcBorders>
              <w:top w:val="single" w:color="auto" w:sz="4" w:space="0"/>
              <w:left w:val="nil"/>
              <w:bottom w:val="single" w:color="auto" w:sz="4" w:space="0"/>
              <w:right w:val="single" w:color="auto" w:sz="4" w:space="0"/>
            </w:tcBorders>
            <w:noWrap w:val="0"/>
            <w:vAlign w:val="center"/>
          </w:tcPr>
          <w:p>
            <w:pPr>
              <w:spacing w:after="50" w:line="360" w:lineRule="auto"/>
              <w:ind w:right="-10"/>
              <w:jc w:val="center"/>
              <w:rPr>
                <w:rFonts w:hint="default" w:ascii="宋体" w:hAnsi="宋体" w:eastAsia="宋体"/>
                <w:color w:val="auto"/>
                <w:highlight w:val="none"/>
                <w:lang w:val="en-US" w:eastAsia="zh-CN"/>
              </w:rPr>
            </w:pPr>
            <w:r>
              <w:rPr>
                <w:rFonts w:hint="eastAsia" w:ascii="宋体" w:hAnsi="宋体"/>
                <w:color w:val="auto"/>
                <w:highlight w:val="none"/>
                <w:lang w:val="en-US" w:eastAsia="zh-CN"/>
              </w:rPr>
              <w:t>特定资格</w:t>
            </w:r>
          </w:p>
        </w:tc>
        <w:tc>
          <w:tcPr>
            <w:tcW w:w="3900" w:type="dxa"/>
            <w:tcBorders>
              <w:top w:val="single" w:color="auto" w:sz="4" w:space="0"/>
              <w:left w:val="nil"/>
              <w:bottom w:val="single" w:color="auto" w:sz="4" w:space="0"/>
              <w:right w:val="single" w:color="auto" w:sz="4" w:space="0"/>
            </w:tcBorders>
            <w:noWrap w:val="0"/>
            <w:vAlign w:val="center"/>
          </w:tcPr>
          <w:p>
            <w:pPr>
              <w:spacing w:after="50" w:line="360" w:lineRule="auto"/>
              <w:ind w:right="-10"/>
              <w:jc w:val="center"/>
              <w:rPr>
                <w:rFonts w:hint="default" w:ascii="宋体" w:hAnsi="宋体" w:eastAsia="宋体"/>
                <w:color w:val="auto"/>
                <w:highlight w:val="none"/>
                <w:lang w:val="en-US" w:eastAsia="zh-CN"/>
              </w:rPr>
            </w:pPr>
            <w:r>
              <w:rPr>
                <w:rFonts w:hint="eastAsia" w:ascii="宋体" w:hAnsi="宋体"/>
                <w:color w:val="auto"/>
                <w:highlight w:val="none"/>
                <w:lang w:val="en-US" w:eastAsia="zh-CN"/>
              </w:rPr>
              <w:t>符合招标公告第二.4、5要求</w:t>
            </w:r>
          </w:p>
        </w:tc>
        <w:tc>
          <w:tcPr>
            <w:tcW w:w="2655"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ind w:right="-10"/>
              <w:jc w:val="center"/>
              <w:rPr>
                <w:rFonts w:hint="eastAsia"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trPr>
        <w:tc>
          <w:tcPr>
            <w:tcW w:w="8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right="-10"/>
              <w:jc w:val="center"/>
              <w:rPr>
                <w:rFonts w:hint="default" w:ascii="宋体" w:hAnsi="宋体" w:eastAsia="宋体"/>
                <w:color w:val="auto"/>
                <w:highlight w:val="none"/>
                <w:lang w:val="en-US" w:eastAsia="zh-CN"/>
              </w:rPr>
            </w:pPr>
            <w:r>
              <w:rPr>
                <w:rFonts w:hint="eastAsia" w:ascii="宋体" w:hAnsi="宋体"/>
                <w:color w:val="auto"/>
                <w:highlight w:val="none"/>
                <w:lang w:val="en-US" w:eastAsia="zh-CN"/>
              </w:rPr>
              <w:t>15</w:t>
            </w:r>
          </w:p>
        </w:tc>
        <w:tc>
          <w:tcPr>
            <w:tcW w:w="2310" w:type="dxa"/>
            <w:tcBorders>
              <w:top w:val="single" w:color="auto" w:sz="4" w:space="0"/>
              <w:left w:val="nil"/>
              <w:bottom w:val="single" w:color="auto" w:sz="4" w:space="0"/>
              <w:right w:val="single" w:color="auto" w:sz="4" w:space="0"/>
            </w:tcBorders>
            <w:noWrap w:val="0"/>
            <w:vAlign w:val="center"/>
          </w:tcPr>
          <w:p>
            <w:pPr>
              <w:spacing w:after="50" w:line="360" w:lineRule="auto"/>
              <w:ind w:right="-10"/>
              <w:jc w:val="center"/>
              <w:rPr>
                <w:rFonts w:hint="default" w:ascii="宋体" w:hAnsi="宋体"/>
                <w:color w:val="auto"/>
                <w:highlight w:val="none"/>
                <w:lang w:val="en-US" w:eastAsia="zh-CN"/>
              </w:rPr>
            </w:pPr>
            <w:r>
              <w:rPr>
                <w:rFonts w:hint="eastAsia" w:ascii="宋体" w:hAnsi="宋体"/>
                <w:color w:val="auto"/>
                <w:highlight w:val="none"/>
                <w:lang w:val="en-US" w:eastAsia="zh-CN"/>
              </w:rPr>
              <w:t>其他</w:t>
            </w:r>
          </w:p>
        </w:tc>
        <w:tc>
          <w:tcPr>
            <w:tcW w:w="390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olor w:val="auto"/>
                <w:highlight w:val="none"/>
                <w:lang w:val="en-US" w:eastAsia="zh-CN"/>
              </w:rPr>
            </w:pPr>
            <w:r>
              <w:rPr>
                <w:rFonts w:hint="eastAsia" w:ascii="宋体" w:hAnsi="宋体"/>
                <w:color w:val="auto"/>
                <w:highlight w:val="none"/>
              </w:rPr>
              <w:t>磋商文件要求的其他</w:t>
            </w:r>
            <w:r>
              <w:rPr>
                <w:rFonts w:hint="eastAsia" w:ascii="宋体" w:hAnsi="宋体"/>
                <w:color w:val="auto"/>
                <w:highlight w:val="none"/>
                <w:lang w:val="en-US" w:eastAsia="zh-CN"/>
              </w:rPr>
              <w:t>材料</w:t>
            </w:r>
          </w:p>
        </w:tc>
        <w:tc>
          <w:tcPr>
            <w:tcW w:w="2655" w:type="dxa"/>
            <w:tcBorders>
              <w:top w:val="single" w:color="auto" w:sz="4" w:space="0"/>
              <w:left w:val="nil"/>
              <w:bottom w:val="single" w:color="auto" w:sz="4" w:space="0"/>
              <w:right w:val="single" w:color="auto" w:sz="4" w:space="0"/>
            </w:tcBorders>
            <w:noWrap w:val="0"/>
            <w:vAlign w:val="center"/>
          </w:tcPr>
          <w:p>
            <w:pPr>
              <w:spacing w:after="50" w:line="360" w:lineRule="auto"/>
              <w:ind w:right="-10"/>
              <w:jc w:val="center"/>
              <w:rPr>
                <w:rFonts w:ascii="宋体" w:hAnsi="宋体"/>
                <w:color w:val="auto"/>
                <w:highlight w:val="none"/>
              </w:rPr>
            </w:pPr>
          </w:p>
        </w:tc>
      </w:tr>
    </w:tbl>
    <w:p>
      <w:pPr>
        <w:rPr>
          <w:rFonts w:hint="eastAsia"/>
          <w:color w:val="auto"/>
          <w:highlight w:val="none"/>
        </w:rPr>
      </w:pPr>
      <w:r>
        <w:rPr>
          <w:rFonts w:hint="eastAsia" w:ascii="宋体" w:hAnsi="宋体"/>
          <w:color w:val="auto"/>
          <w:highlight w:val="none"/>
        </w:rPr>
        <w:t xml:space="preserve">  </w:t>
      </w:r>
    </w:p>
    <w:p>
      <w:pPr>
        <w:pStyle w:val="23"/>
        <w:ind w:firstLine="0" w:firstLineChars="0"/>
        <w:rPr>
          <w:rFonts w:hint="eastAsia" w:ascii="宋体" w:hAnsi="宋体"/>
          <w:color w:val="auto"/>
          <w:highlight w:val="none"/>
        </w:rPr>
      </w:pPr>
      <w:r>
        <w:rPr>
          <w:rFonts w:hint="eastAsia" w:ascii="宋体" w:hAnsi="宋体"/>
          <w:color w:val="auto"/>
          <w:highlight w:val="none"/>
        </w:rPr>
        <w:t xml:space="preserve">     </w:t>
      </w:r>
    </w:p>
    <w:p>
      <w:pPr>
        <w:pStyle w:val="24"/>
        <w:rPr>
          <w:rFonts w:hint="eastAsia"/>
          <w:color w:val="auto"/>
          <w:highlight w:val="none"/>
        </w:rPr>
      </w:pPr>
      <w:r>
        <w:rPr>
          <w:rFonts w:hint="eastAsia"/>
          <w:color w:val="auto"/>
          <w:highlight w:val="none"/>
        </w:rPr>
        <w:br w:type="page"/>
      </w:r>
      <w:bookmarkStart w:id="50" w:name="_Toc511899302"/>
      <w:bookmarkEnd w:id="50"/>
      <w:bookmarkStart w:id="51" w:name="_Toc28756"/>
      <w:r>
        <w:rPr>
          <w:rFonts w:hint="eastAsia"/>
          <w:color w:val="auto"/>
          <w:highlight w:val="none"/>
        </w:rPr>
        <w:t>二、符合性审查表</w:t>
      </w:r>
      <w:bookmarkEnd w:id="51"/>
    </w:p>
    <w:tbl>
      <w:tblPr>
        <w:tblStyle w:val="15"/>
        <w:tblW w:w="874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514"/>
        <w:gridCol w:w="3990"/>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right="-11"/>
              <w:jc w:val="center"/>
              <w:rPr>
                <w:rFonts w:ascii="宋体" w:hAnsi="宋体"/>
                <w:color w:val="auto"/>
                <w:highlight w:val="none"/>
              </w:rPr>
            </w:pPr>
            <w:r>
              <w:rPr>
                <w:rFonts w:hint="eastAsia" w:ascii="宋体" w:hAnsi="宋体"/>
                <w:color w:val="auto"/>
                <w:highlight w:val="none"/>
              </w:rPr>
              <w:t>序号</w:t>
            </w:r>
          </w:p>
        </w:tc>
        <w:tc>
          <w:tcPr>
            <w:tcW w:w="2514"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ind w:right="-11"/>
              <w:jc w:val="center"/>
              <w:rPr>
                <w:rFonts w:hint="eastAsia" w:ascii="宋体" w:hAnsi="宋体"/>
                <w:color w:val="auto"/>
                <w:highlight w:val="none"/>
              </w:rPr>
            </w:pPr>
            <w:r>
              <w:rPr>
                <w:rFonts w:hint="eastAsia" w:ascii="宋体" w:hAnsi="宋体"/>
                <w:color w:val="auto"/>
                <w:highlight w:val="none"/>
              </w:rPr>
              <w:t>指标名称</w:t>
            </w:r>
          </w:p>
        </w:tc>
        <w:tc>
          <w:tcPr>
            <w:tcW w:w="39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right="-11"/>
              <w:jc w:val="center"/>
              <w:rPr>
                <w:rFonts w:hint="eastAsia" w:ascii="宋体" w:hAnsi="宋体"/>
                <w:color w:val="auto"/>
                <w:highlight w:val="none"/>
              </w:rPr>
            </w:pPr>
            <w:r>
              <w:rPr>
                <w:rFonts w:hint="eastAsia" w:ascii="宋体" w:hAnsi="宋体"/>
                <w:color w:val="auto"/>
                <w:highlight w:val="none"/>
              </w:rPr>
              <w:t>指标要求</w:t>
            </w:r>
          </w:p>
        </w:tc>
        <w:tc>
          <w:tcPr>
            <w:tcW w:w="1530"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ind w:right="-11"/>
              <w:jc w:val="center"/>
              <w:rPr>
                <w:rFonts w:ascii="宋体" w:hAnsi="宋体"/>
                <w:color w:val="auto"/>
                <w:highlight w:val="none"/>
              </w:rPr>
            </w:pPr>
            <w:r>
              <w:rPr>
                <w:rFonts w:hint="eastAsia" w:ascii="宋体" w:hAnsi="宋体"/>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right="-11"/>
              <w:jc w:val="center"/>
              <w:rPr>
                <w:rFonts w:ascii="宋体" w:hAnsi="宋体"/>
                <w:color w:val="auto"/>
                <w:highlight w:val="none"/>
              </w:rPr>
            </w:pPr>
            <w:r>
              <w:rPr>
                <w:rFonts w:hint="eastAsia" w:ascii="宋体" w:hAnsi="宋体"/>
                <w:color w:val="auto"/>
                <w:highlight w:val="none"/>
              </w:rPr>
              <w:t>1</w:t>
            </w:r>
          </w:p>
        </w:tc>
        <w:tc>
          <w:tcPr>
            <w:tcW w:w="2514"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ind w:right="-11"/>
              <w:jc w:val="center"/>
              <w:rPr>
                <w:rFonts w:hint="eastAsia" w:ascii="宋体" w:hAnsi="宋体"/>
                <w:color w:val="auto"/>
                <w:highlight w:val="none"/>
              </w:rPr>
            </w:pPr>
            <w:r>
              <w:rPr>
                <w:rFonts w:hint="eastAsia" w:ascii="宋体" w:hAnsi="宋体"/>
                <w:color w:val="auto"/>
                <w:highlight w:val="none"/>
              </w:rPr>
              <w:t>技术要求响应情况</w:t>
            </w:r>
          </w:p>
        </w:tc>
        <w:tc>
          <w:tcPr>
            <w:tcW w:w="39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right="-11"/>
              <w:jc w:val="center"/>
              <w:rPr>
                <w:rFonts w:hint="eastAsia" w:ascii="宋体" w:hAnsi="宋体"/>
                <w:color w:val="auto"/>
                <w:highlight w:val="none"/>
              </w:rPr>
            </w:pPr>
            <w:r>
              <w:rPr>
                <w:rFonts w:hint="eastAsia" w:ascii="宋体" w:hAnsi="宋体"/>
                <w:color w:val="auto"/>
                <w:highlight w:val="none"/>
              </w:rPr>
              <w:t>符合磋商文件第三章第一项要求</w:t>
            </w:r>
          </w:p>
        </w:tc>
        <w:tc>
          <w:tcPr>
            <w:tcW w:w="1530"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ind w:right="-11"/>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7"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right="-11"/>
              <w:jc w:val="center"/>
              <w:rPr>
                <w:rFonts w:ascii="宋体" w:hAnsi="宋体"/>
                <w:color w:val="auto"/>
                <w:highlight w:val="none"/>
              </w:rPr>
            </w:pPr>
            <w:r>
              <w:rPr>
                <w:rFonts w:hint="eastAsia" w:ascii="宋体" w:hAnsi="宋体"/>
                <w:color w:val="auto"/>
                <w:highlight w:val="none"/>
              </w:rPr>
              <w:t>2</w:t>
            </w:r>
          </w:p>
        </w:tc>
        <w:tc>
          <w:tcPr>
            <w:tcW w:w="2514" w:type="dxa"/>
            <w:tcBorders>
              <w:top w:val="single" w:color="auto" w:sz="4" w:space="0"/>
              <w:left w:val="nil"/>
              <w:bottom w:val="single" w:color="auto" w:sz="4" w:space="0"/>
              <w:right w:val="single" w:color="auto" w:sz="4" w:space="0"/>
            </w:tcBorders>
            <w:noWrap w:val="0"/>
            <w:vAlign w:val="center"/>
          </w:tcPr>
          <w:p>
            <w:pPr>
              <w:spacing w:line="360" w:lineRule="auto"/>
              <w:ind w:right="-11"/>
              <w:jc w:val="center"/>
              <w:rPr>
                <w:rFonts w:ascii="宋体" w:hAnsi="宋体"/>
                <w:color w:val="auto"/>
                <w:highlight w:val="none"/>
              </w:rPr>
            </w:pPr>
            <w:r>
              <w:rPr>
                <w:rFonts w:hint="eastAsia" w:ascii="宋体" w:hAnsi="宋体"/>
                <w:color w:val="auto"/>
                <w:highlight w:val="none"/>
              </w:rPr>
              <w:t>商务要求响应情况</w:t>
            </w:r>
          </w:p>
        </w:tc>
        <w:tc>
          <w:tcPr>
            <w:tcW w:w="39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11"/>
              <w:jc w:val="center"/>
              <w:rPr>
                <w:rFonts w:hint="eastAsia" w:ascii="宋体" w:hAnsi="宋体"/>
                <w:color w:val="auto"/>
                <w:highlight w:val="none"/>
              </w:rPr>
            </w:pPr>
            <w:r>
              <w:rPr>
                <w:rFonts w:hint="eastAsia" w:ascii="宋体" w:hAnsi="宋体"/>
                <w:color w:val="auto"/>
                <w:highlight w:val="none"/>
              </w:rPr>
              <w:t>符合磋商文件第三章第二项要求</w:t>
            </w:r>
          </w:p>
        </w:tc>
        <w:tc>
          <w:tcPr>
            <w:tcW w:w="1530"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ind w:right="-11"/>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8"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right="-10"/>
              <w:jc w:val="center"/>
              <w:rPr>
                <w:rFonts w:hint="eastAsia" w:ascii="宋体" w:hAnsi="宋体"/>
                <w:color w:val="auto"/>
                <w:highlight w:val="none"/>
              </w:rPr>
            </w:pPr>
            <w:r>
              <w:rPr>
                <w:rFonts w:hint="eastAsia" w:ascii="宋体" w:hAnsi="宋体"/>
                <w:color w:val="auto"/>
                <w:highlight w:val="none"/>
              </w:rPr>
              <w:t>3</w:t>
            </w:r>
          </w:p>
        </w:tc>
        <w:tc>
          <w:tcPr>
            <w:tcW w:w="2514" w:type="dxa"/>
            <w:tcBorders>
              <w:top w:val="single" w:color="auto" w:sz="4" w:space="0"/>
              <w:left w:val="nil"/>
              <w:bottom w:val="single" w:color="auto" w:sz="4" w:space="0"/>
              <w:right w:val="single" w:color="auto" w:sz="4" w:space="0"/>
            </w:tcBorders>
            <w:noWrap w:val="0"/>
            <w:vAlign w:val="center"/>
          </w:tcPr>
          <w:p>
            <w:pPr>
              <w:spacing w:line="360" w:lineRule="auto"/>
              <w:ind w:right="-10"/>
              <w:jc w:val="center"/>
              <w:rPr>
                <w:rFonts w:hint="eastAsia" w:ascii="宋体" w:hAnsi="宋体"/>
                <w:color w:val="auto"/>
                <w:highlight w:val="none"/>
              </w:rPr>
            </w:pPr>
            <w:r>
              <w:rPr>
                <w:rFonts w:hint="eastAsia" w:ascii="宋体" w:hAnsi="宋体"/>
                <w:color w:val="auto"/>
                <w:highlight w:val="none"/>
              </w:rPr>
              <w:t>响应文件规范性</w:t>
            </w:r>
          </w:p>
        </w:tc>
        <w:tc>
          <w:tcPr>
            <w:tcW w:w="3990" w:type="dxa"/>
            <w:tcBorders>
              <w:top w:val="single" w:color="auto" w:sz="4" w:space="0"/>
              <w:left w:val="single" w:color="auto" w:sz="4" w:space="0"/>
              <w:bottom w:val="single" w:color="auto" w:sz="4" w:space="0"/>
              <w:right w:val="single" w:color="auto" w:sz="4" w:space="0"/>
            </w:tcBorders>
            <w:noWrap w:val="0"/>
            <w:vAlign w:val="center"/>
          </w:tcPr>
          <w:p>
            <w:pPr>
              <w:ind w:right="-11"/>
              <w:jc w:val="center"/>
              <w:rPr>
                <w:rFonts w:hint="eastAsia" w:ascii="宋体" w:hAnsi="宋体"/>
                <w:color w:val="auto"/>
                <w:highlight w:val="none"/>
              </w:rPr>
            </w:pPr>
            <w:r>
              <w:rPr>
                <w:rFonts w:hint="eastAsia" w:ascii="宋体" w:hAnsi="宋体"/>
                <w:color w:val="auto"/>
                <w:highlight w:val="none"/>
              </w:rPr>
              <w:t>符合磋商文件要求（</w:t>
            </w:r>
            <w:r>
              <w:rPr>
                <w:rFonts w:hint="eastAsia" w:ascii="宋体" w:hAnsi="宋体" w:cs="Arial"/>
                <w:color w:val="auto"/>
                <w:highlight w:val="none"/>
              </w:rPr>
              <w:t>按照规定的要求进行编制、标记和签署</w:t>
            </w:r>
            <w:r>
              <w:rPr>
                <w:rFonts w:hint="eastAsia" w:ascii="宋体" w:hAnsi="宋体"/>
                <w:color w:val="auto"/>
                <w:highlight w:val="none"/>
              </w:rPr>
              <w:t>）</w:t>
            </w:r>
          </w:p>
        </w:tc>
        <w:tc>
          <w:tcPr>
            <w:tcW w:w="1530" w:type="dxa"/>
            <w:tcBorders>
              <w:top w:val="single" w:color="auto" w:sz="4" w:space="0"/>
              <w:left w:val="nil"/>
              <w:bottom w:val="single" w:color="auto" w:sz="4" w:space="0"/>
              <w:right w:val="single" w:color="auto" w:sz="4" w:space="0"/>
            </w:tcBorders>
            <w:noWrap w:val="0"/>
            <w:vAlign w:val="center"/>
          </w:tcPr>
          <w:p>
            <w:pPr>
              <w:spacing w:line="360" w:lineRule="auto"/>
              <w:ind w:right="-10"/>
              <w:jc w:val="center"/>
              <w:rPr>
                <w:rFonts w:hint="eastAsia" w:ascii="宋体" w:hAnsi="宋体"/>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8"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right="-10"/>
              <w:jc w:val="center"/>
              <w:rPr>
                <w:rFonts w:hint="eastAsia" w:ascii="宋体" w:hAnsi="宋体"/>
                <w:color w:val="auto"/>
                <w:highlight w:val="none"/>
              </w:rPr>
            </w:pPr>
            <w:r>
              <w:rPr>
                <w:rFonts w:hint="eastAsia" w:ascii="宋体" w:hAnsi="宋体"/>
                <w:color w:val="auto"/>
                <w:highlight w:val="none"/>
              </w:rPr>
              <w:t>4</w:t>
            </w:r>
          </w:p>
        </w:tc>
        <w:tc>
          <w:tcPr>
            <w:tcW w:w="2514" w:type="dxa"/>
            <w:tcBorders>
              <w:top w:val="single" w:color="auto" w:sz="4" w:space="0"/>
              <w:left w:val="nil"/>
              <w:bottom w:val="single" w:color="auto" w:sz="4" w:space="0"/>
              <w:right w:val="single" w:color="auto" w:sz="4" w:space="0"/>
            </w:tcBorders>
            <w:noWrap w:val="0"/>
            <w:vAlign w:val="center"/>
          </w:tcPr>
          <w:p>
            <w:pPr>
              <w:spacing w:line="460" w:lineRule="exact"/>
              <w:ind w:right="-11"/>
              <w:jc w:val="center"/>
              <w:rPr>
                <w:rFonts w:hint="eastAsia" w:ascii="宋体" w:hAnsi="宋体"/>
                <w:color w:val="auto"/>
                <w:highlight w:val="none"/>
              </w:rPr>
            </w:pPr>
            <w:r>
              <w:rPr>
                <w:rFonts w:hint="eastAsia"/>
                <w:color w:val="auto"/>
                <w:highlight w:val="none"/>
              </w:rPr>
              <w:t>磋商响应函</w:t>
            </w:r>
          </w:p>
        </w:tc>
        <w:tc>
          <w:tcPr>
            <w:tcW w:w="3990" w:type="dxa"/>
            <w:tcBorders>
              <w:top w:val="single" w:color="auto" w:sz="4" w:space="0"/>
              <w:left w:val="single" w:color="auto" w:sz="4" w:space="0"/>
              <w:bottom w:val="single" w:color="auto" w:sz="4" w:space="0"/>
              <w:right w:val="single" w:color="auto" w:sz="4" w:space="0"/>
            </w:tcBorders>
            <w:noWrap w:val="0"/>
            <w:vAlign w:val="center"/>
          </w:tcPr>
          <w:p>
            <w:pPr>
              <w:spacing w:line="460" w:lineRule="exact"/>
              <w:ind w:right="-11" w:firstLine="840" w:firstLineChars="400"/>
              <w:rPr>
                <w:rFonts w:hint="eastAsia" w:ascii="宋体" w:hAnsi="宋体"/>
                <w:color w:val="auto"/>
                <w:highlight w:val="none"/>
              </w:rPr>
            </w:pPr>
            <w:r>
              <w:rPr>
                <w:rFonts w:hint="eastAsia" w:ascii="宋体" w:hAnsi="宋体"/>
                <w:color w:val="auto"/>
                <w:highlight w:val="none"/>
              </w:rPr>
              <w:t>符合磋商文件要求</w:t>
            </w:r>
          </w:p>
        </w:tc>
        <w:tc>
          <w:tcPr>
            <w:tcW w:w="1530"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ind w:right="-10"/>
              <w:jc w:val="left"/>
              <w:rPr>
                <w:rFonts w:hint="eastAsia" w:ascii="宋体" w:hAnsi="宋体"/>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8"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right="-10"/>
              <w:jc w:val="center"/>
              <w:rPr>
                <w:rFonts w:hint="eastAsia" w:ascii="宋体" w:hAnsi="宋体" w:eastAsia="宋体"/>
                <w:color w:val="auto"/>
                <w:highlight w:val="none"/>
                <w:lang w:val="en-US" w:eastAsia="zh-CN"/>
              </w:rPr>
            </w:pPr>
            <w:r>
              <w:rPr>
                <w:rFonts w:hint="eastAsia" w:ascii="宋体" w:hAnsi="宋体"/>
                <w:color w:val="auto"/>
                <w:highlight w:val="none"/>
                <w:lang w:val="en-US" w:eastAsia="zh-CN"/>
              </w:rPr>
              <w:t>5</w:t>
            </w:r>
          </w:p>
        </w:tc>
        <w:tc>
          <w:tcPr>
            <w:tcW w:w="2514" w:type="dxa"/>
            <w:tcBorders>
              <w:top w:val="single" w:color="auto" w:sz="4" w:space="0"/>
              <w:left w:val="nil"/>
              <w:bottom w:val="single" w:color="auto" w:sz="4" w:space="0"/>
              <w:right w:val="single" w:color="auto" w:sz="4" w:space="0"/>
            </w:tcBorders>
            <w:noWrap w:val="0"/>
            <w:vAlign w:val="center"/>
          </w:tcPr>
          <w:p>
            <w:pPr>
              <w:spacing w:line="460" w:lineRule="exact"/>
              <w:ind w:right="-11" w:rightChars="0"/>
              <w:jc w:val="center"/>
              <w:rPr>
                <w:rFonts w:hint="eastAsia" w:ascii="宋体" w:hAnsi="宋体"/>
                <w:color w:val="auto"/>
                <w:kern w:val="2"/>
                <w:sz w:val="21"/>
                <w:szCs w:val="21"/>
                <w:highlight w:val="none"/>
                <w:lang w:val="en-US" w:eastAsia="zh-CN" w:bidi="ar-SA"/>
              </w:rPr>
            </w:pPr>
            <w:r>
              <w:rPr>
                <w:rFonts w:hint="eastAsia" w:ascii="宋体" w:hAnsi="宋体"/>
                <w:color w:val="auto"/>
                <w:szCs w:val="21"/>
                <w:highlight w:val="none"/>
                <w:lang w:val="en-US" w:eastAsia="zh-CN"/>
              </w:rPr>
              <w:t>响应</w:t>
            </w:r>
            <w:r>
              <w:rPr>
                <w:rFonts w:hint="eastAsia" w:ascii="宋体" w:hAnsi="宋体"/>
                <w:color w:val="auto"/>
                <w:szCs w:val="21"/>
                <w:highlight w:val="none"/>
              </w:rPr>
              <w:t>文件机器识别码查询</w:t>
            </w:r>
          </w:p>
        </w:tc>
        <w:tc>
          <w:tcPr>
            <w:tcW w:w="3990" w:type="dxa"/>
            <w:tcBorders>
              <w:top w:val="single" w:color="auto" w:sz="4" w:space="0"/>
              <w:left w:val="single" w:color="auto" w:sz="4" w:space="0"/>
              <w:bottom w:val="single" w:color="auto" w:sz="4" w:space="0"/>
              <w:right w:val="single" w:color="auto" w:sz="4" w:space="0"/>
            </w:tcBorders>
            <w:noWrap w:val="0"/>
            <w:vAlign w:val="center"/>
          </w:tcPr>
          <w:p>
            <w:pPr>
              <w:spacing w:line="460" w:lineRule="exact"/>
              <w:ind w:right="-11" w:rightChars="0"/>
              <w:jc w:val="center"/>
              <w:rPr>
                <w:rFonts w:hint="eastAsia" w:ascii="宋体" w:hAnsi="宋体"/>
                <w:color w:val="auto"/>
                <w:kern w:val="2"/>
                <w:sz w:val="21"/>
                <w:szCs w:val="21"/>
                <w:highlight w:val="none"/>
                <w:lang w:val="en-US" w:eastAsia="zh-CN" w:bidi="ar-SA"/>
              </w:rPr>
            </w:pPr>
            <w:r>
              <w:rPr>
                <w:rFonts w:hint="eastAsia" w:ascii="宋体" w:hAnsi="宋体"/>
                <w:color w:val="auto"/>
                <w:szCs w:val="21"/>
                <w:highlight w:val="none"/>
              </w:rPr>
              <w:t>不同</w:t>
            </w:r>
            <w:r>
              <w:rPr>
                <w:rFonts w:hint="eastAsia" w:ascii="宋体" w:hAnsi="宋体"/>
                <w:color w:val="auto"/>
                <w:szCs w:val="21"/>
                <w:highlight w:val="none"/>
                <w:lang w:val="en-US" w:eastAsia="zh-CN"/>
              </w:rPr>
              <w:t>供应商</w:t>
            </w:r>
            <w:r>
              <w:rPr>
                <w:rFonts w:hint="eastAsia" w:ascii="宋体" w:hAnsi="宋体"/>
                <w:color w:val="auto"/>
                <w:szCs w:val="21"/>
                <w:highlight w:val="none"/>
              </w:rPr>
              <w:t>的</w:t>
            </w:r>
            <w:r>
              <w:rPr>
                <w:rFonts w:hint="eastAsia" w:ascii="宋体" w:hAnsi="宋体"/>
                <w:color w:val="auto"/>
                <w:szCs w:val="21"/>
                <w:highlight w:val="none"/>
                <w:lang w:val="en-US" w:eastAsia="zh-CN"/>
              </w:rPr>
              <w:t>响应</w:t>
            </w:r>
            <w:r>
              <w:rPr>
                <w:rFonts w:hint="eastAsia" w:ascii="宋体" w:hAnsi="宋体"/>
                <w:color w:val="auto"/>
                <w:szCs w:val="21"/>
                <w:highlight w:val="none"/>
              </w:rPr>
              <w:t>文件机器识别码不得相同</w:t>
            </w:r>
          </w:p>
        </w:tc>
        <w:tc>
          <w:tcPr>
            <w:tcW w:w="1530"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ind w:right="-10"/>
              <w:jc w:val="left"/>
              <w:rPr>
                <w:rFonts w:hint="eastAsia" w:ascii="宋体" w:hAnsi="宋体"/>
                <w:b/>
                <w:bCs/>
                <w:color w:val="auto"/>
                <w:highlight w:val="none"/>
              </w:rPr>
            </w:pPr>
          </w:p>
        </w:tc>
      </w:tr>
    </w:tbl>
    <w:p>
      <w:pPr>
        <w:pStyle w:val="23"/>
        <w:ind w:firstLine="420"/>
        <w:rPr>
          <w:rFonts w:hint="eastAsia" w:ascii="宋体" w:hAnsi="宋体"/>
          <w:color w:val="auto"/>
          <w:highlight w:val="none"/>
        </w:rPr>
      </w:pPr>
      <w:r>
        <w:rPr>
          <w:rFonts w:hint="eastAsia" w:ascii="宋体" w:hAnsi="宋体"/>
          <w:color w:val="auto"/>
          <w:highlight w:val="none"/>
        </w:rPr>
        <w:t xml:space="preserve"> </w:t>
      </w:r>
    </w:p>
    <w:p>
      <w:pPr>
        <w:pStyle w:val="21"/>
        <w:numPr>
          <w:ilvl w:val="0"/>
          <w:numId w:val="4"/>
        </w:numPr>
        <w:rPr>
          <w:rFonts w:hint="eastAsia" w:ascii="黑体"/>
          <w:color w:val="auto"/>
          <w:highlight w:val="none"/>
        </w:rPr>
      </w:pPr>
      <w:r>
        <w:rPr>
          <w:rFonts w:hint="eastAsia"/>
          <w:color w:val="auto"/>
          <w:highlight w:val="none"/>
        </w:rPr>
        <w:br w:type="page"/>
      </w:r>
      <w:bookmarkStart w:id="52" w:name="_Toc511899303"/>
      <w:bookmarkEnd w:id="52"/>
      <w:bookmarkStart w:id="53" w:name="_Toc22572"/>
      <w:r>
        <w:rPr>
          <w:rFonts w:hint="eastAsia" w:ascii="黑体"/>
          <w:color w:val="auto"/>
          <w:highlight w:val="none"/>
        </w:rPr>
        <w:t>评分办法</w:t>
      </w:r>
      <w:bookmarkEnd w:id="53"/>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0"/>
        <w:gridCol w:w="1894"/>
        <w:gridCol w:w="5220"/>
        <w:gridCol w:w="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295" w:type="dxa"/>
            <w:noWrap w:val="0"/>
            <w:vAlign w:val="center"/>
          </w:tcPr>
          <w:p>
            <w:pPr>
              <w:jc w:val="center"/>
              <w:rPr>
                <w:rFonts w:hint="eastAsia"/>
                <w:color w:val="auto"/>
                <w:highlight w:val="none"/>
                <w:vertAlign w:val="baseline"/>
              </w:rPr>
            </w:pPr>
            <w:r>
              <w:rPr>
                <w:rFonts w:ascii="宋体" w:hAnsi="宋体" w:eastAsia="宋体" w:cs="宋体"/>
                <w:color w:val="auto"/>
                <w:spacing w:val="12"/>
                <w:sz w:val="21"/>
                <w:szCs w:val="21"/>
                <w:highlight w:val="none"/>
              </w:rPr>
              <w:t>评</w:t>
            </w:r>
            <w:r>
              <w:rPr>
                <w:rFonts w:ascii="宋体" w:hAnsi="宋体" w:eastAsia="宋体" w:cs="宋体"/>
                <w:color w:val="auto"/>
                <w:spacing w:val="9"/>
                <w:sz w:val="21"/>
                <w:szCs w:val="21"/>
                <w:highlight w:val="none"/>
              </w:rPr>
              <w:t>审项目</w:t>
            </w:r>
          </w:p>
        </w:tc>
        <w:tc>
          <w:tcPr>
            <w:tcW w:w="1980" w:type="dxa"/>
            <w:noWrap w:val="0"/>
            <w:vAlign w:val="center"/>
          </w:tcPr>
          <w:p>
            <w:pPr>
              <w:jc w:val="center"/>
              <w:rPr>
                <w:rFonts w:hint="eastAsia"/>
                <w:color w:val="auto"/>
                <w:highlight w:val="none"/>
                <w:vertAlign w:val="baseline"/>
              </w:rPr>
            </w:pPr>
            <w:r>
              <w:rPr>
                <w:rFonts w:ascii="宋体" w:hAnsi="宋体" w:eastAsia="宋体" w:cs="宋体"/>
                <w:color w:val="auto"/>
                <w:spacing w:val="2"/>
                <w:sz w:val="21"/>
                <w:szCs w:val="21"/>
                <w:highlight w:val="none"/>
              </w:rPr>
              <w:t>分值</w:t>
            </w:r>
          </w:p>
        </w:tc>
        <w:tc>
          <w:tcPr>
            <w:tcW w:w="5484" w:type="dxa"/>
            <w:noWrap w:val="0"/>
            <w:vAlign w:val="center"/>
          </w:tcPr>
          <w:p>
            <w:pPr>
              <w:jc w:val="center"/>
              <w:rPr>
                <w:rFonts w:hint="eastAsia"/>
                <w:color w:val="auto"/>
                <w:highlight w:val="none"/>
                <w:vertAlign w:val="baseline"/>
              </w:rPr>
            </w:pPr>
            <w:r>
              <w:rPr>
                <w:rFonts w:ascii="宋体" w:hAnsi="宋体" w:eastAsia="宋体" w:cs="宋体"/>
                <w:color w:val="auto"/>
                <w:spacing w:val="13"/>
                <w:sz w:val="21"/>
                <w:szCs w:val="21"/>
                <w:highlight w:val="none"/>
              </w:rPr>
              <w:t>评</w:t>
            </w:r>
            <w:r>
              <w:rPr>
                <w:rFonts w:ascii="宋体" w:hAnsi="宋体" w:eastAsia="宋体" w:cs="宋体"/>
                <w:color w:val="auto"/>
                <w:spacing w:val="12"/>
                <w:sz w:val="21"/>
                <w:szCs w:val="21"/>
                <w:highlight w:val="none"/>
              </w:rPr>
              <w:t>审内容及标准</w:t>
            </w:r>
          </w:p>
        </w:tc>
        <w:tc>
          <w:tcPr>
            <w:tcW w:w="780" w:type="dxa"/>
            <w:noWrap w:val="0"/>
            <w:vAlign w:val="center"/>
          </w:tcPr>
          <w:p>
            <w:pPr>
              <w:jc w:val="center"/>
              <w:rPr>
                <w:rFonts w:hint="eastAsia"/>
                <w:color w:val="auto"/>
                <w:highlight w:val="none"/>
                <w:vertAlign w:val="baseline"/>
              </w:rPr>
            </w:pPr>
            <w:r>
              <w:rPr>
                <w:rFonts w:ascii="宋体" w:hAnsi="宋体" w:eastAsia="宋体" w:cs="宋体"/>
                <w:color w:val="auto"/>
                <w:spacing w:val="2"/>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5" w:type="dxa"/>
            <w:vMerge w:val="restart"/>
            <w:noWrap w:val="0"/>
            <w:vAlign w:val="center"/>
          </w:tcPr>
          <w:p>
            <w:pPr>
              <w:jc w:val="center"/>
              <w:rPr>
                <w:rFonts w:hint="eastAsia"/>
                <w:color w:val="auto"/>
                <w:highlight w:val="none"/>
                <w:vertAlign w:val="baseline"/>
                <w:lang w:val="en-US" w:eastAsia="zh-CN"/>
              </w:rPr>
            </w:pPr>
            <w:r>
              <w:rPr>
                <w:rFonts w:hint="eastAsia"/>
                <w:color w:val="auto"/>
                <w:highlight w:val="none"/>
                <w:vertAlign w:val="baseline"/>
                <w:lang w:val="en-US" w:eastAsia="zh-CN"/>
              </w:rPr>
              <w:t>技术分</w:t>
            </w:r>
          </w:p>
          <w:p>
            <w:pPr>
              <w:jc w:val="center"/>
              <w:rPr>
                <w:rFonts w:hint="default" w:eastAsia="宋体"/>
                <w:color w:val="auto"/>
                <w:highlight w:val="none"/>
                <w:vertAlign w:val="baseline"/>
                <w:lang w:val="en-US" w:eastAsia="zh-CN"/>
              </w:rPr>
            </w:pPr>
            <w:r>
              <w:rPr>
                <w:rFonts w:hint="eastAsia"/>
                <w:color w:val="auto"/>
                <w:highlight w:val="none"/>
                <w:vertAlign w:val="baseline"/>
                <w:lang w:val="en-US" w:eastAsia="zh-CN"/>
              </w:rPr>
              <w:t>（71分）</w:t>
            </w:r>
          </w:p>
        </w:tc>
        <w:tc>
          <w:tcPr>
            <w:tcW w:w="1980" w:type="dxa"/>
            <w:noWrap w:val="0"/>
            <w:vAlign w:val="center"/>
          </w:tcPr>
          <w:p>
            <w:pPr>
              <w:spacing w:before="68" w:line="220" w:lineRule="auto"/>
              <w:jc w:val="center"/>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技术服务水平</w:t>
            </w:r>
          </w:p>
          <w:p>
            <w:pPr>
              <w:jc w:val="center"/>
              <w:rPr>
                <w:rFonts w:hint="eastAsia" w:eastAsia="宋体"/>
                <w:color w:val="auto"/>
                <w:highlight w:val="none"/>
                <w:vertAlign w:val="baseline"/>
                <w:lang w:eastAsia="zh-CN"/>
              </w:rPr>
            </w:pPr>
            <w:r>
              <w:rPr>
                <w:rFonts w:hint="eastAsia"/>
                <w:color w:val="auto"/>
                <w:highlight w:val="none"/>
                <w:vertAlign w:val="baseline"/>
                <w:lang w:eastAsia="zh-CN"/>
              </w:rPr>
              <w:t>（</w:t>
            </w:r>
            <w:r>
              <w:rPr>
                <w:rFonts w:hint="eastAsia"/>
                <w:color w:val="auto"/>
                <w:highlight w:val="none"/>
                <w:vertAlign w:val="baseline"/>
                <w:lang w:val="en-US" w:eastAsia="zh-CN"/>
              </w:rPr>
              <w:t>25分</w:t>
            </w:r>
            <w:r>
              <w:rPr>
                <w:rFonts w:hint="eastAsia"/>
                <w:color w:val="auto"/>
                <w:highlight w:val="none"/>
                <w:vertAlign w:val="baseline"/>
                <w:lang w:eastAsia="zh-CN"/>
              </w:rPr>
              <w:t>）</w:t>
            </w:r>
          </w:p>
        </w:tc>
        <w:tc>
          <w:tcPr>
            <w:tcW w:w="5484"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1、供应商</w:t>
            </w:r>
            <w:r>
              <w:rPr>
                <w:rFonts w:hint="eastAsia" w:ascii="宋体" w:hAnsi="宋体" w:eastAsia="宋体" w:cs="宋体"/>
                <w:color w:val="auto"/>
                <w:sz w:val="22"/>
                <w:szCs w:val="22"/>
                <w:highlight w:val="none"/>
              </w:rPr>
              <w:t>承诺接到报案后，在</w:t>
            </w:r>
            <w:r>
              <w:rPr>
                <w:rFonts w:hint="eastAsia" w:ascii="宋体" w:hAnsi="宋体" w:eastAsia="宋体" w:cs="宋体"/>
                <w:color w:val="auto"/>
                <w:sz w:val="22"/>
                <w:szCs w:val="22"/>
                <w:highlight w:val="none"/>
                <w:lang w:val="en-US" w:eastAsia="zh-CN"/>
              </w:rPr>
              <w:t>市、县城区</w:t>
            </w:r>
            <w:r>
              <w:rPr>
                <w:rFonts w:hint="eastAsia" w:ascii="宋体" w:hAnsi="宋体" w:eastAsia="宋体" w:cs="宋体"/>
                <w:color w:val="auto"/>
                <w:sz w:val="22"/>
                <w:szCs w:val="22"/>
                <w:highlight w:val="none"/>
              </w:rPr>
              <w:t>范围内30分钟之内到达事故现场查勘，乡镇范围内在90分钟之内到达事故现场查勘的，得3分；承诺接到报案后，在</w:t>
            </w:r>
            <w:r>
              <w:rPr>
                <w:rFonts w:hint="eastAsia" w:ascii="宋体" w:hAnsi="宋体" w:eastAsia="宋体" w:cs="宋体"/>
                <w:color w:val="auto"/>
                <w:sz w:val="22"/>
                <w:szCs w:val="22"/>
                <w:highlight w:val="none"/>
                <w:lang w:val="en-US" w:eastAsia="zh-CN"/>
              </w:rPr>
              <w:t>市、县城区</w:t>
            </w:r>
            <w:r>
              <w:rPr>
                <w:rFonts w:hint="eastAsia" w:ascii="宋体" w:hAnsi="宋体" w:eastAsia="宋体" w:cs="宋体"/>
                <w:color w:val="auto"/>
                <w:sz w:val="22"/>
                <w:szCs w:val="22"/>
                <w:highlight w:val="none"/>
              </w:rPr>
              <w:t>范围内在40分钟之内到达事故现场查勘，乡镇范围内在100分钟之内达事故现场查勘的，得1分；不承诺不得分。本项满分3分。</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2、供应商</w:t>
            </w:r>
            <w:r>
              <w:rPr>
                <w:rFonts w:hint="eastAsia" w:ascii="宋体" w:hAnsi="宋体" w:eastAsia="宋体" w:cs="宋体"/>
                <w:color w:val="auto"/>
                <w:sz w:val="22"/>
                <w:szCs w:val="22"/>
                <w:highlight w:val="none"/>
              </w:rPr>
              <w:t>具有现场查勘车辆的，每提供1辆，得1分，满分10分。</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注：车辆须为</w:t>
            </w:r>
            <w:r>
              <w:rPr>
                <w:rFonts w:hint="eastAsia" w:ascii="宋体" w:hAnsi="宋体" w:eastAsia="宋体" w:cs="宋体"/>
                <w:color w:val="auto"/>
                <w:sz w:val="22"/>
                <w:szCs w:val="22"/>
                <w:highlight w:val="none"/>
                <w:lang w:val="en-US" w:eastAsia="zh-CN"/>
              </w:rPr>
              <w:t>供应商</w:t>
            </w:r>
            <w:r>
              <w:rPr>
                <w:rFonts w:hint="eastAsia" w:ascii="宋体" w:hAnsi="宋体" w:eastAsia="宋体" w:cs="宋体"/>
                <w:color w:val="auto"/>
                <w:sz w:val="22"/>
                <w:szCs w:val="22"/>
                <w:highlight w:val="none"/>
              </w:rPr>
              <w:t>自有车辆或租赁车辆，自有车辆须提供行驶证，租赁车辆须提供租赁合同。</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3、供应商具有类似</w:t>
            </w:r>
            <w:r>
              <w:rPr>
                <w:rFonts w:hint="eastAsia" w:ascii="宋体" w:hAnsi="宋体" w:eastAsia="宋体" w:cs="宋体"/>
                <w:color w:val="auto"/>
                <w:sz w:val="22"/>
                <w:szCs w:val="22"/>
                <w:highlight w:val="none"/>
                <w:lang w:val="en-US" w:eastAsia="zh-CN"/>
              </w:rPr>
              <w:t>车辆保</w:t>
            </w:r>
            <w:r>
              <w:rPr>
                <w:rFonts w:hint="eastAsia" w:ascii="宋体" w:hAnsi="宋体" w:eastAsia="宋体" w:cs="宋体"/>
                <w:color w:val="auto"/>
                <w:sz w:val="22"/>
                <w:szCs w:val="22"/>
                <w:highlight w:val="none"/>
              </w:rPr>
              <w:t>险项目业绩，每提供一份类似项目业绩的得</w:t>
            </w:r>
            <w:r>
              <w:rPr>
                <w:rFonts w:hint="eastAsia"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rPr>
              <w:t>分，满分</w:t>
            </w:r>
            <w:r>
              <w:rPr>
                <w:rFonts w:hint="eastAsia" w:ascii="宋体" w:hAnsi="宋体" w:eastAsia="宋体" w:cs="宋体"/>
                <w:color w:val="auto"/>
                <w:sz w:val="22"/>
                <w:szCs w:val="22"/>
                <w:highlight w:val="none"/>
                <w:lang w:val="en-US" w:eastAsia="zh-CN"/>
              </w:rPr>
              <w:t>12</w:t>
            </w:r>
            <w:r>
              <w:rPr>
                <w:rFonts w:hint="eastAsia" w:ascii="宋体" w:hAnsi="宋体" w:eastAsia="宋体" w:cs="宋体"/>
                <w:color w:val="auto"/>
                <w:sz w:val="22"/>
                <w:szCs w:val="22"/>
                <w:highlight w:val="none"/>
              </w:rPr>
              <w:t>分。</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（需提供合同复印件加盖</w:t>
            </w:r>
            <w:r>
              <w:rPr>
                <w:rFonts w:hint="eastAsia" w:ascii="宋体" w:hAnsi="宋体" w:eastAsia="宋体" w:cs="宋体"/>
                <w:color w:val="auto"/>
                <w:sz w:val="22"/>
                <w:szCs w:val="22"/>
                <w:highlight w:val="none"/>
                <w:lang w:val="en-US" w:eastAsia="zh-CN"/>
              </w:rPr>
              <w:t>供应商</w:t>
            </w:r>
            <w:r>
              <w:rPr>
                <w:rFonts w:hint="eastAsia" w:ascii="宋体" w:hAnsi="宋体" w:eastAsia="宋体" w:cs="宋体"/>
                <w:color w:val="auto"/>
                <w:sz w:val="22"/>
                <w:szCs w:val="22"/>
                <w:highlight w:val="none"/>
              </w:rPr>
              <w:t>公章）</w:t>
            </w:r>
          </w:p>
        </w:tc>
        <w:tc>
          <w:tcPr>
            <w:tcW w:w="780" w:type="dxa"/>
            <w:noWrap w:val="0"/>
            <w:vAlign w:val="top"/>
          </w:tcPr>
          <w:p>
            <w:pPr>
              <w:rPr>
                <w:rFonts w:hint="eastAsia"/>
                <w:color w:val="auto"/>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5" w:type="dxa"/>
            <w:vMerge w:val="continue"/>
            <w:noWrap w:val="0"/>
            <w:vAlign w:val="center"/>
          </w:tcPr>
          <w:p>
            <w:pPr>
              <w:jc w:val="center"/>
              <w:rPr>
                <w:rFonts w:hint="eastAsia"/>
                <w:color w:val="auto"/>
                <w:highlight w:val="none"/>
                <w:vertAlign w:val="baseline"/>
                <w:lang w:val="en-US" w:eastAsia="zh-CN"/>
              </w:rPr>
            </w:pPr>
          </w:p>
        </w:tc>
        <w:tc>
          <w:tcPr>
            <w:tcW w:w="1980" w:type="dxa"/>
            <w:noWrap w:val="0"/>
            <w:vAlign w:val="center"/>
          </w:tcPr>
          <w:p>
            <w:pPr>
              <w:jc w:val="center"/>
              <w:rPr>
                <w:rFonts w:hint="eastAsia"/>
                <w:color w:val="auto"/>
                <w:highlight w:val="none"/>
                <w:vertAlign w:val="baseline"/>
                <w:lang w:eastAsia="zh-CN"/>
              </w:rPr>
            </w:pPr>
            <w:r>
              <w:rPr>
                <w:rFonts w:hint="eastAsia"/>
                <w:sz w:val="24"/>
                <w:szCs w:val="24"/>
                <w:highlight w:val="none"/>
                <w:vertAlign w:val="baseline"/>
                <w:lang w:val="en-US" w:eastAsia="zh-CN"/>
              </w:rPr>
              <w:t>履约能力（理赔时效）（31分）</w:t>
            </w:r>
          </w:p>
        </w:tc>
        <w:tc>
          <w:tcPr>
            <w:tcW w:w="5484" w:type="dxa"/>
            <w:noWrap w:val="0"/>
            <w:vAlign w:val="top"/>
          </w:tcPr>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承诺5000元以下的赔案，在收到采购人</w:t>
            </w:r>
            <w:r>
              <w:rPr>
                <w:rFonts w:hint="eastAsia" w:ascii="宋体" w:hAnsi="宋体" w:eastAsia="宋体" w:cs="宋体"/>
                <w:color w:val="auto"/>
                <w:sz w:val="22"/>
                <w:szCs w:val="22"/>
                <w:highlight w:val="none"/>
                <w:lang w:val="en-US" w:eastAsia="zh-CN"/>
              </w:rPr>
              <w:t>提交的索赔</w:t>
            </w:r>
            <w:r>
              <w:rPr>
                <w:rFonts w:hint="eastAsia" w:ascii="宋体" w:hAnsi="宋体" w:eastAsia="宋体" w:cs="宋体"/>
                <w:color w:val="auto"/>
                <w:sz w:val="22"/>
                <w:szCs w:val="22"/>
                <w:highlight w:val="none"/>
              </w:rPr>
              <w:t>材料齐全有效后，1个工作日内支付赔款的</w:t>
            </w:r>
            <w:r>
              <w:rPr>
                <w:rFonts w:hint="eastAsia" w:ascii="宋体" w:hAnsi="宋体" w:eastAsia="宋体" w:cs="宋体"/>
                <w:color w:val="auto"/>
                <w:sz w:val="22"/>
                <w:szCs w:val="22"/>
                <w:highlight w:val="none"/>
                <w:lang w:val="en-US" w:eastAsia="zh-CN"/>
              </w:rPr>
              <w:t>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分；</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个工作日内支付赔款的</w:t>
            </w:r>
            <w:r>
              <w:rPr>
                <w:rFonts w:hint="eastAsia" w:ascii="宋体" w:hAnsi="宋体" w:eastAsia="宋体" w:cs="宋体"/>
                <w:color w:val="auto"/>
                <w:sz w:val="22"/>
                <w:szCs w:val="22"/>
                <w:highlight w:val="none"/>
                <w:lang w:val="en-US" w:eastAsia="zh-CN"/>
              </w:rPr>
              <w:t>得2</w:t>
            </w:r>
            <w:r>
              <w:rPr>
                <w:rFonts w:hint="eastAsia" w:ascii="宋体" w:hAnsi="宋体" w:eastAsia="宋体" w:cs="宋体"/>
                <w:color w:val="auto"/>
                <w:sz w:val="22"/>
                <w:szCs w:val="22"/>
                <w:highlight w:val="none"/>
              </w:rPr>
              <w:t>分；</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个工作日内支付赔款的</w:t>
            </w:r>
            <w:r>
              <w:rPr>
                <w:rFonts w:hint="eastAsia" w:ascii="宋体" w:hAnsi="宋体" w:eastAsia="宋体" w:cs="宋体"/>
                <w:color w:val="auto"/>
                <w:sz w:val="22"/>
                <w:szCs w:val="22"/>
                <w:highlight w:val="none"/>
                <w:lang w:val="en-US" w:eastAsia="zh-CN"/>
              </w:rPr>
              <w:t>得1</w:t>
            </w:r>
            <w:r>
              <w:rPr>
                <w:rFonts w:hint="eastAsia" w:ascii="宋体" w:hAnsi="宋体" w:eastAsia="宋体" w:cs="宋体"/>
                <w:color w:val="auto"/>
                <w:sz w:val="22"/>
                <w:szCs w:val="22"/>
                <w:highlight w:val="none"/>
              </w:rPr>
              <w:t>分；</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个工作日</w:t>
            </w:r>
            <w:r>
              <w:rPr>
                <w:rFonts w:hint="eastAsia" w:ascii="宋体" w:hAnsi="宋体" w:eastAsia="宋体" w:cs="宋体"/>
                <w:color w:val="auto"/>
                <w:sz w:val="22"/>
                <w:szCs w:val="22"/>
                <w:highlight w:val="none"/>
                <w:lang w:val="en-US" w:eastAsia="zh-CN"/>
              </w:rPr>
              <w:t>以上</w:t>
            </w:r>
            <w:r>
              <w:rPr>
                <w:rFonts w:hint="eastAsia" w:ascii="宋体" w:hAnsi="宋体" w:eastAsia="宋体" w:cs="宋体"/>
                <w:color w:val="auto"/>
                <w:sz w:val="22"/>
                <w:szCs w:val="22"/>
                <w:highlight w:val="none"/>
              </w:rPr>
              <w:t>支付赔款的</w:t>
            </w:r>
            <w:r>
              <w:rPr>
                <w:rFonts w:hint="eastAsia" w:ascii="宋体" w:hAnsi="宋体" w:eastAsia="宋体" w:cs="宋体"/>
                <w:color w:val="auto"/>
                <w:sz w:val="22"/>
                <w:szCs w:val="22"/>
                <w:highlight w:val="none"/>
                <w:lang w:val="en-US" w:eastAsia="zh-CN"/>
              </w:rPr>
              <w:t>得0</w:t>
            </w:r>
            <w:r>
              <w:rPr>
                <w:rFonts w:hint="eastAsia" w:ascii="宋体" w:hAnsi="宋体" w:eastAsia="宋体" w:cs="宋体"/>
                <w:color w:val="auto"/>
                <w:sz w:val="22"/>
                <w:szCs w:val="22"/>
                <w:highlight w:val="none"/>
              </w:rPr>
              <w:t>分；</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承诺5000元﹣30000元的赔案，在收到采购人</w:t>
            </w:r>
            <w:r>
              <w:rPr>
                <w:rFonts w:hint="eastAsia" w:ascii="宋体" w:hAnsi="宋体" w:eastAsia="宋体" w:cs="宋体"/>
                <w:color w:val="auto"/>
                <w:sz w:val="22"/>
                <w:szCs w:val="22"/>
                <w:highlight w:val="none"/>
                <w:lang w:val="en-US" w:eastAsia="zh-CN"/>
              </w:rPr>
              <w:t>提交的</w:t>
            </w:r>
            <w:r>
              <w:rPr>
                <w:rFonts w:hint="eastAsia" w:ascii="宋体" w:hAnsi="宋体" w:eastAsia="宋体" w:cs="宋体"/>
                <w:color w:val="auto"/>
                <w:sz w:val="22"/>
                <w:szCs w:val="22"/>
                <w:highlight w:val="none"/>
              </w:rPr>
              <w:t>索赔材料齐全有效后，3个工作日内支</w:t>
            </w:r>
            <w:r>
              <w:rPr>
                <w:rFonts w:hint="eastAsia" w:ascii="宋体" w:hAnsi="宋体" w:eastAsia="宋体" w:cs="宋体"/>
                <w:color w:val="auto"/>
                <w:sz w:val="22"/>
                <w:szCs w:val="22"/>
                <w:highlight w:val="none"/>
                <w:lang w:val="en-US" w:eastAsia="zh-CN"/>
              </w:rPr>
              <w:t>付</w:t>
            </w:r>
            <w:r>
              <w:rPr>
                <w:rFonts w:hint="eastAsia" w:ascii="宋体" w:hAnsi="宋体" w:eastAsia="宋体" w:cs="宋体"/>
                <w:color w:val="auto"/>
                <w:sz w:val="22"/>
                <w:szCs w:val="22"/>
                <w:highlight w:val="none"/>
              </w:rPr>
              <w:t>赔款的得</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分；</w:t>
            </w:r>
            <w:r>
              <w:rPr>
                <w:rFonts w:hint="eastAsia"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rPr>
              <w:t>个工作日内支付赔款的</w:t>
            </w:r>
            <w:r>
              <w:rPr>
                <w:rFonts w:hint="eastAsia" w:ascii="宋体" w:hAnsi="宋体" w:eastAsia="宋体" w:cs="宋体"/>
                <w:color w:val="auto"/>
                <w:sz w:val="22"/>
                <w:szCs w:val="22"/>
                <w:highlight w:val="none"/>
                <w:lang w:val="en-US" w:eastAsia="zh-CN"/>
              </w:rPr>
              <w:t>得2</w:t>
            </w:r>
            <w:r>
              <w:rPr>
                <w:rFonts w:hint="eastAsia" w:ascii="宋体" w:hAnsi="宋体" w:eastAsia="宋体" w:cs="宋体"/>
                <w:color w:val="auto"/>
                <w:sz w:val="22"/>
                <w:szCs w:val="22"/>
                <w:highlight w:val="none"/>
              </w:rPr>
              <w:t>分；</w:t>
            </w: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rPr>
              <w:t>个工作日内支付赔款的</w:t>
            </w:r>
            <w:r>
              <w:rPr>
                <w:rFonts w:hint="eastAsia" w:ascii="宋体" w:hAnsi="宋体" w:eastAsia="宋体" w:cs="宋体"/>
                <w:color w:val="auto"/>
                <w:sz w:val="22"/>
                <w:szCs w:val="22"/>
                <w:highlight w:val="none"/>
                <w:lang w:val="en-US" w:eastAsia="zh-CN"/>
              </w:rPr>
              <w:t>得1</w:t>
            </w:r>
            <w:r>
              <w:rPr>
                <w:rFonts w:hint="eastAsia" w:ascii="宋体" w:hAnsi="宋体" w:eastAsia="宋体" w:cs="宋体"/>
                <w:color w:val="auto"/>
                <w:sz w:val="22"/>
                <w:szCs w:val="22"/>
                <w:highlight w:val="none"/>
              </w:rPr>
              <w:t>分；</w:t>
            </w: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rPr>
              <w:t>个工作日</w:t>
            </w:r>
            <w:r>
              <w:rPr>
                <w:rFonts w:hint="eastAsia" w:ascii="宋体" w:hAnsi="宋体" w:eastAsia="宋体" w:cs="宋体"/>
                <w:color w:val="auto"/>
                <w:sz w:val="22"/>
                <w:szCs w:val="22"/>
                <w:highlight w:val="none"/>
                <w:lang w:val="en-US" w:eastAsia="zh-CN"/>
              </w:rPr>
              <w:t>以上</w:t>
            </w:r>
            <w:r>
              <w:rPr>
                <w:rFonts w:hint="eastAsia" w:ascii="宋体" w:hAnsi="宋体" w:eastAsia="宋体" w:cs="宋体"/>
                <w:color w:val="auto"/>
                <w:sz w:val="22"/>
                <w:szCs w:val="22"/>
                <w:highlight w:val="none"/>
              </w:rPr>
              <w:t>支付赔款的</w:t>
            </w:r>
            <w:r>
              <w:rPr>
                <w:rFonts w:hint="eastAsia" w:ascii="宋体" w:hAnsi="宋体" w:eastAsia="宋体" w:cs="宋体"/>
                <w:color w:val="auto"/>
                <w:sz w:val="22"/>
                <w:szCs w:val="22"/>
                <w:highlight w:val="none"/>
                <w:lang w:val="en-US" w:eastAsia="zh-CN"/>
              </w:rPr>
              <w:t>得0</w:t>
            </w:r>
            <w:r>
              <w:rPr>
                <w:rFonts w:hint="eastAsia" w:ascii="宋体" w:hAnsi="宋体" w:eastAsia="宋体" w:cs="宋体"/>
                <w:color w:val="auto"/>
                <w:sz w:val="22"/>
                <w:szCs w:val="22"/>
                <w:highlight w:val="none"/>
              </w:rPr>
              <w:t>分；</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3、承诺30000元以上（含30000元）的赔案，在收到采购人提交的索赔材料齐全有效后，5个工作日内支付赔款的，得</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分。</w:t>
            </w:r>
            <w:r>
              <w:rPr>
                <w:rFonts w:hint="eastAsia" w:ascii="宋体" w:hAnsi="宋体" w:eastAsia="宋体" w:cs="宋体"/>
                <w:color w:val="auto"/>
                <w:sz w:val="22"/>
                <w:szCs w:val="22"/>
                <w:highlight w:val="none"/>
                <w:lang w:val="en-US" w:eastAsia="zh-CN"/>
              </w:rPr>
              <w:t>7</w:t>
            </w:r>
            <w:r>
              <w:rPr>
                <w:rFonts w:hint="eastAsia" w:ascii="宋体" w:hAnsi="宋体" w:eastAsia="宋体" w:cs="宋体"/>
                <w:color w:val="auto"/>
                <w:sz w:val="22"/>
                <w:szCs w:val="22"/>
                <w:highlight w:val="none"/>
              </w:rPr>
              <w:t>个工作日内支付赔款的</w:t>
            </w:r>
            <w:r>
              <w:rPr>
                <w:rFonts w:hint="eastAsia" w:ascii="宋体" w:hAnsi="宋体" w:eastAsia="宋体" w:cs="宋体"/>
                <w:color w:val="auto"/>
                <w:sz w:val="22"/>
                <w:szCs w:val="22"/>
                <w:highlight w:val="none"/>
                <w:lang w:val="en-US" w:eastAsia="zh-CN"/>
              </w:rPr>
              <w:t>得2</w:t>
            </w:r>
            <w:r>
              <w:rPr>
                <w:rFonts w:hint="eastAsia" w:ascii="宋体" w:hAnsi="宋体" w:eastAsia="宋体" w:cs="宋体"/>
                <w:color w:val="auto"/>
                <w:sz w:val="22"/>
                <w:szCs w:val="22"/>
                <w:highlight w:val="none"/>
              </w:rPr>
              <w:t>分；</w:t>
            </w:r>
            <w:r>
              <w:rPr>
                <w:rFonts w:hint="eastAsia" w:ascii="宋体" w:hAnsi="宋体" w:eastAsia="宋体" w:cs="宋体"/>
                <w:color w:val="auto"/>
                <w:sz w:val="22"/>
                <w:szCs w:val="22"/>
                <w:highlight w:val="none"/>
                <w:lang w:val="en-US" w:eastAsia="zh-CN"/>
              </w:rPr>
              <w:t>10</w:t>
            </w:r>
            <w:r>
              <w:rPr>
                <w:rFonts w:hint="eastAsia" w:ascii="宋体" w:hAnsi="宋体" w:eastAsia="宋体" w:cs="宋体"/>
                <w:color w:val="auto"/>
                <w:sz w:val="22"/>
                <w:szCs w:val="22"/>
                <w:highlight w:val="none"/>
              </w:rPr>
              <w:t>个工作日内支付赔款的</w:t>
            </w:r>
            <w:r>
              <w:rPr>
                <w:rFonts w:hint="eastAsia" w:ascii="宋体" w:hAnsi="宋体" w:eastAsia="宋体" w:cs="宋体"/>
                <w:color w:val="auto"/>
                <w:sz w:val="22"/>
                <w:szCs w:val="22"/>
                <w:highlight w:val="none"/>
                <w:lang w:val="en-US" w:eastAsia="zh-CN"/>
              </w:rPr>
              <w:t>得1</w:t>
            </w:r>
            <w:r>
              <w:rPr>
                <w:rFonts w:hint="eastAsia" w:ascii="宋体" w:hAnsi="宋体" w:eastAsia="宋体" w:cs="宋体"/>
                <w:color w:val="auto"/>
                <w:sz w:val="22"/>
                <w:szCs w:val="22"/>
                <w:highlight w:val="none"/>
              </w:rPr>
              <w:t>分；</w:t>
            </w:r>
            <w:r>
              <w:rPr>
                <w:rFonts w:hint="eastAsia" w:ascii="宋体" w:hAnsi="宋体" w:eastAsia="宋体" w:cs="宋体"/>
                <w:color w:val="auto"/>
                <w:sz w:val="22"/>
                <w:szCs w:val="22"/>
                <w:highlight w:val="none"/>
                <w:lang w:val="en-US" w:eastAsia="zh-CN"/>
              </w:rPr>
              <w:t>10</w:t>
            </w:r>
            <w:r>
              <w:rPr>
                <w:rFonts w:hint="eastAsia" w:ascii="宋体" w:hAnsi="宋体" w:eastAsia="宋体" w:cs="宋体"/>
                <w:color w:val="auto"/>
                <w:sz w:val="22"/>
                <w:szCs w:val="22"/>
                <w:highlight w:val="none"/>
              </w:rPr>
              <w:t>个工作日</w:t>
            </w:r>
            <w:r>
              <w:rPr>
                <w:rFonts w:hint="eastAsia" w:ascii="宋体" w:hAnsi="宋体" w:eastAsia="宋体" w:cs="宋体"/>
                <w:color w:val="auto"/>
                <w:sz w:val="22"/>
                <w:szCs w:val="22"/>
                <w:highlight w:val="none"/>
                <w:lang w:val="en-US" w:eastAsia="zh-CN"/>
              </w:rPr>
              <w:t>以上</w:t>
            </w:r>
            <w:r>
              <w:rPr>
                <w:rFonts w:hint="eastAsia" w:ascii="宋体" w:hAnsi="宋体" w:eastAsia="宋体" w:cs="宋体"/>
                <w:color w:val="auto"/>
                <w:sz w:val="22"/>
                <w:szCs w:val="22"/>
                <w:highlight w:val="none"/>
              </w:rPr>
              <w:t>支付赔款的</w:t>
            </w:r>
            <w:r>
              <w:rPr>
                <w:rFonts w:hint="eastAsia" w:ascii="宋体" w:hAnsi="宋体" w:eastAsia="宋体" w:cs="宋体"/>
                <w:color w:val="auto"/>
                <w:sz w:val="22"/>
                <w:szCs w:val="22"/>
                <w:highlight w:val="none"/>
                <w:lang w:val="en-US" w:eastAsia="zh-CN"/>
              </w:rPr>
              <w:t>得0</w:t>
            </w:r>
            <w:r>
              <w:rPr>
                <w:rFonts w:hint="eastAsia" w:ascii="宋体" w:hAnsi="宋体" w:eastAsia="宋体" w:cs="宋体"/>
                <w:color w:val="auto"/>
                <w:sz w:val="22"/>
                <w:szCs w:val="22"/>
                <w:highlight w:val="none"/>
              </w:rPr>
              <w:t>分；</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4、供应商</w:t>
            </w:r>
            <w:r>
              <w:rPr>
                <w:rFonts w:hint="eastAsia" w:ascii="宋体" w:hAnsi="宋体" w:eastAsia="宋体" w:cs="宋体"/>
                <w:color w:val="auto"/>
                <w:sz w:val="22"/>
                <w:szCs w:val="22"/>
                <w:highlight w:val="none"/>
              </w:rPr>
              <w:t>承诺对于重大案件并发生纠纷时，承诺协助采购人协调交警部门处理事故，并提供法律援助的，得</w:t>
            </w:r>
            <w:r>
              <w:rPr>
                <w:rFonts w:hint="eastAsia"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rPr>
              <w:t>分。注：</w:t>
            </w:r>
            <w:r>
              <w:rPr>
                <w:rFonts w:hint="eastAsia" w:ascii="宋体" w:hAnsi="宋体" w:eastAsia="宋体" w:cs="宋体"/>
                <w:color w:val="auto"/>
                <w:sz w:val="22"/>
                <w:szCs w:val="22"/>
                <w:highlight w:val="none"/>
                <w:lang w:val="en-US" w:eastAsia="zh-CN"/>
              </w:rPr>
              <w:t>响应</w:t>
            </w:r>
            <w:r>
              <w:rPr>
                <w:rFonts w:hint="eastAsia" w:ascii="宋体" w:hAnsi="宋体" w:eastAsia="宋体" w:cs="宋体"/>
                <w:color w:val="auto"/>
                <w:sz w:val="22"/>
                <w:szCs w:val="22"/>
                <w:highlight w:val="none"/>
              </w:rPr>
              <w:t>时须提供承诺函（格式自拟）扫描件加盖</w:t>
            </w:r>
            <w:r>
              <w:rPr>
                <w:rFonts w:hint="eastAsia" w:ascii="宋体" w:hAnsi="宋体" w:eastAsia="宋体" w:cs="宋体"/>
                <w:color w:val="auto"/>
                <w:sz w:val="22"/>
                <w:szCs w:val="22"/>
                <w:highlight w:val="none"/>
                <w:lang w:val="en-US" w:eastAsia="zh-CN"/>
              </w:rPr>
              <w:t>供应商</w:t>
            </w:r>
            <w:r>
              <w:rPr>
                <w:rFonts w:hint="eastAsia" w:ascii="宋体" w:hAnsi="宋体" w:eastAsia="宋体" w:cs="宋体"/>
                <w:color w:val="auto"/>
                <w:sz w:val="22"/>
                <w:szCs w:val="22"/>
                <w:highlight w:val="none"/>
              </w:rPr>
              <w:t>公章上传至电子</w:t>
            </w:r>
            <w:r>
              <w:rPr>
                <w:rFonts w:hint="eastAsia" w:ascii="宋体" w:hAnsi="宋体" w:eastAsia="宋体" w:cs="宋体"/>
                <w:color w:val="auto"/>
                <w:sz w:val="22"/>
                <w:szCs w:val="22"/>
                <w:highlight w:val="none"/>
                <w:lang w:val="en-US" w:eastAsia="zh-CN"/>
              </w:rPr>
              <w:t>响应</w:t>
            </w:r>
            <w:r>
              <w:rPr>
                <w:rFonts w:hint="eastAsia" w:ascii="宋体" w:hAnsi="宋体" w:eastAsia="宋体" w:cs="宋体"/>
                <w:color w:val="auto"/>
                <w:sz w:val="22"/>
                <w:szCs w:val="22"/>
                <w:highlight w:val="none"/>
              </w:rPr>
              <w:t>文件中，不承诺不得分。</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 xml:space="preserve">5、2023年2季度保险公司风险综合评级。（满分 10 分） </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 xml:space="preserve">1）供应商或其总公司风险综合评级结果为A 类以上的，得10分； 风险综合评级结果为A 类的，得8分；风险综合评级结果为 B 类的，得6分； 风险综合评级结果为 B 类以下的，不得分。 </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备注：响应文件中须提供保监会偿二代监管信息系统的查询截屏</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6、</w:t>
            </w:r>
            <w:r>
              <w:rPr>
                <w:rFonts w:hint="eastAsia" w:ascii="宋体" w:hAnsi="宋体" w:eastAsia="宋体" w:cs="宋体"/>
                <w:color w:val="auto"/>
                <w:sz w:val="22"/>
                <w:szCs w:val="22"/>
                <w:highlight w:val="none"/>
              </w:rPr>
              <w:t>供应商或其总公司 202</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 xml:space="preserve"> 年</w:t>
            </w:r>
            <w:r>
              <w:rPr>
                <w:rFonts w:hint="eastAsia" w:ascii="宋体" w:hAnsi="宋体" w:eastAsia="宋体" w:cs="宋体"/>
                <w:color w:val="auto"/>
                <w:sz w:val="22"/>
                <w:szCs w:val="22"/>
                <w:highlight w:val="none"/>
                <w:lang w:val="en-US" w:eastAsia="zh-CN"/>
              </w:rPr>
              <w:t>二</w:t>
            </w:r>
            <w:r>
              <w:rPr>
                <w:rFonts w:hint="eastAsia" w:ascii="宋体" w:hAnsi="宋体" w:eastAsia="宋体" w:cs="宋体"/>
                <w:color w:val="auto"/>
                <w:sz w:val="22"/>
                <w:szCs w:val="22"/>
                <w:highlight w:val="none"/>
              </w:rPr>
              <w:t>季度“</w:t>
            </w:r>
            <w:r>
              <w:rPr>
                <w:rFonts w:hint="eastAsia" w:ascii="宋体" w:hAnsi="宋体" w:eastAsia="宋体" w:cs="宋体"/>
                <w:color w:val="auto"/>
                <w:sz w:val="22"/>
                <w:szCs w:val="22"/>
                <w:highlight w:val="none"/>
                <w:lang w:val="en-US" w:eastAsia="zh-CN"/>
              </w:rPr>
              <w:t>综合</w:t>
            </w:r>
            <w:r>
              <w:rPr>
                <w:rFonts w:hint="eastAsia" w:ascii="宋体" w:hAnsi="宋体" w:eastAsia="宋体" w:cs="宋体"/>
                <w:color w:val="auto"/>
                <w:sz w:val="22"/>
                <w:szCs w:val="22"/>
                <w:highlight w:val="none"/>
              </w:rPr>
              <w:t>偿付能力充足率”2</w:t>
            </w:r>
            <w:r>
              <w:rPr>
                <w:rFonts w:hint="eastAsia" w:ascii="宋体" w:hAnsi="宋体" w:eastAsia="宋体" w:cs="宋体"/>
                <w:color w:val="auto"/>
                <w:sz w:val="22"/>
                <w:szCs w:val="22"/>
                <w:highlight w:val="none"/>
                <w:lang w:val="en-US" w:eastAsia="zh-CN"/>
              </w:rPr>
              <w:t>00</w:t>
            </w:r>
            <w:r>
              <w:rPr>
                <w:rFonts w:hint="eastAsia" w:ascii="宋体" w:hAnsi="宋体" w:eastAsia="宋体" w:cs="宋体"/>
                <w:color w:val="auto"/>
                <w:sz w:val="22"/>
                <w:szCs w:val="22"/>
                <w:highlight w:val="none"/>
              </w:rPr>
              <w:t>% 以上 的， 得</w:t>
            </w:r>
            <w:r>
              <w:rPr>
                <w:rFonts w:hint="eastAsia" w:ascii="宋体" w:hAnsi="宋体" w:eastAsia="宋体" w:cs="宋体"/>
                <w:color w:val="auto"/>
                <w:sz w:val="22"/>
                <w:szCs w:val="22"/>
                <w:highlight w:val="none"/>
                <w:lang w:val="en-US" w:eastAsia="zh-CN"/>
              </w:rPr>
              <w:t>8</w:t>
            </w:r>
            <w:r>
              <w:rPr>
                <w:rFonts w:hint="eastAsia" w:ascii="宋体" w:hAnsi="宋体" w:eastAsia="宋体" w:cs="宋体"/>
                <w:color w:val="auto"/>
                <w:sz w:val="22"/>
                <w:szCs w:val="22"/>
                <w:highlight w:val="none"/>
              </w:rPr>
              <w:t>分；</w:t>
            </w:r>
            <w:r>
              <w:rPr>
                <w:rFonts w:hint="eastAsia" w:ascii="宋体" w:hAnsi="宋体" w:eastAsia="宋体" w:cs="宋体"/>
                <w:color w:val="auto"/>
                <w:sz w:val="22"/>
                <w:szCs w:val="22"/>
                <w:highlight w:val="none"/>
                <w:lang w:val="en-US" w:eastAsia="zh-CN"/>
              </w:rPr>
              <w:t>180</w:t>
            </w:r>
            <w:r>
              <w:rPr>
                <w:rFonts w:hint="eastAsia" w:ascii="宋体" w:hAnsi="宋体" w:eastAsia="宋体" w:cs="宋体"/>
                <w:color w:val="auto"/>
                <w:sz w:val="22"/>
                <w:szCs w:val="22"/>
                <w:highlight w:val="none"/>
              </w:rPr>
              <w:t>%-2</w:t>
            </w:r>
            <w:r>
              <w:rPr>
                <w:rFonts w:hint="eastAsia" w:ascii="宋体" w:hAnsi="宋体" w:eastAsia="宋体" w:cs="宋体"/>
                <w:color w:val="auto"/>
                <w:sz w:val="22"/>
                <w:szCs w:val="22"/>
                <w:highlight w:val="none"/>
                <w:lang w:val="en-US" w:eastAsia="zh-CN"/>
              </w:rPr>
              <w:t>00</w:t>
            </w:r>
            <w:r>
              <w:rPr>
                <w:rFonts w:hint="eastAsia" w:ascii="宋体" w:hAnsi="宋体" w:eastAsia="宋体" w:cs="宋体"/>
                <w:color w:val="auto"/>
                <w:sz w:val="22"/>
                <w:szCs w:val="22"/>
                <w:highlight w:val="none"/>
              </w:rPr>
              <w:t xml:space="preserve">%(含 200%)的，得 </w:t>
            </w:r>
            <w:r>
              <w:rPr>
                <w:rFonts w:hint="eastAsia" w:ascii="宋体" w:hAnsi="宋体" w:eastAsia="宋体" w:cs="宋体"/>
                <w:color w:val="auto"/>
                <w:sz w:val="22"/>
                <w:szCs w:val="22"/>
                <w:highlight w:val="none"/>
                <w:lang w:val="en-US" w:eastAsia="zh-CN"/>
              </w:rPr>
              <w:t>6</w:t>
            </w:r>
            <w:r>
              <w:rPr>
                <w:rFonts w:hint="eastAsia" w:ascii="宋体" w:hAnsi="宋体" w:eastAsia="宋体" w:cs="宋体"/>
                <w:color w:val="auto"/>
                <w:sz w:val="22"/>
                <w:szCs w:val="22"/>
                <w:highlight w:val="none"/>
              </w:rPr>
              <w:t>分；</w:t>
            </w:r>
            <w:r>
              <w:rPr>
                <w:rFonts w:hint="eastAsia" w:ascii="宋体" w:hAnsi="宋体" w:eastAsia="宋体" w:cs="宋体"/>
                <w:color w:val="auto"/>
                <w:sz w:val="22"/>
                <w:szCs w:val="22"/>
                <w:highlight w:val="none"/>
                <w:lang w:val="en-US" w:eastAsia="zh-CN"/>
              </w:rPr>
              <w:t>160</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180</w:t>
            </w:r>
            <w:r>
              <w:rPr>
                <w:rFonts w:hint="eastAsia" w:ascii="宋体" w:hAnsi="宋体" w:eastAsia="宋体" w:cs="宋体"/>
                <w:color w:val="auto"/>
                <w:sz w:val="22"/>
                <w:szCs w:val="22"/>
                <w:highlight w:val="none"/>
              </w:rPr>
              <w:t>%（含 1</w:t>
            </w:r>
            <w:r>
              <w:rPr>
                <w:rFonts w:hint="eastAsia" w:ascii="宋体" w:hAnsi="宋体" w:eastAsia="宋体" w:cs="宋体"/>
                <w:color w:val="auto"/>
                <w:sz w:val="22"/>
                <w:szCs w:val="22"/>
                <w:highlight w:val="none"/>
                <w:lang w:val="en-US" w:eastAsia="zh-CN"/>
              </w:rPr>
              <w:t>80</w:t>
            </w:r>
            <w:r>
              <w:rPr>
                <w:rFonts w:hint="eastAsia" w:ascii="宋体" w:hAnsi="宋体" w:eastAsia="宋体" w:cs="宋体"/>
                <w:color w:val="auto"/>
                <w:sz w:val="22"/>
                <w:szCs w:val="22"/>
                <w:highlight w:val="none"/>
              </w:rPr>
              <w:t>%）的，得</w:t>
            </w:r>
            <w:r>
              <w:rPr>
                <w:rFonts w:hint="eastAsia"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rPr>
              <w:t>分；</w:t>
            </w:r>
            <w:r>
              <w:rPr>
                <w:rFonts w:hint="eastAsia" w:ascii="宋体" w:hAnsi="宋体" w:eastAsia="宋体" w:cs="宋体"/>
                <w:color w:val="auto"/>
                <w:sz w:val="22"/>
                <w:szCs w:val="22"/>
                <w:highlight w:val="none"/>
                <w:lang w:val="en-US" w:eastAsia="zh-CN"/>
              </w:rPr>
              <w:t>100</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160</w:t>
            </w:r>
            <w:r>
              <w:rPr>
                <w:rFonts w:hint="eastAsia" w:ascii="宋体" w:hAnsi="宋体" w:eastAsia="宋体" w:cs="宋体"/>
                <w:color w:val="auto"/>
                <w:sz w:val="22"/>
                <w:szCs w:val="22"/>
                <w:highlight w:val="none"/>
              </w:rPr>
              <w:t>%（含 1</w:t>
            </w:r>
            <w:r>
              <w:rPr>
                <w:rFonts w:hint="eastAsia" w:ascii="宋体" w:hAnsi="宋体" w:eastAsia="宋体" w:cs="宋体"/>
                <w:color w:val="auto"/>
                <w:sz w:val="22"/>
                <w:szCs w:val="22"/>
                <w:highlight w:val="none"/>
                <w:lang w:val="en-US" w:eastAsia="zh-CN"/>
              </w:rPr>
              <w:t>60</w:t>
            </w:r>
            <w:r>
              <w:rPr>
                <w:rFonts w:hint="eastAsia" w:ascii="宋体" w:hAnsi="宋体" w:eastAsia="宋体" w:cs="宋体"/>
                <w:color w:val="auto"/>
                <w:sz w:val="22"/>
                <w:szCs w:val="22"/>
                <w:highlight w:val="none"/>
              </w:rPr>
              <w:t>%）的，得</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分；</w:t>
            </w:r>
            <w:r>
              <w:rPr>
                <w:rFonts w:hint="eastAsia" w:ascii="宋体" w:hAnsi="宋体" w:eastAsia="宋体" w:cs="宋体"/>
                <w:color w:val="auto"/>
                <w:sz w:val="22"/>
                <w:szCs w:val="22"/>
                <w:highlight w:val="none"/>
                <w:lang w:val="en-US" w:eastAsia="zh-CN"/>
              </w:rPr>
              <w:t>160</w:t>
            </w:r>
            <w:r>
              <w:rPr>
                <w:rFonts w:hint="eastAsia" w:ascii="宋体" w:hAnsi="宋体" w:eastAsia="宋体" w:cs="宋体"/>
                <w:color w:val="auto"/>
                <w:sz w:val="22"/>
                <w:szCs w:val="22"/>
                <w:highlight w:val="none"/>
              </w:rPr>
              <w:t>%以下的，不得分。</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注：以“保险网”（专业门户网站）”发布数据为依据。</w:t>
            </w:r>
          </w:p>
        </w:tc>
        <w:tc>
          <w:tcPr>
            <w:tcW w:w="780" w:type="dxa"/>
            <w:noWrap w:val="0"/>
            <w:vAlign w:val="top"/>
          </w:tcPr>
          <w:p>
            <w:pPr>
              <w:rPr>
                <w:rFonts w:hint="eastAsia"/>
                <w:color w:val="auto"/>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5" w:type="dxa"/>
            <w:vMerge w:val="continue"/>
            <w:noWrap w:val="0"/>
            <w:vAlign w:val="top"/>
          </w:tcPr>
          <w:p>
            <w:pPr>
              <w:jc w:val="center"/>
              <w:rPr>
                <w:rFonts w:hint="eastAsia"/>
                <w:color w:val="auto"/>
                <w:highlight w:val="none"/>
                <w:vertAlign w:val="baseline"/>
              </w:rPr>
            </w:pPr>
          </w:p>
        </w:tc>
        <w:tc>
          <w:tcPr>
            <w:tcW w:w="1980" w:type="dxa"/>
            <w:noWrap w:val="0"/>
            <w:vAlign w:val="center"/>
          </w:tcPr>
          <w:p>
            <w:pPr>
              <w:rPr>
                <w:rFonts w:hint="eastAsia"/>
                <w:color w:val="auto"/>
                <w:highlight w:val="none"/>
                <w:vertAlign w:val="baseline"/>
              </w:rPr>
            </w:pPr>
            <w:r>
              <w:rPr>
                <w:rFonts w:hint="eastAsia"/>
                <w:sz w:val="24"/>
                <w:szCs w:val="24"/>
                <w:highlight w:val="none"/>
              </w:rPr>
              <w:t>售后服务(</w:t>
            </w:r>
            <w:r>
              <w:rPr>
                <w:rFonts w:hint="eastAsia"/>
                <w:sz w:val="24"/>
                <w:szCs w:val="24"/>
                <w:highlight w:val="none"/>
                <w:lang w:val="en-US" w:eastAsia="zh-CN"/>
              </w:rPr>
              <w:t>15</w:t>
            </w:r>
            <w:r>
              <w:rPr>
                <w:rFonts w:hint="eastAsia"/>
                <w:sz w:val="24"/>
                <w:szCs w:val="24"/>
                <w:highlight w:val="none"/>
              </w:rPr>
              <w:t>分）</w:t>
            </w:r>
          </w:p>
        </w:tc>
        <w:tc>
          <w:tcPr>
            <w:tcW w:w="5484"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1、</w:t>
            </w:r>
            <w:r>
              <w:rPr>
                <w:rFonts w:hint="eastAsia" w:ascii="宋体" w:hAnsi="宋体" w:eastAsia="宋体" w:cs="宋体"/>
                <w:color w:val="auto"/>
                <w:sz w:val="22"/>
                <w:szCs w:val="22"/>
                <w:highlight w:val="none"/>
              </w:rPr>
              <w:t>理赔流程（满分</w:t>
            </w:r>
            <w:r>
              <w:rPr>
                <w:rFonts w:hint="eastAsia" w:ascii="宋体" w:hAnsi="宋体" w:cs="宋体"/>
                <w:color w:val="auto"/>
                <w:sz w:val="22"/>
                <w:szCs w:val="22"/>
                <w:highlight w:val="none"/>
                <w:lang w:val="en-US" w:eastAsia="zh-CN"/>
              </w:rPr>
              <w:t>8</w:t>
            </w:r>
            <w:r>
              <w:rPr>
                <w:rFonts w:hint="eastAsia" w:ascii="宋体" w:hAnsi="宋体" w:eastAsia="宋体" w:cs="宋体"/>
                <w:color w:val="auto"/>
                <w:sz w:val="22"/>
                <w:szCs w:val="22"/>
                <w:highlight w:val="none"/>
              </w:rPr>
              <w:t>分）：要求流程简明且符合本项目需求，明确赔付需提供详细方案，方案对于发生理赔时从申请、受理、审核、赔付等关键环节进行描述，根据其内容的合理性、可行性及时效性等方面进行评审：①理赔流程、方案对于发生理赔时从申请、受理、审核、赔付等关键环节完全满足征集文件全部实质性要求和采购需求且有利于项目实施的得</w:t>
            </w:r>
            <w:r>
              <w:rPr>
                <w:rFonts w:hint="eastAsia" w:ascii="宋体" w:hAnsi="宋体" w:cs="宋体"/>
                <w:color w:val="auto"/>
                <w:sz w:val="22"/>
                <w:szCs w:val="22"/>
                <w:highlight w:val="none"/>
                <w:lang w:val="en-US" w:eastAsia="zh-CN"/>
              </w:rPr>
              <w:t>8</w:t>
            </w:r>
            <w:r>
              <w:rPr>
                <w:rFonts w:hint="eastAsia" w:ascii="宋体" w:hAnsi="宋体" w:eastAsia="宋体" w:cs="宋体"/>
                <w:color w:val="auto"/>
                <w:sz w:val="22"/>
                <w:szCs w:val="22"/>
                <w:highlight w:val="none"/>
              </w:rPr>
              <w:t>分；②理赔流程、方案对于发生理赔时从申请、受理、审核、赔付等关键环节能够满足征集文件全部实质性要求和采购需求且有且符合项目实施要求的得</w:t>
            </w:r>
            <w:r>
              <w:rPr>
                <w:rFonts w:hint="eastAsia" w:ascii="宋体" w:hAnsi="宋体" w:cs="宋体"/>
                <w:color w:val="auto"/>
                <w:sz w:val="22"/>
                <w:szCs w:val="22"/>
                <w:highlight w:val="none"/>
                <w:lang w:val="en-US" w:eastAsia="zh-CN"/>
              </w:rPr>
              <w:t>6</w:t>
            </w:r>
            <w:r>
              <w:rPr>
                <w:rFonts w:hint="eastAsia" w:ascii="宋体" w:hAnsi="宋体" w:eastAsia="宋体" w:cs="宋体"/>
                <w:color w:val="auto"/>
                <w:sz w:val="22"/>
                <w:szCs w:val="22"/>
                <w:highlight w:val="none"/>
              </w:rPr>
              <w:t>分③理赔流程、方案对于发生理赔时从申请、受理、审核、赔付等关键环节基本能够满足征集文件全部实质性要求和采购需求且有且符合项目实施要求的得</w:t>
            </w:r>
            <w:r>
              <w:rPr>
                <w:rFonts w:hint="eastAsia" w:ascii="宋体" w:hAnsi="宋体" w:cs="宋体"/>
                <w:color w:val="auto"/>
                <w:sz w:val="22"/>
                <w:szCs w:val="22"/>
                <w:highlight w:val="none"/>
                <w:lang w:val="en-US" w:eastAsia="zh-CN"/>
              </w:rPr>
              <w:t>4</w:t>
            </w:r>
            <w:r>
              <w:rPr>
                <w:rFonts w:hint="eastAsia" w:ascii="宋体" w:hAnsi="宋体" w:eastAsia="宋体" w:cs="宋体"/>
                <w:color w:val="auto"/>
                <w:sz w:val="22"/>
                <w:szCs w:val="22"/>
                <w:highlight w:val="none"/>
              </w:rPr>
              <w:t>分。④理赔流程、方案对于发生理赔时从申请、受理、审核、赔付等关键环节与本项目的具体特点以及项目实际需要适应程度不够的得</w:t>
            </w:r>
            <w:r>
              <w:rPr>
                <w:rFonts w:hint="eastAsia" w:ascii="宋体" w:hAnsi="宋体" w:cs="宋体"/>
                <w:color w:val="auto"/>
                <w:sz w:val="22"/>
                <w:szCs w:val="22"/>
                <w:highlight w:val="none"/>
                <w:lang w:val="en-US" w:eastAsia="zh-CN"/>
              </w:rPr>
              <w:t>2</w:t>
            </w:r>
            <w:r>
              <w:rPr>
                <w:rFonts w:hint="eastAsia" w:ascii="宋体" w:hAnsi="宋体" w:eastAsia="宋体" w:cs="宋体"/>
                <w:color w:val="auto"/>
                <w:sz w:val="22"/>
                <w:szCs w:val="22"/>
                <w:highlight w:val="none"/>
              </w:rPr>
              <w:t>分</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⑤</w:t>
            </w:r>
            <w:r>
              <w:rPr>
                <w:rFonts w:hint="eastAsia" w:ascii="宋体" w:hAnsi="宋体" w:eastAsia="宋体" w:cs="宋体"/>
                <w:color w:val="auto"/>
                <w:sz w:val="22"/>
                <w:szCs w:val="22"/>
                <w:highlight w:val="none"/>
              </w:rPr>
              <w:t>未提供的不得分。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2、</w:t>
            </w:r>
            <w:r>
              <w:rPr>
                <w:rFonts w:hint="eastAsia" w:ascii="宋体" w:hAnsi="宋体" w:eastAsia="宋体" w:cs="宋体"/>
                <w:color w:val="auto"/>
                <w:sz w:val="22"/>
                <w:szCs w:val="22"/>
                <w:highlight w:val="none"/>
              </w:rPr>
              <w:t>对本项目制定服务方案，包括但不限于定损、出险查勘、责任划定、服务时效保证措施、服务质量保证措施等方面（满分</w:t>
            </w:r>
            <w:r>
              <w:rPr>
                <w:rFonts w:hint="eastAsia" w:ascii="宋体" w:hAnsi="宋体" w:cs="宋体"/>
                <w:color w:val="auto"/>
                <w:sz w:val="22"/>
                <w:szCs w:val="22"/>
                <w:highlight w:val="none"/>
                <w:lang w:val="en-US" w:eastAsia="zh-CN"/>
              </w:rPr>
              <w:t>7</w:t>
            </w:r>
            <w:r>
              <w:rPr>
                <w:rFonts w:hint="eastAsia" w:ascii="宋体" w:hAnsi="宋体" w:eastAsia="宋体" w:cs="宋体"/>
                <w:color w:val="auto"/>
                <w:sz w:val="22"/>
                <w:szCs w:val="22"/>
                <w:highlight w:val="none"/>
              </w:rPr>
              <w:t>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2"/>
                <w:szCs w:val="22"/>
                <w:highlight w:val="none"/>
              </w:rPr>
            </w:pPr>
            <w:r>
              <w:rPr>
                <w:rFonts w:hint="eastAsia"/>
                <w:highlight w:val="none"/>
                <w:lang w:val="en-US" w:eastAsia="zh-CN"/>
              </w:rPr>
              <w:t>（</w:t>
            </w:r>
            <w:r>
              <w:rPr>
                <w:rFonts w:hint="eastAsia" w:ascii="宋体" w:hAnsi="宋体" w:eastAsia="宋体" w:cs="宋体"/>
                <w:color w:val="auto"/>
                <w:sz w:val="22"/>
                <w:szCs w:val="22"/>
                <w:highlight w:val="none"/>
                <w:lang w:val="en-US" w:eastAsia="zh-CN"/>
              </w:rPr>
              <w:t>1）方案内容完善，服务管理和保障措施清晰全面，可行性、实用性强的</w:t>
            </w:r>
            <w:r>
              <w:rPr>
                <w:rFonts w:hint="eastAsia" w:ascii="宋体" w:hAnsi="宋体" w:cs="宋体"/>
                <w:color w:val="auto"/>
                <w:sz w:val="22"/>
                <w:szCs w:val="22"/>
                <w:highlight w:val="none"/>
                <w:lang w:val="en-US" w:eastAsia="zh-CN"/>
              </w:rPr>
              <w:t>，得7</w:t>
            </w:r>
            <w:r>
              <w:rPr>
                <w:rFonts w:hint="eastAsia" w:ascii="宋体" w:hAnsi="宋体" w:eastAsia="宋体" w:cs="宋体"/>
                <w:color w:val="auto"/>
                <w:sz w:val="22"/>
                <w:szCs w:val="22"/>
                <w:highlight w:val="none"/>
                <w:lang w:val="en-US" w:eastAsia="zh-CN"/>
              </w:rPr>
              <w:t xml:space="preserve">分；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（2）方案内容符合本项目实际，具有针对性和可操作性的</w:t>
            </w:r>
            <w:r>
              <w:rPr>
                <w:rFonts w:hint="eastAsia" w:ascii="宋体" w:hAnsi="宋体" w:cs="宋体"/>
                <w:color w:val="auto"/>
                <w:sz w:val="22"/>
                <w:szCs w:val="22"/>
                <w:highlight w:val="none"/>
                <w:lang w:val="en-US" w:eastAsia="zh-CN"/>
              </w:rPr>
              <w:t>，</w:t>
            </w:r>
            <w:r>
              <w:rPr>
                <w:rFonts w:hint="eastAsia" w:ascii="宋体" w:hAnsi="宋体" w:eastAsia="宋体" w:cs="宋体"/>
                <w:color w:val="auto"/>
                <w:sz w:val="22"/>
                <w:szCs w:val="22"/>
                <w:highlight w:val="none"/>
                <w:lang w:val="en-US" w:eastAsia="zh-CN"/>
              </w:rPr>
              <w:t xml:space="preserve">得 </w:t>
            </w:r>
            <w:r>
              <w:rPr>
                <w:rFonts w:hint="eastAsia" w:ascii="宋体" w:hAnsi="宋体" w:cs="宋体"/>
                <w:color w:val="auto"/>
                <w:sz w:val="22"/>
                <w:szCs w:val="22"/>
                <w:highlight w:val="none"/>
                <w:lang w:val="en-US" w:eastAsia="zh-CN"/>
              </w:rPr>
              <w:t>5</w:t>
            </w:r>
            <w:r>
              <w:rPr>
                <w:rFonts w:hint="eastAsia" w:ascii="宋体" w:hAnsi="宋体" w:eastAsia="宋体" w:cs="宋体"/>
                <w:color w:val="auto"/>
                <w:sz w:val="22"/>
                <w:szCs w:val="22"/>
                <w:highlight w:val="none"/>
                <w:lang w:val="en-US" w:eastAsia="zh-CN"/>
              </w:rPr>
              <w:t>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（3）</w:t>
            </w:r>
            <w:r>
              <w:rPr>
                <w:rFonts w:hint="eastAsia" w:ascii="宋体" w:hAnsi="宋体" w:eastAsia="宋体" w:cs="宋体"/>
                <w:color w:val="auto"/>
                <w:sz w:val="22"/>
                <w:szCs w:val="22"/>
                <w:highlight w:val="none"/>
                <w:lang w:val="en-US" w:eastAsia="zh-CN"/>
              </w:rPr>
              <w:t>方案内容</w:t>
            </w:r>
            <w:r>
              <w:rPr>
                <w:rFonts w:hint="eastAsia" w:ascii="宋体" w:hAnsi="宋体" w:cs="宋体"/>
                <w:color w:val="auto"/>
                <w:sz w:val="22"/>
                <w:szCs w:val="22"/>
                <w:highlight w:val="none"/>
                <w:lang w:val="en-US" w:eastAsia="zh-CN"/>
              </w:rPr>
              <w:t>相对</w:t>
            </w:r>
            <w:r>
              <w:rPr>
                <w:rFonts w:hint="eastAsia" w:ascii="宋体" w:hAnsi="宋体" w:eastAsia="宋体" w:cs="宋体"/>
                <w:color w:val="auto"/>
                <w:sz w:val="22"/>
                <w:szCs w:val="22"/>
                <w:highlight w:val="none"/>
                <w:lang w:val="en-US" w:eastAsia="zh-CN"/>
              </w:rPr>
              <w:t>完整</w:t>
            </w:r>
            <w:r>
              <w:rPr>
                <w:rFonts w:hint="eastAsia" w:ascii="宋体" w:hAnsi="宋体" w:cs="宋体"/>
                <w:color w:val="auto"/>
                <w:sz w:val="22"/>
                <w:szCs w:val="22"/>
                <w:highlight w:val="none"/>
                <w:lang w:val="en-US" w:eastAsia="zh-CN"/>
              </w:rPr>
              <w:t>，</w:t>
            </w:r>
            <w:r>
              <w:rPr>
                <w:rFonts w:hint="eastAsia" w:ascii="宋体" w:hAnsi="宋体" w:eastAsia="宋体" w:cs="宋体"/>
                <w:color w:val="auto"/>
                <w:sz w:val="22"/>
                <w:szCs w:val="22"/>
                <w:highlight w:val="none"/>
                <w:lang w:val="en-US" w:eastAsia="zh-CN"/>
              </w:rPr>
              <w:t>部分内容具有针对性，措施具有一定的可操作性，得</w:t>
            </w:r>
            <w:r>
              <w:rPr>
                <w:rFonts w:hint="eastAsia" w:ascii="宋体" w:hAnsi="宋体" w:cs="宋体"/>
                <w:color w:val="auto"/>
                <w:sz w:val="22"/>
                <w:szCs w:val="22"/>
                <w:highlight w:val="none"/>
                <w:lang w:val="en-US" w:eastAsia="zh-CN"/>
              </w:rPr>
              <w:t>3分；</w:t>
            </w:r>
            <w:r>
              <w:rPr>
                <w:rFonts w:hint="eastAsia" w:ascii="宋体" w:hAnsi="宋体" w:eastAsia="宋体" w:cs="宋体"/>
                <w:color w:val="auto"/>
                <w:sz w:val="22"/>
                <w:szCs w:val="22"/>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（4）</w:t>
            </w:r>
            <w:r>
              <w:rPr>
                <w:rFonts w:hint="eastAsia" w:ascii="宋体" w:hAnsi="宋体" w:cs="宋体"/>
                <w:color w:val="auto"/>
                <w:sz w:val="22"/>
                <w:szCs w:val="22"/>
                <w:highlight w:val="none"/>
                <w:lang w:val="en-US" w:eastAsia="zh-CN"/>
              </w:rPr>
              <w:t>方案内容</w:t>
            </w:r>
            <w:r>
              <w:rPr>
                <w:rFonts w:hint="eastAsia" w:ascii="宋体" w:hAnsi="宋体" w:eastAsia="宋体" w:cs="宋体"/>
                <w:color w:val="auto"/>
                <w:sz w:val="22"/>
                <w:szCs w:val="22"/>
                <w:highlight w:val="none"/>
                <w:lang w:val="en-US" w:eastAsia="zh-CN"/>
              </w:rPr>
              <w:t>基本符合本项目需求，但细节待完善的</w:t>
            </w:r>
            <w:r>
              <w:rPr>
                <w:rFonts w:hint="eastAsia" w:ascii="宋体" w:hAnsi="宋体" w:cs="宋体"/>
                <w:color w:val="auto"/>
                <w:sz w:val="22"/>
                <w:szCs w:val="22"/>
                <w:highlight w:val="none"/>
                <w:lang w:val="en-US" w:eastAsia="zh-CN"/>
              </w:rPr>
              <w:t>，得1分；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rPr>
            </w:pPr>
            <w:r>
              <w:rPr>
                <w:rFonts w:hint="eastAsia" w:ascii="宋体" w:hAnsi="宋体" w:eastAsia="宋体" w:cs="宋体"/>
                <w:color w:val="auto"/>
                <w:sz w:val="22"/>
                <w:szCs w:val="22"/>
                <w:highlight w:val="none"/>
                <w:lang w:val="en-US" w:eastAsia="zh-CN"/>
              </w:rPr>
              <w:t>（5）</w:t>
            </w:r>
            <w:r>
              <w:rPr>
                <w:rFonts w:hint="eastAsia" w:ascii="宋体" w:hAnsi="宋体" w:cs="宋体"/>
                <w:color w:val="auto"/>
                <w:sz w:val="22"/>
                <w:szCs w:val="22"/>
                <w:highlight w:val="none"/>
                <w:lang w:val="en-US" w:eastAsia="zh-CN"/>
              </w:rPr>
              <w:t>差或</w:t>
            </w:r>
            <w:r>
              <w:rPr>
                <w:rFonts w:hint="eastAsia" w:ascii="宋体" w:hAnsi="宋体" w:eastAsia="宋体" w:cs="宋体"/>
                <w:color w:val="auto"/>
                <w:sz w:val="22"/>
                <w:szCs w:val="22"/>
                <w:highlight w:val="none"/>
                <w:lang w:val="en-US" w:eastAsia="zh-CN"/>
              </w:rPr>
              <w:t>未提供的不得分。</w:t>
            </w:r>
          </w:p>
        </w:tc>
        <w:tc>
          <w:tcPr>
            <w:tcW w:w="780" w:type="dxa"/>
            <w:noWrap w:val="0"/>
            <w:vAlign w:val="top"/>
          </w:tcPr>
          <w:p>
            <w:pPr>
              <w:rPr>
                <w:rFonts w:hint="eastAsia"/>
                <w:color w:val="auto"/>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5" w:type="dxa"/>
            <w:noWrap w:val="0"/>
            <w:vAlign w:val="center"/>
          </w:tcPr>
          <w:p>
            <w:pPr>
              <w:jc w:val="center"/>
              <w:rPr>
                <w:rFonts w:hint="eastAsia"/>
                <w:color w:val="auto"/>
                <w:highlight w:val="none"/>
                <w:vertAlign w:val="baseline"/>
                <w:lang w:val="en-US" w:eastAsia="zh-CN"/>
              </w:rPr>
            </w:pPr>
            <w:r>
              <w:rPr>
                <w:rFonts w:hint="eastAsia"/>
                <w:color w:val="auto"/>
                <w:highlight w:val="none"/>
                <w:vertAlign w:val="baseline"/>
                <w:lang w:val="en-US" w:eastAsia="zh-CN"/>
              </w:rPr>
              <w:t>商务分</w:t>
            </w:r>
          </w:p>
          <w:p>
            <w:pPr>
              <w:jc w:val="center"/>
              <w:rPr>
                <w:rFonts w:hint="eastAsia" w:eastAsia="宋体"/>
                <w:color w:val="auto"/>
                <w:highlight w:val="none"/>
                <w:vertAlign w:val="baseline"/>
                <w:lang w:val="en-US" w:eastAsia="zh-CN"/>
              </w:rPr>
            </w:pPr>
            <w:r>
              <w:rPr>
                <w:rFonts w:hint="eastAsia"/>
                <w:color w:val="auto"/>
                <w:highlight w:val="none"/>
                <w:vertAlign w:val="baseline"/>
                <w:lang w:val="en-US" w:eastAsia="zh-CN"/>
              </w:rPr>
              <w:t>（29分）</w:t>
            </w:r>
          </w:p>
        </w:tc>
        <w:tc>
          <w:tcPr>
            <w:tcW w:w="1980"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olor w:val="auto"/>
                <w:highlight w:val="none"/>
                <w:vertAlign w:val="baseline"/>
              </w:rPr>
            </w:pPr>
            <w:r>
              <w:rPr>
                <w:rFonts w:hint="eastAsia" w:ascii="宋体" w:hAnsi="宋体" w:eastAsia="宋体" w:cs="宋体"/>
                <w:b w:val="0"/>
                <w:bCs w:val="0"/>
                <w:color w:val="auto"/>
                <w:kern w:val="0"/>
                <w:sz w:val="22"/>
                <w:szCs w:val="22"/>
                <w:highlight w:val="none"/>
                <w:lang w:val="en-US" w:eastAsia="zh-CN"/>
              </w:rPr>
              <w:t>提供服务的人员为小微企业依照《中华人民共和国劳动合同法》订立劳动合同的从业人员。的价格给予 20 % 的扣除，用扣除后的价格参与评审。</w:t>
            </w:r>
          </w:p>
        </w:tc>
        <w:tc>
          <w:tcPr>
            <w:tcW w:w="5484"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kern w:val="0"/>
                <w:sz w:val="22"/>
                <w:szCs w:val="22"/>
                <w:highlight w:val="none"/>
                <w:lang w:val="en-US" w:eastAsia="zh-CN"/>
              </w:rPr>
            </w:pPr>
            <w:r>
              <w:rPr>
                <w:rFonts w:hint="eastAsia" w:ascii="宋体" w:hAnsi="宋体" w:eastAsia="宋体" w:cs="宋体"/>
                <w:b w:val="0"/>
                <w:bCs w:val="0"/>
                <w:color w:val="auto"/>
                <w:kern w:val="0"/>
                <w:sz w:val="22"/>
                <w:szCs w:val="22"/>
                <w:highlight w:val="none"/>
                <w:lang w:val="en-US" w:eastAsia="zh-CN"/>
              </w:rPr>
              <w:t xml:space="preserve">综合评分法中的价格分统一采用低价优先法计算，即满足磋商文件要求且最后报价最低的供应商的价格为磋商基准价，其价格分为满分。其他供应商的价格分统一按照下列公式计算： </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kern w:val="0"/>
                <w:sz w:val="22"/>
                <w:szCs w:val="22"/>
                <w:highlight w:val="none"/>
                <w:lang w:val="en-US" w:eastAsia="zh-CN"/>
              </w:rPr>
            </w:pPr>
            <w:r>
              <w:rPr>
                <w:rFonts w:hint="eastAsia" w:ascii="宋体" w:hAnsi="宋体" w:eastAsia="宋体" w:cs="宋体"/>
                <w:b w:val="0"/>
                <w:bCs w:val="0"/>
                <w:color w:val="auto"/>
                <w:kern w:val="0"/>
                <w:sz w:val="22"/>
                <w:szCs w:val="22"/>
                <w:highlight w:val="none"/>
                <w:lang w:val="en-US" w:eastAsia="zh-CN"/>
              </w:rPr>
              <w:t xml:space="preserve">磋商报价得分=(磋商基准价/最后磋商报价)×价格权值×100 </w:t>
            </w:r>
          </w:p>
          <w:p>
            <w:pPr>
              <w:rPr>
                <w:rFonts w:hint="eastAsia"/>
                <w:color w:val="auto"/>
                <w:highlight w:val="none"/>
                <w:vertAlign w:val="baseline"/>
              </w:rPr>
            </w:pPr>
            <w:r>
              <w:rPr>
                <w:rFonts w:hint="eastAsia" w:ascii="宋体" w:hAnsi="宋体" w:eastAsia="宋体" w:cs="宋体"/>
                <w:b w:val="0"/>
                <w:bCs w:val="0"/>
                <w:color w:val="auto"/>
                <w:kern w:val="0"/>
                <w:sz w:val="22"/>
                <w:szCs w:val="22"/>
                <w:highlight w:val="none"/>
                <w:lang w:val="en-US" w:eastAsia="zh-CN"/>
              </w:rPr>
              <w:t>项目评审过程中，不得去掉最后报价中的最高报价和最低报价。（取小数点后两位）</w:t>
            </w:r>
          </w:p>
        </w:tc>
        <w:tc>
          <w:tcPr>
            <w:tcW w:w="780" w:type="dxa"/>
            <w:noWrap w:val="0"/>
            <w:vAlign w:val="top"/>
          </w:tcPr>
          <w:p>
            <w:pPr>
              <w:rPr>
                <w:rFonts w:hint="eastAsia"/>
                <w:color w:val="auto"/>
                <w:highlight w:val="none"/>
                <w:vertAlign w:val="baseline"/>
              </w:rPr>
            </w:pPr>
          </w:p>
        </w:tc>
      </w:tr>
    </w:tbl>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olor w:val="auto"/>
          <w:sz w:val="24"/>
          <w:szCs w:val="24"/>
          <w:highlight w:val="none"/>
        </w:rPr>
      </w:pPr>
      <w:r>
        <w:rPr>
          <w:rFonts w:hint="eastAsia" w:ascii="宋体" w:hAnsi="宋体"/>
          <w:color w:val="auto"/>
          <w:sz w:val="24"/>
          <w:szCs w:val="24"/>
          <w:highlight w:val="none"/>
        </w:rPr>
        <w:t>注：1、本项目对小型和微型企业产品的投标价格给予【</w:t>
      </w:r>
      <w:r>
        <w:rPr>
          <w:rFonts w:hint="eastAsia" w:ascii="宋体" w:hAnsi="宋体"/>
          <w:color w:val="auto"/>
          <w:sz w:val="24"/>
          <w:szCs w:val="24"/>
          <w:highlight w:val="none"/>
          <w:lang w:val="en-US" w:eastAsia="zh-CN"/>
        </w:rPr>
        <w:t>20</w:t>
      </w:r>
      <w:r>
        <w:rPr>
          <w:rFonts w:hint="eastAsia" w:ascii="宋体" w:hAnsi="宋体"/>
          <w:color w:val="auto"/>
          <w:sz w:val="24"/>
          <w:szCs w:val="24"/>
          <w:highlight w:val="none"/>
        </w:rPr>
        <w:t>%】的扣除，用扣除后的价格参与评审。属于中型、小型和微型的投标人应当提供《中小企业声明函》原件，上传到电子文件中。</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50"/>
        <w:textAlignment w:val="auto"/>
        <w:rPr>
          <w:rFonts w:hint="eastAsia" w:ascii="宋体" w:hAnsi="宋体"/>
          <w:color w:val="auto"/>
          <w:sz w:val="24"/>
          <w:szCs w:val="24"/>
          <w:highlight w:val="none"/>
        </w:rPr>
      </w:pPr>
      <w:r>
        <w:rPr>
          <w:rFonts w:hint="eastAsia" w:ascii="宋体" w:hAnsi="宋体"/>
          <w:color w:val="auto"/>
          <w:sz w:val="24"/>
          <w:szCs w:val="24"/>
          <w:highlight w:val="none"/>
        </w:rPr>
        <w:t>2、在同等条件下，主要产品或核心产品使用节能产品或环境标志产品，给予（1-5）分的加分。节能产品或环境标志产品查询《节能产品政府采购品目清单》、《环境标志产品政府采购品目清单》，网址为：中国政府采购网、中国政府购买服务信息平台（http://www.ccgp.gov.cn/）；节能产品或环境标志产品国家确定的认证机构查询《参与实施政府采购节能产品认证机构名录》，网址为：中国政府采购网、中国政府购买服务信息平台（http://www.ccgp.gov.cn/）（货物类适用）</w:t>
      </w:r>
    </w:p>
    <w:p>
      <w:pPr>
        <w:snapToGrid w:val="0"/>
        <w:textAlignment w:val="baseline"/>
        <w:rPr>
          <w:color w:val="auto"/>
          <w:highlight w:val="none"/>
        </w:rPr>
        <w:sectPr>
          <w:footerReference r:id="rId3" w:type="default"/>
          <w:pgSz w:w="11910" w:h="16845"/>
          <w:pgMar w:top="1431" w:right="1480" w:bottom="1376" w:left="1525" w:header="0" w:footer="1213" w:gutter="0"/>
          <w:pgNumType w:fmt="decimal"/>
          <w:cols w:space="720" w:num="1"/>
        </w:sectPr>
      </w:pPr>
    </w:p>
    <w:p>
      <w:pPr>
        <w:pStyle w:val="21"/>
        <w:jc w:val="center"/>
        <w:rPr>
          <w:rFonts w:hint="eastAsia"/>
          <w:color w:val="auto"/>
          <w:highlight w:val="none"/>
        </w:rPr>
      </w:pPr>
      <w:bookmarkStart w:id="54" w:name="_Toc19021"/>
      <w:r>
        <w:rPr>
          <w:rFonts w:hint="eastAsia" w:ascii="黑体"/>
          <w:color w:val="auto"/>
          <w:highlight w:val="none"/>
        </w:rPr>
        <w:t>第六章</w:t>
      </w:r>
      <w:r>
        <w:rPr>
          <w:rFonts w:hint="eastAsia"/>
          <w:color w:val="auto"/>
          <w:highlight w:val="none"/>
        </w:rPr>
        <w:t xml:space="preserve"> </w:t>
      </w:r>
      <w:r>
        <w:rPr>
          <w:rFonts w:hint="eastAsia" w:ascii="黑体"/>
          <w:color w:val="auto"/>
          <w:highlight w:val="none"/>
        </w:rPr>
        <w:t>供应商须知</w:t>
      </w:r>
      <w:bookmarkEnd w:id="54"/>
    </w:p>
    <w:p>
      <w:pPr>
        <w:pStyle w:val="24"/>
        <w:rPr>
          <w:rFonts w:hint="eastAsia"/>
          <w:color w:val="auto"/>
          <w:highlight w:val="none"/>
        </w:rPr>
      </w:pPr>
      <w:bookmarkStart w:id="55" w:name="_Toc511899305"/>
      <w:bookmarkEnd w:id="55"/>
      <w:bookmarkStart w:id="56" w:name="_Toc9247"/>
      <w:r>
        <w:rPr>
          <w:rFonts w:hint="eastAsia"/>
          <w:color w:val="auto"/>
          <w:highlight w:val="none"/>
        </w:rPr>
        <w:t>一、总则</w:t>
      </w:r>
      <w:bookmarkEnd w:id="56"/>
    </w:p>
    <w:p>
      <w:pPr>
        <w:numPr>
          <w:ilvl w:val="0"/>
          <w:numId w:val="6"/>
        </w:numPr>
        <w:spacing w:line="500" w:lineRule="exact"/>
        <w:rPr>
          <w:rFonts w:hint="eastAsia" w:ascii="宋体" w:hAnsi="宋体" w:cs="Arial"/>
          <w:b/>
          <w:bCs/>
          <w:color w:val="auto"/>
          <w:highlight w:val="none"/>
        </w:rPr>
      </w:pPr>
      <w:r>
        <w:rPr>
          <w:rFonts w:hint="eastAsia" w:ascii="宋体" w:hAnsi="宋体" w:cs="Arial"/>
          <w:b/>
          <w:bCs/>
          <w:color w:val="auto"/>
          <w:highlight w:val="none"/>
        </w:rPr>
        <w:t>适用范围</w:t>
      </w:r>
    </w:p>
    <w:p>
      <w:pPr>
        <w:spacing w:line="500" w:lineRule="exact"/>
        <w:ind w:left="267" w:leftChars="127" w:firstLine="210" w:firstLineChars="100"/>
        <w:rPr>
          <w:rFonts w:hint="eastAsia" w:ascii="宋体" w:hAnsi="宋体" w:cs="Arial"/>
          <w:color w:val="auto"/>
          <w:highlight w:val="none"/>
        </w:rPr>
      </w:pPr>
      <w:r>
        <w:rPr>
          <w:rFonts w:hint="eastAsia" w:ascii="宋体" w:hAnsi="宋体" w:cs="Arial"/>
          <w:color w:val="auto"/>
          <w:highlight w:val="none"/>
        </w:rPr>
        <w:t>1.1本文件是根据《中华人民共和国政府采购法》等相关法律、法规制订。</w:t>
      </w:r>
    </w:p>
    <w:p>
      <w:pPr>
        <w:spacing w:line="500" w:lineRule="exact"/>
        <w:ind w:firstLine="525" w:firstLineChars="250"/>
        <w:rPr>
          <w:rFonts w:hint="eastAsia" w:ascii="宋体" w:hAnsi="宋体" w:cs="Arial"/>
          <w:color w:val="auto"/>
          <w:highlight w:val="none"/>
        </w:rPr>
      </w:pPr>
      <w:r>
        <w:rPr>
          <w:rFonts w:hint="eastAsia" w:ascii="宋体" w:hAnsi="宋体" w:cs="Arial"/>
          <w:color w:val="auto"/>
          <w:highlight w:val="none"/>
        </w:rPr>
        <w:t>1.2凡在宿州市从事货物服务政府采购竞争性磋商项目，均须使用本范本。</w:t>
      </w:r>
    </w:p>
    <w:p>
      <w:pPr>
        <w:spacing w:line="500" w:lineRule="exact"/>
        <w:ind w:firstLine="525" w:firstLineChars="250"/>
        <w:rPr>
          <w:rFonts w:hint="eastAsia" w:ascii="宋体" w:hAnsi="宋体" w:cs="Arial"/>
          <w:color w:val="auto"/>
          <w:highlight w:val="none"/>
        </w:rPr>
      </w:pPr>
      <w:r>
        <w:rPr>
          <w:rFonts w:hint="eastAsia" w:ascii="宋体" w:hAnsi="宋体" w:cs="Arial"/>
          <w:color w:val="auto"/>
          <w:highlight w:val="none"/>
        </w:rPr>
        <w:t>1.3本磋商文件的最终解释权归采购单位所有。</w:t>
      </w:r>
    </w:p>
    <w:p>
      <w:pPr>
        <w:spacing w:line="500" w:lineRule="exact"/>
        <w:ind w:firstLine="517" w:firstLineChars="245"/>
        <w:rPr>
          <w:rFonts w:hint="eastAsia" w:ascii="宋体" w:hAnsi="宋体" w:cs="Arial"/>
          <w:b/>
          <w:bCs/>
          <w:color w:val="auto"/>
          <w:highlight w:val="none"/>
        </w:rPr>
      </w:pPr>
      <w:r>
        <w:rPr>
          <w:rFonts w:hint="eastAsia" w:ascii="宋体" w:hAnsi="宋体" w:cs="Arial"/>
          <w:b/>
          <w:bCs/>
          <w:color w:val="auto"/>
          <w:highlight w:val="none"/>
        </w:rPr>
        <w:t>2、定义</w:t>
      </w:r>
    </w:p>
    <w:p>
      <w:pPr>
        <w:spacing w:line="500" w:lineRule="exact"/>
        <w:ind w:firstLine="525" w:firstLineChars="250"/>
        <w:rPr>
          <w:rFonts w:hint="eastAsia" w:ascii="宋体" w:hAnsi="宋体" w:cs="Arial"/>
          <w:color w:val="auto"/>
          <w:highlight w:val="none"/>
        </w:rPr>
      </w:pPr>
      <w:r>
        <w:rPr>
          <w:rFonts w:hint="eastAsia" w:ascii="宋体" w:hAnsi="宋体" w:cs="Arial"/>
          <w:color w:val="auto"/>
          <w:highlight w:val="none"/>
        </w:rPr>
        <w:t>2.1货物服务：既是指本范本适用于货物采购或服务采购，也是指货物采购所伴随的服务或服务采购中伴随的货物采购。</w:t>
      </w:r>
    </w:p>
    <w:p>
      <w:pPr>
        <w:tabs>
          <w:tab w:val="center" w:pos="4153"/>
        </w:tabs>
        <w:spacing w:line="500" w:lineRule="exact"/>
        <w:ind w:firstLine="525" w:firstLineChars="250"/>
        <w:rPr>
          <w:rFonts w:hint="eastAsia" w:ascii="宋体" w:hAnsi="宋体" w:cs="Arial"/>
          <w:color w:val="auto"/>
          <w:highlight w:val="none"/>
        </w:rPr>
      </w:pPr>
      <w:r>
        <w:rPr>
          <w:rFonts w:hint="eastAsia" w:ascii="宋体" w:hAnsi="宋体" w:cs="Arial"/>
          <w:color w:val="auto"/>
          <w:highlight w:val="none"/>
        </w:rPr>
        <w:t>2.2工程：既是指本范本适用于</w:t>
      </w:r>
      <w:r>
        <w:rPr>
          <w:rFonts w:hint="eastAsia" w:ascii="宋体" w:hAnsi="宋体" w:cs="Arial"/>
          <w:color w:val="auto"/>
          <w:highlight w:val="none"/>
        </w:rPr>
        <w:tab/>
      </w:r>
      <w:r>
        <w:rPr>
          <w:rFonts w:hint="eastAsia" w:ascii="宋体" w:hAnsi="宋体" w:cs="Arial"/>
          <w:color w:val="auto"/>
          <w:highlight w:val="none"/>
        </w:rPr>
        <w:t>按照招标投标法及其实施条例必须进行招标的工程建设项目以外的</w:t>
      </w:r>
      <w:r>
        <w:rPr>
          <w:rFonts w:ascii="宋体" w:hAnsi="宋体" w:cs="Arial"/>
          <w:color w:val="auto"/>
          <w:highlight w:val="none"/>
        </w:rPr>
        <w:t>工程建设项目。</w:t>
      </w:r>
    </w:p>
    <w:p>
      <w:pPr>
        <w:spacing w:line="500" w:lineRule="exact"/>
        <w:ind w:firstLine="525" w:firstLineChars="250"/>
        <w:rPr>
          <w:rFonts w:hint="eastAsia" w:ascii="宋体" w:hAnsi="宋体" w:cs="Arial"/>
          <w:color w:val="auto"/>
          <w:highlight w:val="none"/>
        </w:rPr>
      </w:pPr>
      <w:r>
        <w:rPr>
          <w:rFonts w:hint="eastAsia" w:ascii="宋体" w:hAnsi="宋体" w:cs="Arial"/>
          <w:color w:val="auto"/>
          <w:highlight w:val="none"/>
        </w:rPr>
        <w:t>2.3采购单位：是指具体负责和从事采购业务的集中采购机构、社会中介代理机构和采购人（采购人）的总称。</w:t>
      </w:r>
    </w:p>
    <w:p>
      <w:pPr>
        <w:spacing w:line="500" w:lineRule="exact"/>
        <w:ind w:firstLine="413" w:firstLineChars="196"/>
        <w:rPr>
          <w:rFonts w:hint="eastAsia" w:ascii="宋体" w:hAnsi="宋体" w:cs="Arial"/>
          <w:b/>
          <w:bCs/>
          <w:color w:val="auto"/>
          <w:highlight w:val="none"/>
        </w:rPr>
      </w:pPr>
      <w:r>
        <w:rPr>
          <w:rFonts w:hint="eastAsia" w:ascii="宋体" w:hAnsi="宋体" w:cs="Arial"/>
          <w:b/>
          <w:bCs/>
          <w:color w:val="auto"/>
          <w:highlight w:val="none"/>
        </w:rPr>
        <w:t xml:space="preserve">3、供应商要求 </w:t>
      </w:r>
    </w:p>
    <w:p>
      <w:pPr>
        <w:spacing w:line="500" w:lineRule="exact"/>
        <w:rPr>
          <w:rFonts w:hint="eastAsia" w:ascii="宋体" w:hAnsi="宋体" w:cs="Arial"/>
          <w:color w:val="auto"/>
          <w:highlight w:val="none"/>
        </w:rPr>
      </w:pPr>
      <w:bookmarkStart w:id="57" w:name="_Toc12596"/>
      <w:bookmarkEnd w:id="57"/>
      <w:bookmarkStart w:id="58" w:name="_Toc9010"/>
      <w:bookmarkEnd w:id="58"/>
      <w:bookmarkStart w:id="59" w:name="_Toc8996"/>
      <w:r>
        <w:rPr>
          <w:rFonts w:hint="eastAsia" w:ascii="宋体" w:hAnsi="宋体"/>
          <w:color w:val="auto"/>
          <w:highlight w:val="none"/>
        </w:rPr>
        <w:t xml:space="preserve">    </w:t>
      </w:r>
      <w:bookmarkEnd w:id="59"/>
      <w:r>
        <w:rPr>
          <w:rFonts w:hint="eastAsia" w:ascii="宋体" w:hAnsi="宋体" w:cs="Arial"/>
          <w:color w:val="auto"/>
          <w:highlight w:val="none"/>
        </w:rPr>
        <w:t>3.1 供应商资格要求详见竞争性磋商公告。</w:t>
      </w:r>
    </w:p>
    <w:p>
      <w:pPr>
        <w:spacing w:line="500" w:lineRule="exact"/>
        <w:ind w:firstLine="420" w:firstLineChars="200"/>
        <w:rPr>
          <w:rFonts w:hint="eastAsia" w:ascii="宋体" w:hAnsi="宋体" w:cs="Arial"/>
          <w:color w:val="auto"/>
          <w:highlight w:val="none"/>
        </w:rPr>
      </w:pPr>
      <w:r>
        <w:rPr>
          <w:rFonts w:hint="eastAsia" w:ascii="宋体" w:hAnsi="宋体" w:cs="Arial"/>
          <w:color w:val="auto"/>
          <w:highlight w:val="none"/>
        </w:rPr>
        <w:t>3.2 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pPr>
        <w:spacing w:line="500" w:lineRule="exact"/>
        <w:ind w:firstLine="210" w:firstLineChars="100"/>
        <w:rPr>
          <w:rFonts w:hint="eastAsia" w:ascii="宋体" w:hAnsi="宋体" w:cs="Arial"/>
          <w:color w:val="auto"/>
          <w:highlight w:val="none"/>
        </w:rPr>
      </w:pPr>
      <w:r>
        <w:rPr>
          <w:rFonts w:hint="eastAsia" w:ascii="宋体" w:hAnsi="宋体" w:cs="Arial"/>
          <w:color w:val="auto"/>
          <w:highlight w:val="none"/>
        </w:rPr>
        <w:t>3.3供应商存在以下不良信用记录情形之一的，不得推荐为成交候选供应商，不得确定为成交供应商：</w:t>
      </w:r>
    </w:p>
    <w:p>
      <w:pPr>
        <w:spacing w:line="500" w:lineRule="exact"/>
        <w:ind w:firstLine="210" w:firstLineChars="100"/>
        <w:rPr>
          <w:rFonts w:hint="eastAsia" w:ascii="宋体" w:hAnsi="宋体" w:cs="Arial"/>
          <w:color w:val="auto"/>
          <w:highlight w:val="none"/>
        </w:rPr>
      </w:pPr>
      <w:r>
        <w:rPr>
          <w:rFonts w:hint="eastAsia" w:ascii="宋体" w:hAnsi="宋体" w:cs="Arial"/>
          <w:color w:val="auto"/>
          <w:highlight w:val="none"/>
        </w:rPr>
        <w:t>（1）供应商被人民法院列入失信被执行人的；</w:t>
      </w:r>
    </w:p>
    <w:p>
      <w:pPr>
        <w:spacing w:line="500" w:lineRule="exact"/>
        <w:ind w:firstLine="210" w:firstLineChars="100"/>
        <w:rPr>
          <w:rFonts w:hint="eastAsia" w:ascii="宋体" w:hAnsi="宋体" w:cs="Arial"/>
          <w:color w:val="auto"/>
          <w:highlight w:val="none"/>
        </w:rPr>
      </w:pPr>
      <w:r>
        <w:rPr>
          <w:rFonts w:hint="eastAsia" w:ascii="宋体" w:hAnsi="宋体" w:cs="Arial"/>
          <w:color w:val="auto"/>
          <w:highlight w:val="none"/>
        </w:rPr>
        <w:t>（2）供应商或其法定代表人或拟派项目经理（项目负责人）被列入行贿犯罪档案的；</w:t>
      </w:r>
    </w:p>
    <w:p>
      <w:pPr>
        <w:spacing w:line="500" w:lineRule="exact"/>
        <w:ind w:firstLine="210" w:firstLineChars="100"/>
        <w:rPr>
          <w:rFonts w:hint="eastAsia" w:ascii="宋体" w:hAnsi="宋体" w:cs="Arial"/>
          <w:color w:val="auto"/>
          <w:highlight w:val="none"/>
        </w:rPr>
      </w:pPr>
      <w:r>
        <w:rPr>
          <w:rFonts w:hint="eastAsia" w:ascii="宋体" w:hAnsi="宋体" w:cs="Arial"/>
          <w:color w:val="auto"/>
          <w:highlight w:val="none"/>
        </w:rPr>
        <w:t>（3）供应商被市场监督管理局列入企业经营异常名录的；</w:t>
      </w:r>
    </w:p>
    <w:p>
      <w:pPr>
        <w:spacing w:line="500" w:lineRule="exact"/>
        <w:ind w:firstLine="210" w:firstLineChars="100"/>
        <w:rPr>
          <w:rFonts w:hint="eastAsia" w:ascii="宋体" w:hAnsi="宋体" w:cs="Arial"/>
          <w:color w:val="auto"/>
          <w:highlight w:val="none"/>
        </w:rPr>
      </w:pPr>
      <w:r>
        <w:rPr>
          <w:rFonts w:hint="eastAsia" w:ascii="宋体" w:hAnsi="宋体" w:cs="Arial"/>
          <w:color w:val="auto"/>
          <w:highlight w:val="none"/>
        </w:rPr>
        <w:t>（4）供应商被税务部门列入重大税收违法案件当事人名单的；</w:t>
      </w:r>
    </w:p>
    <w:p>
      <w:pPr>
        <w:spacing w:line="500" w:lineRule="exact"/>
        <w:ind w:firstLine="210" w:firstLineChars="100"/>
        <w:rPr>
          <w:rFonts w:hint="eastAsia"/>
          <w:color w:val="auto"/>
          <w:highlight w:val="none"/>
        </w:rPr>
      </w:pPr>
      <w:r>
        <w:rPr>
          <w:rFonts w:hint="eastAsia" w:ascii="宋体" w:hAnsi="宋体" w:cs="Arial"/>
          <w:color w:val="auto"/>
          <w:highlight w:val="none"/>
        </w:rPr>
        <w:t>（5）供应商被政府采购监管部门列入政府采购严重违法失信行为记录名单的。</w:t>
      </w:r>
    </w:p>
    <w:p>
      <w:pPr>
        <w:spacing w:line="500" w:lineRule="exact"/>
        <w:ind w:firstLine="420"/>
        <w:rPr>
          <w:rFonts w:hint="eastAsia" w:ascii="宋体" w:hAnsi="宋体" w:cs="Arial"/>
          <w:color w:val="auto"/>
          <w:highlight w:val="none"/>
        </w:rPr>
      </w:pPr>
      <w:r>
        <w:rPr>
          <w:rFonts w:hint="eastAsia" w:ascii="宋体" w:hAnsi="宋体" w:cs="Arial"/>
          <w:color w:val="auto"/>
          <w:highlight w:val="none"/>
        </w:rPr>
        <w:t>以上情形第（1）（3）（4）（5）以“信用中国”（http://www.creditchina.gov.cn）</w:t>
      </w:r>
      <w:r>
        <w:rPr>
          <w:rFonts w:hint="eastAsia" w:ascii="宋体" w:hAnsi="宋体" w:cs="宋体"/>
          <w:color w:val="auto"/>
          <w:highlight w:val="none"/>
        </w:rPr>
        <w:t>、“信用宿州”（http://credit.ahsz.gov.cn/cms/infoPublicity/toInfoHongHeiMd.action）</w:t>
      </w:r>
      <w:r>
        <w:rPr>
          <w:rFonts w:hint="eastAsia" w:ascii="宋体" w:hAnsi="宋体" w:cs="Arial"/>
          <w:color w:val="auto"/>
          <w:highlight w:val="none"/>
        </w:rPr>
        <w:t>或其他指定媒介[国家税务总局网站（www.chinatax.gov.cn）、中国政府采购网（www.ccgp.gov.cn）、国家企业信用信息公示系统网站（www.gsxt.gov.cn）]发布的为准，查询截止时点为投标截止时间。</w:t>
      </w:r>
    </w:p>
    <w:p>
      <w:pPr>
        <w:spacing w:line="500" w:lineRule="exact"/>
        <w:ind w:firstLine="499" w:firstLineChars="238"/>
        <w:rPr>
          <w:rFonts w:hint="eastAsia" w:ascii="宋体" w:hAnsi="宋体" w:cs="Arial"/>
          <w:color w:val="auto"/>
          <w:highlight w:val="none"/>
        </w:rPr>
      </w:pPr>
      <w:r>
        <w:rPr>
          <w:rFonts w:hint="eastAsia" w:ascii="宋体" w:hAnsi="宋体" w:cs="Arial"/>
          <w:color w:val="auto"/>
          <w:highlight w:val="none"/>
        </w:rPr>
        <w:t>情形（2）由供应商提供无行贿犯罪记录承诺函。</w:t>
      </w:r>
    </w:p>
    <w:p>
      <w:pPr>
        <w:spacing w:line="500" w:lineRule="exact"/>
        <w:ind w:firstLine="499" w:firstLineChars="238"/>
        <w:rPr>
          <w:rFonts w:hint="eastAsia" w:ascii="宋体" w:hAnsi="宋体" w:cs="Arial"/>
          <w:color w:val="auto"/>
          <w:highlight w:val="none"/>
        </w:rPr>
      </w:pPr>
      <w:r>
        <w:rPr>
          <w:rFonts w:hint="eastAsia" w:ascii="宋体" w:hAnsi="宋体" w:cs="Arial"/>
          <w:color w:val="auto"/>
          <w:highlight w:val="none"/>
        </w:rPr>
        <w:t>3.4供应商用CA锁登录进入宿州市公共资源交易系统，进入宿州平台—》采购业务—》填写投标信息（填写投标信息点击“我要投标”按钮）—》招标文件领取—》点击“下载文件”下载获取招标文件，只有成功下载招标文件后，方能进入下一个交易程序。网上获取招标文件时间截止后将无法下载招标文件。因未及时下载招标文件导致无法参与采购活动的，责任自负。</w:t>
      </w:r>
    </w:p>
    <w:p>
      <w:pPr>
        <w:spacing w:line="500" w:lineRule="exact"/>
        <w:ind w:firstLine="499" w:firstLineChars="238"/>
        <w:rPr>
          <w:rFonts w:hint="eastAsia" w:ascii="宋体" w:hAnsi="宋体" w:cs="Arial"/>
          <w:color w:val="auto"/>
          <w:highlight w:val="none"/>
        </w:rPr>
      </w:pPr>
      <w:r>
        <w:rPr>
          <w:rFonts w:hint="eastAsia" w:ascii="宋体" w:hAnsi="宋体" w:cs="Arial"/>
          <w:color w:val="auto"/>
          <w:highlight w:val="none"/>
        </w:rPr>
        <w:t>3.5若本采购项目未明确要求采购进口产品，则根据财政部《政府采购进口产品管理办法》（财库[2007]119号）及《关于政府采购进口产品管理有关问题的通知》（财办库［2008］248号）要求，本采购项目不接受进口产品投标；［进口产品是指通过中国海关报关验放进入中国境内且产自关境外的产品，但在海关特殊监管区域内生产或加工（包括从境外进口料件）销往境内其他地区的产品除外］。（本条货物适用）。除非询价文件明确允许，否则凡通过中国海关报关验放进入中国境内且产自海关境外的进口产品，将被视为不符合询价文件要求的产品。</w:t>
      </w:r>
    </w:p>
    <w:p>
      <w:pPr>
        <w:spacing w:line="500" w:lineRule="exact"/>
        <w:ind w:firstLine="525" w:firstLineChars="250"/>
        <w:rPr>
          <w:rFonts w:hint="eastAsia" w:ascii="宋体" w:hAnsi="宋体"/>
          <w:color w:val="auto"/>
          <w:sz w:val="24"/>
          <w:szCs w:val="24"/>
          <w:highlight w:val="none"/>
        </w:rPr>
      </w:pPr>
      <w:r>
        <w:rPr>
          <w:rFonts w:hint="eastAsia" w:ascii="宋体" w:hAnsi="宋体" w:cs="Arial"/>
          <w:color w:val="auto"/>
          <w:highlight w:val="none"/>
        </w:rPr>
        <w:t>3.6中小微企业参与政府采购活动的，应当提供《中小企业声明函》原件，</w:t>
      </w:r>
      <w:r>
        <w:rPr>
          <w:rFonts w:hint="eastAsia" w:ascii="宋体" w:hAnsi="宋体" w:cs="Arial"/>
          <w:color w:val="auto"/>
          <w:sz w:val="24"/>
          <w:szCs w:val="24"/>
          <w:highlight w:val="none"/>
        </w:rPr>
        <w:t>上传到电子文件中</w:t>
      </w:r>
      <w:r>
        <w:rPr>
          <w:rFonts w:hint="eastAsia" w:ascii="宋体" w:hAnsi="宋体"/>
          <w:color w:val="auto"/>
          <w:sz w:val="24"/>
          <w:szCs w:val="24"/>
          <w:highlight w:val="none"/>
        </w:rPr>
        <w:t>。</w:t>
      </w:r>
    </w:p>
    <w:p>
      <w:pPr>
        <w:spacing w:line="500" w:lineRule="exact"/>
        <w:ind w:firstLine="420" w:firstLineChars="200"/>
        <w:rPr>
          <w:rFonts w:hint="eastAsia" w:ascii="宋体" w:hAnsi="宋体" w:cs="Arial"/>
          <w:color w:val="auto"/>
          <w:highlight w:val="none"/>
        </w:rPr>
      </w:pPr>
      <w:r>
        <w:rPr>
          <w:rFonts w:hint="eastAsia" w:ascii="宋体" w:hAnsi="宋体" w:cs="Arial"/>
          <w:color w:val="auto"/>
          <w:highlight w:val="none"/>
        </w:rPr>
        <w:t xml:space="preserve">根据《安徽省财政厅关于进一步优化政府采购营商环境的通知》（皖财购〔2022〕556 号）通知，对小型和微型企业的最后报价给予 </w:t>
      </w:r>
      <w:r>
        <w:rPr>
          <w:rFonts w:hint="eastAsia" w:ascii="宋体" w:hAnsi="宋体" w:cs="Arial"/>
          <w:color w:val="auto"/>
          <w:highlight w:val="none"/>
          <w:u w:val="single"/>
        </w:rPr>
        <w:t xml:space="preserve"> </w:t>
      </w:r>
      <w:r>
        <w:rPr>
          <w:rFonts w:hint="eastAsia" w:ascii="宋体" w:hAnsi="宋体" w:cs="Arial"/>
          <w:color w:val="auto"/>
          <w:highlight w:val="none"/>
          <w:u w:val="single"/>
          <w:lang w:val="en-US" w:eastAsia="zh-CN"/>
        </w:rPr>
        <w:t>20</w:t>
      </w:r>
      <w:r>
        <w:rPr>
          <w:rFonts w:hint="eastAsia" w:ascii="宋体" w:hAnsi="宋体" w:cs="Arial"/>
          <w:color w:val="auto"/>
          <w:highlight w:val="none"/>
          <w:u w:val="single"/>
        </w:rPr>
        <w:t xml:space="preserve"> </w:t>
      </w:r>
      <w:r>
        <w:rPr>
          <w:rFonts w:hint="eastAsia" w:ascii="宋体" w:hAnsi="宋体" w:cs="Arial"/>
          <w:color w:val="auto"/>
          <w:highlight w:val="none"/>
        </w:rPr>
        <w:t>%的价格扣除，用扣除后的价格参与评审。（货物、服务项目：10％-20％）（工程项目：3%-5%）</w:t>
      </w:r>
    </w:p>
    <w:p>
      <w:pPr>
        <w:spacing w:line="500" w:lineRule="exact"/>
        <w:ind w:firstLine="420" w:firstLineChars="200"/>
        <w:rPr>
          <w:rFonts w:hint="eastAsia" w:ascii="宋体" w:hAnsi="宋体" w:cs="Arial"/>
          <w:color w:val="auto"/>
          <w:highlight w:val="none"/>
        </w:rPr>
      </w:pPr>
      <w:r>
        <w:rPr>
          <w:rFonts w:hint="eastAsia" w:ascii="宋体" w:hAnsi="宋体" w:cs="Arial"/>
          <w:color w:val="auto"/>
          <w:highlight w:val="none"/>
        </w:rPr>
        <w:t>大中型企业与小微企业组成联合体共同参加非专门面向中小企业的政府采购活动的，可给予联合体4%-6%的价格扣除（货物、服务项目）；小型、微型企业的协议合同金额占到联合体投标协议合同总金额30%以上的工程项目，可给予联合体 1%-2%的价格扣除（工程项目）。</w:t>
      </w:r>
    </w:p>
    <w:p>
      <w:pPr>
        <w:spacing w:line="500" w:lineRule="exact"/>
        <w:ind w:firstLine="420" w:firstLineChars="200"/>
        <w:rPr>
          <w:rFonts w:hint="eastAsia" w:ascii="宋体" w:hAnsi="宋体" w:cs="Arial"/>
          <w:color w:val="auto"/>
          <w:highlight w:val="none"/>
        </w:rPr>
      </w:pPr>
      <w:r>
        <w:rPr>
          <w:rFonts w:hint="eastAsia" w:ascii="宋体" w:hAnsi="宋体" w:cs="Arial"/>
          <w:color w:val="auto"/>
          <w:highlight w:val="none"/>
        </w:rPr>
        <w:t xml:space="preserve"> 联合体各方均为小型、微型企业的，联合体视同为小型、微型企业享受规定的扶持政策。组成联合体的大中型企业和其他自然人、法人或者其他组织，与小型、微型企业之间不得存在直接控股、管理关系。</w:t>
      </w:r>
    </w:p>
    <w:p>
      <w:pPr>
        <w:spacing w:line="500" w:lineRule="exact"/>
        <w:ind w:firstLine="420" w:firstLineChars="200"/>
        <w:rPr>
          <w:rFonts w:hint="eastAsia" w:ascii="宋体" w:hAnsi="宋体" w:cs="Arial"/>
          <w:color w:val="auto"/>
          <w:highlight w:val="none"/>
          <w:lang w:val="zh-CN"/>
        </w:rPr>
      </w:pPr>
      <w:r>
        <w:rPr>
          <w:rFonts w:hint="eastAsia"/>
          <w:color w:val="auto"/>
          <w:highlight w:val="none"/>
        </w:rPr>
        <w:t>3.7监</w:t>
      </w:r>
      <w:r>
        <w:rPr>
          <w:rFonts w:hint="eastAsia" w:ascii="宋体" w:hAnsi="宋体" w:cs="Arial"/>
          <w:color w:val="auto"/>
          <w:highlight w:val="none"/>
        </w:rPr>
        <w:t>狱企业参加政府采购活动的，</w:t>
      </w:r>
      <w:r>
        <w:rPr>
          <w:rFonts w:hint="eastAsia" w:ascii="宋体" w:hAnsi="宋体" w:cs="Arial"/>
          <w:color w:val="auto"/>
          <w:highlight w:val="none"/>
          <w:lang w:val="zh-CN"/>
        </w:rPr>
        <w:t>应提供由省级以上监狱管理局、戒毒管理局（含新疆生产建设兵团）出具属于监狱企业的证明文件复印件。</w:t>
      </w:r>
    </w:p>
    <w:p>
      <w:pPr>
        <w:spacing w:line="500" w:lineRule="exact"/>
        <w:ind w:firstLine="420" w:firstLineChars="200"/>
        <w:rPr>
          <w:rFonts w:hint="eastAsia" w:ascii="宋体" w:hAnsi="宋体" w:cs="Arial"/>
          <w:color w:val="auto"/>
          <w:highlight w:val="none"/>
          <w:lang w:val="zh-CN"/>
        </w:rPr>
      </w:pPr>
      <w:r>
        <w:rPr>
          <w:rFonts w:hint="eastAsia" w:ascii="宋体" w:hAnsi="宋体" w:cs="Arial"/>
          <w:color w:val="auto"/>
          <w:highlight w:val="none"/>
          <w:lang w:val="zh-CN"/>
        </w:rPr>
        <w:t>根据《关于政府采购支持监狱企业发展有关问题的通知》（财库[2014]68号）的规定，对监狱企业的最后报价给予</w:t>
      </w:r>
      <w:r>
        <w:rPr>
          <w:rFonts w:hint="eastAsia" w:ascii="宋体" w:hAnsi="宋体" w:cs="Arial"/>
          <w:color w:val="auto"/>
          <w:highlight w:val="none"/>
        </w:rPr>
        <w:t xml:space="preserve"> </w:t>
      </w:r>
      <w:r>
        <w:rPr>
          <w:rFonts w:hint="eastAsia" w:ascii="宋体" w:hAnsi="宋体" w:cs="Arial"/>
          <w:color w:val="auto"/>
          <w:highlight w:val="none"/>
          <w:u w:val="single"/>
        </w:rPr>
        <w:t xml:space="preserve"> /   </w:t>
      </w:r>
      <w:r>
        <w:rPr>
          <w:rFonts w:hint="eastAsia" w:ascii="宋体" w:hAnsi="宋体" w:cs="Arial"/>
          <w:color w:val="auto"/>
          <w:highlight w:val="none"/>
        </w:rPr>
        <w:t>%</w:t>
      </w:r>
      <w:r>
        <w:rPr>
          <w:rFonts w:hint="eastAsia" w:ascii="宋体" w:hAnsi="宋体" w:cs="Arial"/>
          <w:color w:val="auto"/>
          <w:highlight w:val="none"/>
          <w:lang w:val="zh-CN"/>
        </w:rPr>
        <w:t>的价格扣除，用扣除后的价格参与评审。</w:t>
      </w:r>
    </w:p>
    <w:p>
      <w:pPr>
        <w:pStyle w:val="2"/>
        <w:ind w:left="0" w:leftChars="0"/>
        <w:rPr>
          <w:rFonts w:hint="eastAsia" w:ascii="宋体" w:hAnsi="宋体" w:eastAsia="宋体" w:cs="宋体"/>
          <w:color w:val="auto"/>
          <w:sz w:val="21"/>
          <w:highlight w:val="none"/>
          <w:lang w:val="zh-CN"/>
        </w:rPr>
      </w:pPr>
      <w:r>
        <w:rPr>
          <w:rFonts w:hint="eastAsia" w:ascii="宋体" w:hAnsi="宋体" w:eastAsia="宋体" w:cs="宋体"/>
          <w:color w:val="auto"/>
          <w:sz w:val="21"/>
          <w:highlight w:val="none"/>
          <w:lang w:val="zh-CN"/>
        </w:rPr>
        <w:t>监</w:t>
      </w:r>
      <w:r>
        <w:rPr>
          <w:rFonts w:hint="eastAsia" w:ascii="宋体" w:hAnsi="宋体" w:eastAsia="宋体" w:cs="宋体"/>
          <w:color w:val="auto"/>
          <w:sz w:val="21"/>
          <w:highlight w:val="none"/>
        </w:rPr>
        <w:t>狱企业</w:t>
      </w:r>
      <w:r>
        <w:rPr>
          <w:rFonts w:hint="eastAsia" w:ascii="宋体" w:hAnsi="宋体" w:eastAsia="宋体" w:cs="宋体"/>
          <w:color w:val="auto"/>
          <w:sz w:val="21"/>
          <w:highlight w:val="none"/>
          <w:lang w:val="zh-CN"/>
        </w:rPr>
        <w:t>属于小型、微型企业的，不重复享受政策。</w:t>
      </w:r>
    </w:p>
    <w:p>
      <w:pPr>
        <w:spacing w:line="500" w:lineRule="exact"/>
        <w:ind w:firstLine="525" w:firstLineChars="250"/>
        <w:rPr>
          <w:rFonts w:hint="eastAsia" w:ascii="宋体" w:hAnsi="宋体"/>
          <w:color w:val="auto"/>
          <w:sz w:val="24"/>
          <w:szCs w:val="24"/>
          <w:highlight w:val="none"/>
        </w:rPr>
      </w:pPr>
      <w:r>
        <w:rPr>
          <w:rFonts w:hint="eastAsia"/>
          <w:color w:val="auto"/>
          <w:highlight w:val="none"/>
        </w:rPr>
        <w:t>3.8</w:t>
      </w:r>
      <w:r>
        <w:rPr>
          <w:rFonts w:hint="eastAsia" w:ascii="宋体" w:hAnsi="宋体" w:cs="Arial"/>
          <w:color w:val="auto"/>
          <w:highlight w:val="none"/>
          <w:lang w:val="zh-CN"/>
        </w:rPr>
        <w:t>残疾人福利性单位参加政府采购活动的应当提供《残疾人福利性单位声明函》原件，</w:t>
      </w:r>
      <w:r>
        <w:rPr>
          <w:rFonts w:hint="eastAsia" w:ascii="宋体" w:hAnsi="宋体" w:cs="Arial"/>
          <w:color w:val="auto"/>
          <w:sz w:val="24"/>
          <w:szCs w:val="24"/>
          <w:highlight w:val="none"/>
        </w:rPr>
        <w:t>上传到电子文件中</w:t>
      </w:r>
      <w:r>
        <w:rPr>
          <w:rFonts w:hint="eastAsia" w:ascii="宋体" w:hAnsi="宋体"/>
          <w:color w:val="auto"/>
          <w:sz w:val="24"/>
          <w:szCs w:val="24"/>
          <w:highlight w:val="none"/>
        </w:rPr>
        <w:t>。</w:t>
      </w:r>
    </w:p>
    <w:p>
      <w:pPr>
        <w:spacing w:line="500" w:lineRule="exact"/>
        <w:ind w:firstLine="420" w:firstLineChars="200"/>
        <w:rPr>
          <w:rFonts w:hint="eastAsia" w:ascii="宋体" w:hAnsi="宋体" w:cs="Arial"/>
          <w:color w:val="auto"/>
          <w:highlight w:val="none"/>
          <w:lang w:val="zh-CN"/>
        </w:rPr>
      </w:pPr>
      <w:r>
        <w:rPr>
          <w:rFonts w:hint="eastAsia" w:ascii="宋体" w:hAnsi="宋体" w:cs="Arial"/>
          <w:color w:val="auto"/>
          <w:highlight w:val="none"/>
          <w:lang w:val="zh-CN"/>
        </w:rPr>
        <w:t>根据《三部门联合发布关于促进残疾人就业政府采购政策的通知》（财库[2017]141号）的规定，残疾人福利性单位视同小型和微型企业，对残疾人福利性单位的最后价格给予</w:t>
      </w:r>
      <w:r>
        <w:rPr>
          <w:rFonts w:hint="eastAsia" w:ascii="宋体" w:hAnsi="宋体" w:cs="Arial"/>
          <w:color w:val="auto"/>
          <w:highlight w:val="none"/>
        </w:rPr>
        <w:t xml:space="preserve"> </w:t>
      </w:r>
      <w:r>
        <w:rPr>
          <w:rFonts w:hint="eastAsia" w:ascii="宋体" w:hAnsi="宋体" w:cs="Arial"/>
          <w:color w:val="auto"/>
          <w:highlight w:val="none"/>
          <w:u w:val="single"/>
        </w:rPr>
        <w:t xml:space="preserve">  /  </w:t>
      </w:r>
      <w:r>
        <w:rPr>
          <w:rFonts w:hint="eastAsia" w:ascii="宋体" w:hAnsi="宋体" w:cs="Arial"/>
          <w:color w:val="auto"/>
          <w:highlight w:val="none"/>
        </w:rPr>
        <w:t>%</w:t>
      </w:r>
      <w:r>
        <w:rPr>
          <w:rFonts w:hint="eastAsia" w:ascii="宋体" w:hAnsi="宋体" w:cs="Arial"/>
          <w:color w:val="auto"/>
          <w:highlight w:val="none"/>
          <w:lang w:val="zh-CN"/>
        </w:rPr>
        <w:t>的价格扣除，用扣除后的价格参与评审。</w:t>
      </w:r>
    </w:p>
    <w:p>
      <w:pPr>
        <w:ind w:firstLine="420" w:firstLineChars="200"/>
        <w:rPr>
          <w:rFonts w:hint="eastAsia"/>
          <w:color w:val="auto"/>
          <w:highlight w:val="none"/>
        </w:rPr>
      </w:pPr>
      <w:r>
        <w:rPr>
          <w:rFonts w:hint="eastAsia" w:ascii="宋体" w:hAnsi="宋体" w:cs="Arial"/>
          <w:color w:val="auto"/>
          <w:highlight w:val="none"/>
          <w:lang w:val="zh-CN"/>
        </w:rPr>
        <w:t>残疾人福利性单位属于小型、微型企业的，不重复享受政策。</w:t>
      </w:r>
    </w:p>
    <w:p>
      <w:pPr>
        <w:numPr>
          <w:ilvl w:val="0"/>
          <w:numId w:val="7"/>
        </w:numPr>
        <w:spacing w:line="500" w:lineRule="exact"/>
        <w:rPr>
          <w:rFonts w:ascii="宋体" w:hAnsi="宋体" w:cs="Arial"/>
          <w:b/>
          <w:bCs/>
          <w:color w:val="auto"/>
          <w:highlight w:val="none"/>
        </w:rPr>
      </w:pPr>
      <w:r>
        <w:rPr>
          <w:rFonts w:hint="eastAsia" w:ascii="宋体" w:hAnsi="宋体" w:cs="Arial"/>
          <w:b/>
          <w:bCs/>
          <w:color w:val="auto"/>
          <w:highlight w:val="none"/>
        </w:rPr>
        <w:t>供应商参与磋商活动的费用</w:t>
      </w:r>
    </w:p>
    <w:p>
      <w:pPr>
        <w:spacing w:line="500" w:lineRule="exact"/>
        <w:ind w:firstLine="499" w:firstLineChars="238"/>
        <w:rPr>
          <w:rFonts w:hint="eastAsia" w:ascii="宋体" w:hAnsi="宋体" w:cs="Arial"/>
          <w:color w:val="auto"/>
          <w:highlight w:val="none"/>
        </w:rPr>
      </w:pPr>
      <w:r>
        <w:rPr>
          <w:rFonts w:hint="eastAsia" w:ascii="宋体" w:hAnsi="宋体" w:cs="Arial"/>
          <w:color w:val="auto"/>
          <w:highlight w:val="none"/>
        </w:rPr>
        <w:t>4.1供应商必须自行承担所有与参加政府采购活动的有关费用。不论结果如何，采购单位在任何情况下均无义务和责任承担这些费用。</w:t>
      </w:r>
    </w:p>
    <w:p>
      <w:pPr>
        <w:spacing w:line="500" w:lineRule="exact"/>
        <w:ind w:firstLine="632" w:firstLineChars="300"/>
        <w:rPr>
          <w:rFonts w:hint="eastAsia" w:ascii="宋体" w:hAnsi="宋体" w:cs="Arial"/>
          <w:b/>
          <w:bCs/>
          <w:color w:val="auto"/>
          <w:highlight w:val="none"/>
        </w:rPr>
      </w:pPr>
      <w:r>
        <w:rPr>
          <w:rFonts w:hint="eastAsia" w:ascii="宋体" w:hAnsi="宋体" w:cs="Arial"/>
          <w:b/>
          <w:bCs/>
          <w:color w:val="auto"/>
          <w:highlight w:val="none"/>
        </w:rPr>
        <w:t>5、保密</w:t>
      </w:r>
    </w:p>
    <w:p>
      <w:pPr>
        <w:spacing w:line="500" w:lineRule="exact"/>
        <w:ind w:firstLine="420" w:firstLineChars="200"/>
        <w:rPr>
          <w:rFonts w:hint="eastAsia" w:ascii="宋体" w:hAnsi="宋体" w:cs="Arial"/>
          <w:color w:val="auto"/>
          <w:highlight w:val="none"/>
        </w:rPr>
      </w:pPr>
      <w:r>
        <w:rPr>
          <w:rFonts w:hint="eastAsia" w:ascii="宋体" w:hAnsi="宋体" w:cs="Arial"/>
          <w:color w:val="auto"/>
          <w:highlight w:val="none"/>
        </w:rPr>
        <w:t>参与政府采购活动的各方主体应对磋商文件和磋商响应文件中的商业和技术等秘密保密，违者应对由此造成的后果承担法律责任。</w:t>
      </w:r>
    </w:p>
    <w:p>
      <w:pPr>
        <w:spacing w:line="500" w:lineRule="exact"/>
        <w:ind w:firstLine="632" w:firstLineChars="300"/>
        <w:rPr>
          <w:rFonts w:hint="eastAsia" w:ascii="宋体" w:hAnsi="宋体" w:cs="Arial"/>
          <w:b/>
          <w:bCs/>
          <w:color w:val="auto"/>
          <w:highlight w:val="none"/>
        </w:rPr>
      </w:pPr>
      <w:r>
        <w:rPr>
          <w:rFonts w:hint="eastAsia" w:ascii="宋体" w:hAnsi="宋体" w:cs="Arial"/>
          <w:b/>
          <w:bCs/>
          <w:color w:val="auto"/>
          <w:highlight w:val="none"/>
        </w:rPr>
        <w:t>6、语言文字</w:t>
      </w:r>
    </w:p>
    <w:p>
      <w:pPr>
        <w:spacing w:line="500" w:lineRule="exact"/>
        <w:rPr>
          <w:rFonts w:hint="eastAsia" w:ascii="宋体" w:hAnsi="宋体"/>
          <w:color w:val="auto"/>
          <w:highlight w:val="none"/>
        </w:rPr>
      </w:pPr>
      <w:r>
        <w:rPr>
          <w:rFonts w:hint="eastAsia" w:ascii="宋体" w:hAnsi="宋体"/>
          <w:color w:val="auto"/>
          <w:highlight w:val="none"/>
        </w:rPr>
        <w:t xml:space="preserve">    磋商及磋商响应文件使用的语言文字、</w:t>
      </w:r>
      <w:r>
        <w:rPr>
          <w:rFonts w:hint="eastAsia" w:ascii="宋体" w:hAnsi="宋体" w:cs="Arial"/>
          <w:color w:val="auto"/>
          <w:highlight w:val="none"/>
        </w:rPr>
        <w:t>以及供应商与采购单位就磋商相关事项的所有往来函电均须使用</w:t>
      </w:r>
      <w:r>
        <w:rPr>
          <w:rFonts w:hint="eastAsia" w:ascii="宋体" w:hAnsi="宋体"/>
          <w:color w:val="auto"/>
          <w:highlight w:val="none"/>
        </w:rPr>
        <w:t>简体中文（部分专用术语需使用外文的除外）。</w:t>
      </w:r>
    </w:p>
    <w:p>
      <w:pPr>
        <w:spacing w:line="500" w:lineRule="exact"/>
        <w:ind w:firstLine="632" w:firstLineChars="300"/>
        <w:rPr>
          <w:rFonts w:hint="eastAsia" w:ascii="宋体" w:hAnsi="宋体" w:cs="Arial"/>
          <w:b/>
          <w:bCs/>
          <w:color w:val="auto"/>
          <w:highlight w:val="none"/>
        </w:rPr>
      </w:pPr>
      <w:r>
        <w:rPr>
          <w:rFonts w:hint="eastAsia" w:ascii="宋体" w:hAnsi="宋体" w:cs="Arial"/>
          <w:b/>
          <w:bCs/>
          <w:color w:val="auto"/>
          <w:highlight w:val="none"/>
        </w:rPr>
        <w:t>7、计量单位</w:t>
      </w:r>
    </w:p>
    <w:p>
      <w:pPr>
        <w:pStyle w:val="22"/>
        <w:widowControl w:val="0"/>
        <w:spacing w:line="500" w:lineRule="exact"/>
        <w:ind w:firstLine="420"/>
        <w:rPr>
          <w:rFonts w:hint="eastAsia" w:ascii="宋体" w:hAnsi="宋体"/>
          <w:color w:val="auto"/>
          <w:highlight w:val="none"/>
        </w:rPr>
      </w:pPr>
      <w:r>
        <w:rPr>
          <w:rFonts w:hint="eastAsia" w:ascii="宋体" w:hAnsi="宋体"/>
          <w:color w:val="auto"/>
          <w:highlight w:val="none"/>
        </w:rPr>
        <w:t>所有计量均采用中华人民共和国法定计量单位。</w:t>
      </w:r>
    </w:p>
    <w:p>
      <w:pPr>
        <w:spacing w:line="500" w:lineRule="exact"/>
        <w:ind w:firstLine="632" w:firstLineChars="300"/>
        <w:rPr>
          <w:rFonts w:hint="eastAsia" w:ascii="宋体" w:hAnsi="宋体" w:cs="Arial"/>
          <w:b/>
          <w:bCs/>
          <w:color w:val="auto"/>
          <w:highlight w:val="none"/>
        </w:rPr>
      </w:pPr>
      <w:r>
        <w:rPr>
          <w:rFonts w:hint="eastAsia" w:ascii="宋体" w:hAnsi="宋体" w:cs="Arial"/>
          <w:b/>
          <w:bCs/>
          <w:color w:val="auto"/>
          <w:highlight w:val="none"/>
        </w:rPr>
        <w:t>8、勘察现场</w:t>
      </w:r>
    </w:p>
    <w:p>
      <w:pPr>
        <w:spacing w:line="500" w:lineRule="exact"/>
        <w:ind w:firstLine="420" w:firstLineChars="200"/>
        <w:rPr>
          <w:rFonts w:hint="eastAsia" w:ascii="宋体" w:hAnsi="宋体" w:cs="Arial"/>
          <w:color w:val="auto"/>
          <w:highlight w:val="none"/>
        </w:rPr>
      </w:pPr>
      <w:r>
        <w:rPr>
          <w:rFonts w:hint="eastAsia" w:ascii="宋体" w:hAnsi="宋体" w:cs="Arial"/>
          <w:color w:val="auto"/>
          <w:highlight w:val="none"/>
        </w:rPr>
        <w:t>采购单位根据项目的具体情况，可以组织潜在供应商现场考察或者召开开标前答疑会，但不得单独或者分别组织只有一个供应商参加的现场考察。</w:t>
      </w:r>
    </w:p>
    <w:p>
      <w:pPr>
        <w:spacing w:line="500" w:lineRule="exact"/>
        <w:ind w:firstLine="632" w:firstLineChars="300"/>
        <w:rPr>
          <w:rFonts w:hint="eastAsia" w:ascii="宋体" w:hAnsi="宋体" w:cs="Arial"/>
          <w:b/>
          <w:bCs/>
          <w:color w:val="auto"/>
          <w:highlight w:val="none"/>
        </w:rPr>
      </w:pPr>
      <w:r>
        <w:rPr>
          <w:rFonts w:hint="eastAsia" w:ascii="宋体" w:hAnsi="宋体" w:cs="Arial"/>
          <w:b/>
          <w:bCs/>
          <w:color w:val="auto"/>
          <w:highlight w:val="none"/>
        </w:rPr>
        <w:t>9、偏离</w:t>
      </w:r>
    </w:p>
    <w:p>
      <w:pPr>
        <w:spacing w:line="500" w:lineRule="exact"/>
        <w:ind w:firstLine="420" w:firstLineChars="200"/>
        <w:rPr>
          <w:rFonts w:hint="eastAsia" w:ascii="宋体" w:hAnsi="宋体" w:cs="Arial"/>
          <w:color w:val="auto"/>
          <w:highlight w:val="none"/>
        </w:rPr>
      </w:pPr>
      <w:r>
        <w:rPr>
          <w:rFonts w:hint="eastAsia" w:ascii="宋体" w:hAnsi="宋体"/>
          <w:color w:val="auto"/>
          <w:highlight w:val="none"/>
        </w:rPr>
        <w:t>磋商文件允许磋商响应文件偏离某些要求的，偏离应当符合磋商文件规定的偏离范围和幅度。</w:t>
      </w:r>
    </w:p>
    <w:p>
      <w:pPr>
        <w:pStyle w:val="24"/>
        <w:rPr>
          <w:rFonts w:hint="eastAsia"/>
          <w:color w:val="auto"/>
          <w:highlight w:val="none"/>
        </w:rPr>
      </w:pPr>
      <w:bookmarkStart w:id="60" w:name="_Toc511899306"/>
      <w:bookmarkEnd w:id="60"/>
      <w:bookmarkStart w:id="61" w:name="_Toc15998"/>
    </w:p>
    <w:p>
      <w:pPr>
        <w:pStyle w:val="24"/>
        <w:rPr>
          <w:rFonts w:hint="eastAsia"/>
          <w:color w:val="auto"/>
          <w:highlight w:val="none"/>
        </w:rPr>
      </w:pPr>
    </w:p>
    <w:p>
      <w:pPr>
        <w:pStyle w:val="24"/>
        <w:rPr>
          <w:rFonts w:hint="eastAsia"/>
          <w:color w:val="auto"/>
          <w:highlight w:val="none"/>
        </w:rPr>
      </w:pPr>
    </w:p>
    <w:p>
      <w:pPr>
        <w:pStyle w:val="24"/>
        <w:rPr>
          <w:rFonts w:hint="eastAsia"/>
          <w:color w:val="auto"/>
          <w:highlight w:val="none"/>
        </w:rPr>
      </w:pPr>
    </w:p>
    <w:p>
      <w:pPr>
        <w:pStyle w:val="24"/>
        <w:rPr>
          <w:rFonts w:hint="eastAsia"/>
          <w:color w:val="auto"/>
          <w:highlight w:val="none"/>
        </w:rPr>
      </w:pPr>
      <w:r>
        <w:rPr>
          <w:rFonts w:hint="eastAsia"/>
          <w:color w:val="auto"/>
          <w:highlight w:val="none"/>
        </w:rPr>
        <w:t>二、竞争性磋商文件</w:t>
      </w:r>
      <w:bookmarkEnd w:id="61"/>
    </w:p>
    <w:p>
      <w:pPr>
        <w:numPr>
          <w:ilvl w:val="1"/>
          <w:numId w:val="8"/>
        </w:numPr>
        <w:spacing w:line="500" w:lineRule="exact"/>
        <w:rPr>
          <w:rFonts w:hint="eastAsia" w:ascii="宋体" w:hAnsi="宋体" w:cs="Arial"/>
          <w:b/>
          <w:bCs/>
          <w:color w:val="auto"/>
          <w:highlight w:val="none"/>
        </w:rPr>
      </w:pPr>
      <w:r>
        <w:rPr>
          <w:rFonts w:hint="eastAsia" w:ascii="宋体" w:hAnsi="宋体" w:cs="Arial"/>
          <w:b/>
          <w:bCs/>
          <w:color w:val="auto"/>
          <w:highlight w:val="none"/>
        </w:rPr>
        <w:t>竞争性磋商文件构成</w:t>
      </w:r>
    </w:p>
    <w:p>
      <w:pPr>
        <w:spacing w:line="500" w:lineRule="exact"/>
        <w:ind w:firstLine="420" w:firstLineChars="200"/>
        <w:rPr>
          <w:rFonts w:hint="eastAsia" w:ascii="宋体" w:hAnsi="宋体" w:cs="Arial"/>
          <w:color w:val="auto"/>
          <w:highlight w:val="none"/>
        </w:rPr>
      </w:pPr>
      <w:r>
        <w:rPr>
          <w:rFonts w:hint="eastAsia" w:ascii="宋体" w:hAnsi="宋体" w:cs="Arial"/>
          <w:color w:val="auto"/>
          <w:highlight w:val="none"/>
        </w:rPr>
        <w:t>10.1竞争性磋商文件包括：</w:t>
      </w:r>
    </w:p>
    <w:p>
      <w:pPr>
        <w:spacing w:line="540" w:lineRule="exact"/>
        <w:ind w:firstLine="518" w:firstLineChars="247"/>
        <w:rPr>
          <w:rFonts w:hint="eastAsia" w:ascii="宋体" w:hAnsi="宋体" w:cs="Arial"/>
          <w:color w:val="auto"/>
          <w:highlight w:val="none"/>
        </w:rPr>
      </w:pPr>
      <w:r>
        <w:rPr>
          <w:rFonts w:hint="eastAsia" w:ascii="宋体" w:hAnsi="宋体" w:cs="Arial"/>
          <w:color w:val="auto"/>
          <w:highlight w:val="none"/>
        </w:rPr>
        <w:t>第一章 竞争性磋商公告</w:t>
      </w:r>
    </w:p>
    <w:p>
      <w:pPr>
        <w:spacing w:line="540" w:lineRule="exact"/>
        <w:ind w:firstLine="518" w:firstLineChars="247"/>
        <w:rPr>
          <w:rFonts w:hint="eastAsia" w:ascii="宋体" w:hAnsi="宋体" w:cs="Arial"/>
          <w:color w:val="auto"/>
          <w:highlight w:val="none"/>
        </w:rPr>
      </w:pPr>
      <w:r>
        <w:rPr>
          <w:rFonts w:hint="eastAsia" w:ascii="宋体" w:hAnsi="宋体" w:cs="Arial"/>
          <w:color w:val="auto"/>
          <w:highlight w:val="none"/>
        </w:rPr>
        <w:t>第二章 供应商须知前附表</w:t>
      </w:r>
    </w:p>
    <w:p>
      <w:pPr>
        <w:spacing w:line="540" w:lineRule="exact"/>
        <w:rPr>
          <w:rFonts w:hint="eastAsia" w:ascii="宋体" w:hAnsi="宋体" w:cs="Arial"/>
          <w:color w:val="auto"/>
          <w:highlight w:val="none"/>
        </w:rPr>
      </w:pPr>
      <w:r>
        <w:rPr>
          <w:rFonts w:hint="eastAsia" w:ascii="宋体" w:hAnsi="宋体" w:cs="Arial"/>
          <w:color w:val="auto"/>
          <w:highlight w:val="none"/>
        </w:rPr>
        <w:t xml:space="preserve">     第三章 货物服务要求/项目要求</w:t>
      </w:r>
    </w:p>
    <w:p>
      <w:pPr>
        <w:spacing w:line="540" w:lineRule="exact"/>
        <w:ind w:firstLine="525" w:firstLineChars="250"/>
        <w:rPr>
          <w:rFonts w:hint="eastAsia" w:ascii="宋体" w:hAnsi="宋体"/>
          <w:color w:val="auto"/>
          <w:highlight w:val="none"/>
        </w:rPr>
      </w:pPr>
      <w:r>
        <w:rPr>
          <w:rFonts w:hint="eastAsia" w:ascii="宋体" w:hAnsi="宋体" w:cs="Arial"/>
          <w:color w:val="auto"/>
          <w:highlight w:val="none"/>
        </w:rPr>
        <w:t xml:space="preserve">第四章 </w:t>
      </w:r>
      <w:r>
        <w:rPr>
          <w:rFonts w:hint="eastAsia" w:ascii="宋体" w:hAnsi="宋体"/>
          <w:color w:val="auto"/>
          <w:highlight w:val="none"/>
        </w:rPr>
        <w:t>实质性响应审查</w:t>
      </w:r>
    </w:p>
    <w:p>
      <w:pPr>
        <w:spacing w:line="540" w:lineRule="exact"/>
        <w:ind w:firstLine="525" w:firstLineChars="250"/>
        <w:rPr>
          <w:rFonts w:hint="eastAsia" w:ascii="宋体" w:hAnsi="宋体" w:cs="Arial"/>
          <w:color w:val="auto"/>
          <w:highlight w:val="none"/>
        </w:rPr>
      </w:pPr>
      <w:r>
        <w:rPr>
          <w:rFonts w:hint="eastAsia" w:ascii="宋体" w:hAnsi="宋体"/>
          <w:color w:val="auto"/>
          <w:highlight w:val="none"/>
        </w:rPr>
        <w:t>第五章 评分办法</w:t>
      </w:r>
    </w:p>
    <w:p>
      <w:pPr>
        <w:spacing w:line="540" w:lineRule="exact"/>
        <w:ind w:firstLine="518" w:firstLineChars="247"/>
        <w:rPr>
          <w:rFonts w:hint="eastAsia" w:ascii="宋体" w:hAnsi="宋体" w:cs="Arial"/>
          <w:color w:val="auto"/>
          <w:highlight w:val="none"/>
        </w:rPr>
      </w:pPr>
      <w:r>
        <w:rPr>
          <w:rFonts w:hint="eastAsia" w:ascii="宋体" w:hAnsi="宋体" w:cs="Arial"/>
          <w:color w:val="auto"/>
          <w:highlight w:val="none"/>
        </w:rPr>
        <w:t>第六章 供应商须知</w:t>
      </w:r>
    </w:p>
    <w:p>
      <w:pPr>
        <w:spacing w:line="540" w:lineRule="exact"/>
        <w:ind w:firstLine="518" w:firstLineChars="247"/>
        <w:rPr>
          <w:rFonts w:hint="eastAsia" w:ascii="宋体" w:hAnsi="宋体" w:cs="Arial"/>
          <w:color w:val="auto"/>
          <w:highlight w:val="none"/>
        </w:rPr>
      </w:pPr>
      <w:r>
        <w:rPr>
          <w:rFonts w:hint="eastAsia" w:ascii="宋体" w:hAnsi="宋体" w:cs="Arial"/>
          <w:color w:val="auto"/>
          <w:highlight w:val="none"/>
        </w:rPr>
        <w:t>第七章 合同格式</w:t>
      </w:r>
    </w:p>
    <w:p>
      <w:pPr>
        <w:spacing w:line="500" w:lineRule="exact"/>
        <w:ind w:firstLine="525" w:firstLineChars="250"/>
        <w:rPr>
          <w:rFonts w:hint="eastAsia" w:ascii="宋体" w:hAnsi="宋体" w:cs="Arial"/>
          <w:color w:val="auto"/>
          <w:highlight w:val="none"/>
        </w:rPr>
      </w:pPr>
      <w:r>
        <w:rPr>
          <w:rFonts w:hint="eastAsia" w:ascii="宋体" w:hAnsi="宋体" w:cs="Arial"/>
          <w:color w:val="auto"/>
          <w:highlight w:val="none"/>
        </w:rPr>
        <w:t>第八章 磋商响应文件</w:t>
      </w:r>
    </w:p>
    <w:p>
      <w:pPr>
        <w:spacing w:line="500" w:lineRule="exact"/>
        <w:ind w:left="267" w:leftChars="127" w:firstLine="420" w:firstLineChars="200"/>
        <w:rPr>
          <w:rFonts w:hint="eastAsia" w:ascii="宋体" w:hAnsi="宋体" w:cs="Arial"/>
          <w:color w:val="auto"/>
          <w:highlight w:val="none"/>
        </w:rPr>
      </w:pPr>
      <w:r>
        <w:rPr>
          <w:rFonts w:hint="eastAsia" w:ascii="宋体" w:hAnsi="宋体" w:cs="Arial"/>
          <w:color w:val="auto"/>
          <w:highlight w:val="none"/>
        </w:rPr>
        <w:t>10.2供应商应认真阅读和充分理解竞争性磋商文件中所有的内容。如果其磋商响应书没有满足竞争性磋商文件的有关要求，其风险由供应商自行承担。</w:t>
      </w:r>
    </w:p>
    <w:p>
      <w:pPr>
        <w:spacing w:line="500" w:lineRule="exact"/>
        <w:ind w:firstLine="632" w:firstLineChars="300"/>
        <w:rPr>
          <w:rFonts w:hint="eastAsia" w:ascii="宋体" w:hAnsi="宋体" w:cs="Arial"/>
          <w:b/>
          <w:bCs/>
          <w:color w:val="auto"/>
          <w:highlight w:val="none"/>
        </w:rPr>
      </w:pPr>
      <w:r>
        <w:rPr>
          <w:rFonts w:hint="eastAsia" w:ascii="宋体" w:hAnsi="宋体" w:cs="Arial"/>
          <w:b/>
          <w:bCs/>
          <w:color w:val="auto"/>
          <w:highlight w:val="none"/>
        </w:rPr>
        <w:t>11、竞争性磋商文件的澄清和修改</w:t>
      </w:r>
    </w:p>
    <w:p>
      <w:pPr>
        <w:spacing w:line="500" w:lineRule="exact"/>
        <w:ind w:firstLine="525" w:firstLineChars="250"/>
        <w:rPr>
          <w:rFonts w:hint="eastAsia" w:ascii="宋体" w:hAnsi="宋体" w:cs="Arial"/>
          <w:color w:val="auto"/>
          <w:highlight w:val="none"/>
        </w:rPr>
      </w:pPr>
      <w:r>
        <w:rPr>
          <w:rFonts w:hint="eastAsia" w:ascii="宋体" w:hAnsi="宋体" w:cs="Arial"/>
          <w:color w:val="auto"/>
          <w:highlight w:val="none"/>
        </w:rPr>
        <w:t>11.1采购人可以对竞争性磋商文件中的有关问题进行澄清、修改。</w:t>
      </w:r>
    </w:p>
    <w:p>
      <w:pPr>
        <w:spacing w:line="500" w:lineRule="exact"/>
        <w:ind w:firstLine="525" w:firstLineChars="250"/>
        <w:rPr>
          <w:rFonts w:hint="eastAsia" w:ascii="宋体" w:hAnsi="宋体"/>
          <w:color w:val="auto"/>
          <w:highlight w:val="none"/>
        </w:rPr>
      </w:pPr>
      <w:r>
        <w:rPr>
          <w:rFonts w:hint="eastAsia" w:ascii="宋体" w:hAnsi="宋体" w:cs="Arial"/>
          <w:color w:val="auto"/>
          <w:highlight w:val="none"/>
        </w:rPr>
        <w:t>11.2</w:t>
      </w:r>
      <w:r>
        <w:rPr>
          <w:rFonts w:hint="eastAsia" w:ascii="宋体" w:hAnsi="宋体"/>
          <w:color w:val="auto"/>
          <w:highlight w:val="none"/>
        </w:rPr>
        <w:t>采购人、代理机构或者磋商小组在提交首次磋商响应文件截止时间前可以对已发出的竞争性磋商文件进行必要的澄清或者修改，澄清或修改将在本项目</w:t>
      </w:r>
      <w:r>
        <w:rPr>
          <w:rFonts w:ascii="宋体" w:hAnsi="宋体"/>
          <w:color w:val="auto"/>
          <w:highlight w:val="none"/>
        </w:rPr>
        <w:t>交易平台所在地交易中心门户网</w:t>
      </w:r>
      <w:r>
        <w:rPr>
          <w:rFonts w:hint="eastAsia" w:ascii="宋体" w:hAnsi="宋体"/>
          <w:color w:val="auto"/>
          <w:highlight w:val="none"/>
        </w:rPr>
        <w:t>站答疑澄清栏中公布，但不指明问题的来源，所有潜在供应商均有义务自行查看该澄清或修改的内容。采购人、代理机构或者磋商小组</w:t>
      </w:r>
      <w:r>
        <w:rPr>
          <w:rFonts w:hint="eastAsia" w:ascii="宋体" w:hAnsi="宋体" w:cs="Arial"/>
          <w:color w:val="auto"/>
          <w:highlight w:val="none"/>
        </w:rPr>
        <w:t>对竞争性磋商文件进行</w:t>
      </w:r>
      <w:r>
        <w:rPr>
          <w:rFonts w:hint="eastAsia" w:ascii="宋体" w:hAnsi="宋体"/>
          <w:color w:val="auto"/>
          <w:highlight w:val="none"/>
        </w:rPr>
        <w:t>澄清或者修改的内容作为磋商文件的组成部分。澄清或者修改的内容可能影响响应文件编制的，采购人或者代理机构应当在提交首次磋商响应文件截止之日5日前发布，不足</w:t>
      </w:r>
      <w:r>
        <w:rPr>
          <w:rFonts w:hint="eastAsia"/>
          <w:color w:val="auto"/>
          <w:highlight w:val="none"/>
        </w:rPr>
        <w:t>5</w:t>
      </w:r>
      <w:r>
        <w:rPr>
          <w:rFonts w:hint="eastAsia" w:ascii="宋体" w:hAnsi="宋体"/>
          <w:color w:val="auto"/>
          <w:highlight w:val="none"/>
        </w:rPr>
        <w:t>日的，应当顺延提交响应文件截止之日。</w:t>
      </w:r>
    </w:p>
    <w:p>
      <w:pPr>
        <w:spacing w:line="500" w:lineRule="exact"/>
        <w:ind w:firstLine="527" w:firstLineChars="250"/>
        <w:rPr>
          <w:rFonts w:hint="eastAsia" w:ascii="宋体" w:hAnsi="宋体" w:cs="Arial"/>
          <w:color w:val="auto"/>
          <w:highlight w:val="none"/>
        </w:rPr>
      </w:pPr>
      <w:r>
        <w:rPr>
          <w:rFonts w:hint="eastAsia" w:ascii="宋体" w:hAnsi="宋体" w:cs="Arial"/>
          <w:b/>
          <w:bCs/>
          <w:color w:val="auto"/>
          <w:highlight w:val="none"/>
        </w:rPr>
        <w:t>12、竞争性磋商文件</w:t>
      </w:r>
      <w:r>
        <w:rPr>
          <w:rFonts w:hint="eastAsia" w:ascii="宋体" w:hAnsi="宋体"/>
          <w:b/>
          <w:bCs/>
          <w:color w:val="auto"/>
          <w:highlight w:val="none"/>
        </w:rPr>
        <w:t>的质疑和答复</w:t>
      </w:r>
    </w:p>
    <w:p>
      <w:pPr>
        <w:pStyle w:val="22"/>
        <w:widowControl w:val="0"/>
        <w:spacing w:line="500" w:lineRule="exact"/>
        <w:ind w:firstLine="420"/>
        <w:rPr>
          <w:rFonts w:hint="eastAsia" w:ascii="宋体" w:hAnsi="宋体"/>
          <w:color w:val="auto"/>
          <w:highlight w:val="none"/>
        </w:rPr>
      </w:pPr>
      <w:r>
        <w:rPr>
          <w:rFonts w:hint="eastAsia" w:ascii="宋体" w:hAnsi="宋体"/>
          <w:color w:val="auto"/>
          <w:highlight w:val="none"/>
        </w:rPr>
        <w:t>12.1</w:t>
      </w:r>
      <w:r>
        <w:rPr>
          <w:rFonts w:ascii="宋体" w:hAnsi="宋体" w:cs="Arial"/>
          <w:color w:val="auto"/>
          <w:highlight w:val="none"/>
        </w:rPr>
        <w:t>潜在供应商已依法获取</w:t>
      </w:r>
      <w:r>
        <w:rPr>
          <w:rFonts w:hint="eastAsia" w:ascii="宋体" w:hAnsi="宋体" w:cs="Arial"/>
          <w:color w:val="auto"/>
          <w:highlight w:val="none"/>
        </w:rPr>
        <w:t>本磋商</w:t>
      </w:r>
      <w:r>
        <w:rPr>
          <w:rFonts w:ascii="宋体" w:hAnsi="宋体" w:cs="Arial"/>
          <w:color w:val="auto"/>
          <w:highlight w:val="none"/>
        </w:rPr>
        <w:t>文件的</w:t>
      </w:r>
      <w:r>
        <w:rPr>
          <w:rFonts w:hint="eastAsia" w:ascii="宋体" w:hAnsi="宋体" w:cs="Arial"/>
          <w:color w:val="auto"/>
          <w:highlight w:val="none"/>
        </w:rPr>
        <w:t>（应提供依法获取磋商文件的证明材料）</w:t>
      </w:r>
      <w:r>
        <w:rPr>
          <w:rFonts w:ascii="宋体" w:hAnsi="宋体" w:cs="Arial"/>
          <w:color w:val="auto"/>
          <w:highlight w:val="none"/>
        </w:rPr>
        <w:t>，可以对</w:t>
      </w:r>
      <w:r>
        <w:rPr>
          <w:rFonts w:hint="eastAsia" w:ascii="宋体" w:hAnsi="宋体" w:cs="Arial"/>
          <w:color w:val="auto"/>
          <w:highlight w:val="none"/>
        </w:rPr>
        <w:t>本磋商</w:t>
      </w:r>
      <w:r>
        <w:rPr>
          <w:rFonts w:ascii="宋体" w:hAnsi="宋体" w:cs="Arial"/>
          <w:color w:val="auto"/>
          <w:highlight w:val="none"/>
        </w:rPr>
        <w:t>文件提出质疑。</w:t>
      </w:r>
      <w:r>
        <w:rPr>
          <w:rFonts w:hint="eastAsia" w:ascii="宋体" w:hAnsi="宋体" w:cs="Arial"/>
          <w:color w:val="auto"/>
          <w:highlight w:val="none"/>
        </w:rPr>
        <w:t>质疑</w:t>
      </w:r>
      <w:r>
        <w:rPr>
          <w:rFonts w:ascii="宋体" w:hAnsi="宋体" w:cs="Arial"/>
          <w:color w:val="auto"/>
          <w:highlight w:val="none"/>
        </w:rPr>
        <w:t>应当在获取</w:t>
      </w:r>
      <w:r>
        <w:rPr>
          <w:rFonts w:hint="eastAsia" w:ascii="宋体" w:hAnsi="宋体" w:cs="Arial"/>
          <w:color w:val="auto"/>
          <w:highlight w:val="none"/>
        </w:rPr>
        <w:t>磋商</w:t>
      </w:r>
      <w:r>
        <w:rPr>
          <w:rFonts w:ascii="宋体" w:hAnsi="宋体" w:cs="Arial"/>
          <w:color w:val="auto"/>
          <w:highlight w:val="none"/>
        </w:rPr>
        <w:t>文件或者</w:t>
      </w:r>
      <w:r>
        <w:rPr>
          <w:rFonts w:hint="eastAsia" w:ascii="宋体" w:hAnsi="宋体" w:cs="Arial"/>
          <w:color w:val="auto"/>
          <w:highlight w:val="none"/>
        </w:rPr>
        <w:t>磋商</w:t>
      </w:r>
      <w:r>
        <w:rPr>
          <w:rFonts w:ascii="宋体" w:hAnsi="宋体" w:cs="Arial"/>
          <w:color w:val="auto"/>
          <w:highlight w:val="none"/>
        </w:rPr>
        <w:t>文件公告期限届满之日起</w:t>
      </w:r>
      <w:r>
        <w:rPr>
          <w:rFonts w:ascii="Arial" w:hAnsi="Arial" w:cs="Arial"/>
          <w:color w:val="auto"/>
          <w:highlight w:val="none"/>
        </w:rPr>
        <w:t>7</w:t>
      </w:r>
      <w:r>
        <w:rPr>
          <w:rFonts w:ascii="宋体" w:hAnsi="宋体" w:cs="Arial"/>
          <w:color w:val="auto"/>
          <w:highlight w:val="none"/>
        </w:rPr>
        <w:t>个工作日内</w:t>
      </w:r>
      <w:r>
        <w:rPr>
          <w:rFonts w:hint="eastAsia" w:ascii="宋体" w:hAnsi="宋体"/>
          <w:color w:val="auto"/>
          <w:highlight w:val="none"/>
        </w:rPr>
        <w:t>以书面形式向采购人或代理机构提出，质疑函的内容应包括</w:t>
      </w:r>
      <w:r>
        <w:rPr>
          <w:rFonts w:ascii="宋体" w:hAnsi="宋体" w:cs="Arial"/>
          <w:color w:val="auto"/>
          <w:highlight w:val="none"/>
        </w:rPr>
        <w:t>《政府采购质疑和投诉办法》</w:t>
      </w:r>
      <w:r>
        <w:rPr>
          <w:rFonts w:hint="eastAsia" w:ascii="宋体" w:hAnsi="宋体" w:cs="Arial"/>
          <w:color w:val="auto"/>
          <w:highlight w:val="none"/>
        </w:rPr>
        <w:t>（财政部令第</w:t>
      </w:r>
      <w:r>
        <w:rPr>
          <w:rFonts w:hint="eastAsia" w:ascii="Arial" w:hAnsi="Arial" w:cs="Arial"/>
          <w:color w:val="auto"/>
          <w:highlight w:val="none"/>
        </w:rPr>
        <w:t>94</w:t>
      </w:r>
      <w:r>
        <w:rPr>
          <w:rFonts w:hint="eastAsia" w:ascii="宋体" w:hAnsi="宋体" w:cs="Arial"/>
          <w:color w:val="auto"/>
          <w:highlight w:val="none"/>
        </w:rPr>
        <w:t>号）第十二条规定的内容。</w:t>
      </w:r>
    </w:p>
    <w:p>
      <w:pPr>
        <w:pStyle w:val="22"/>
        <w:widowControl w:val="0"/>
        <w:spacing w:line="500" w:lineRule="exact"/>
        <w:ind w:firstLine="420"/>
        <w:rPr>
          <w:rFonts w:hint="eastAsia" w:ascii="宋体" w:hAnsi="宋体"/>
          <w:color w:val="auto"/>
          <w:highlight w:val="none"/>
        </w:rPr>
      </w:pPr>
      <w:r>
        <w:rPr>
          <w:rFonts w:hint="eastAsia" w:ascii="宋体" w:hAnsi="宋体"/>
          <w:color w:val="auto"/>
          <w:highlight w:val="none"/>
        </w:rPr>
        <w:t>12.2供应商对</w:t>
      </w:r>
      <w:r>
        <w:rPr>
          <w:rFonts w:hint="eastAsia" w:ascii="宋体" w:hAnsi="宋体" w:cs="Arial"/>
          <w:color w:val="auto"/>
          <w:highlight w:val="none"/>
        </w:rPr>
        <w:t>磋商</w:t>
      </w:r>
      <w:r>
        <w:rPr>
          <w:rFonts w:hint="eastAsia" w:ascii="宋体" w:hAnsi="宋体"/>
          <w:color w:val="auto"/>
          <w:highlight w:val="none"/>
        </w:rPr>
        <w:t>文件有质疑的，应</w:t>
      </w:r>
      <w:r>
        <w:rPr>
          <w:rFonts w:ascii="宋体" w:hAnsi="宋体" w:cs="Arial"/>
          <w:color w:val="auto"/>
          <w:highlight w:val="none"/>
        </w:rPr>
        <w:t>在法定质疑期内一次性提出</w:t>
      </w:r>
      <w:r>
        <w:rPr>
          <w:rFonts w:hint="eastAsia" w:ascii="宋体" w:hAnsi="宋体" w:cs="Arial"/>
          <w:color w:val="auto"/>
          <w:highlight w:val="none"/>
        </w:rPr>
        <w:t>，采购人或代理机构不再接受同一供应商针对同一磋商文件提出的再次质疑（对同一质疑的补充除外）。</w:t>
      </w:r>
    </w:p>
    <w:p>
      <w:pPr>
        <w:pStyle w:val="22"/>
        <w:widowControl w:val="0"/>
        <w:spacing w:line="500" w:lineRule="exact"/>
        <w:ind w:firstLine="420" w:firstLineChars="200"/>
        <w:rPr>
          <w:rFonts w:hint="eastAsia" w:ascii="宋体" w:hAnsi="宋体" w:cs="Arial"/>
          <w:color w:val="auto"/>
          <w:highlight w:val="none"/>
        </w:rPr>
      </w:pPr>
      <w:r>
        <w:rPr>
          <w:rFonts w:hint="eastAsia" w:ascii="宋体" w:hAnsi="宋体"/>
          <w:color w:val="auto"/>
          <w:highlight w:val="none"/>
        </w:rPr>
        <w:t>12.3采购人或代理机构应当在收到质疑后7个工作日内作出答复。答复内容将在本项目</w:t>
      </w:r>
      <w:r>
        <w:rPr>
          <w:rFonts w:ascii="宋体" w:hAnsi="宋体"/>
          <w:color w:val="auto"/>
          <w:highlight w:val="none"/>
        </w:rPr>
        <w:t>交易平台所在地交易中心门户网</w:t>
      </w:r>
      <w:r>
        <w:rPr>
          <w:rFonts w:hint="eastAsia" w:ascii="宋体" w:hAnsi="宋体"/>
          <w:color w:val="auto"/>
          <w:highlight w:val="none"/>
        </w:rPr>
        <w:t>站答疑澄清栏中公布，所有获取</w:t>
      </w:r>
      <w:r>
        <w:rPr>
          <w:rFonts w:hint="eastAsia" w:ascii="宋体" w:hAnsi="宋体" w:cs="Arial"/>
          <w:color w:val="auto"/>
          <w:highlight w:val="none"/>
        </w:rPr>
        <w:t>磋商</w:t>
      </w:r>
      <w:r>
        <w:rPr>
          <w:rFonts w:hint="eastAsia" w:ascii="宋体" w:hAnsi="宋体"/>
          <w:color w:val="auto"/>
          <w:highlight w:val="none"/>
        </w:rPr>
        <w:t>文件的潜在供应商均有义务自行查看该答复内容。</w:t>
      </w:r>
    </w:p>
    <w:p>
      <w:pPr>
        <w:spacing w:line="500" w:lineRule="exact"/>
        <w:ind w:left="1365" w:hanging="735"/>
        <w:rPr>
          <w:rFonts w:hint="eastAsia" w:ascii="宋体" w:hAnsi="宋体" w:cs="Arial"/>
          <w:color w:val="auto"/>
          <w:highlight w:val="none"/>
        </w:rPr>
      </w:pPr>
      <w:r>
        <w:rPr>
          <w:rFonts w:hint="eastAsia" w:ascii="宋体" w:hAnsi="宋体" w:cs="Arial"/>
          <w:color w:val="auto"/>
          <w:highlight w:val="none"/>
        </w:rPr>
        <w:t xml:space="preserve"> </w:t>
      </w:r>
    </w:p>
    <w:p>
      <w:pPr>
        <w:pStyle w:val="24"/>
        <w:rPr>
          <w:rFonts w:hint="eastAsia"/>
          <w:color w:val="auto"/>
          <w:highlight w:val="none"/>
        </w:rPr>
      </w:pPr>
      <w:bookmarkStart w:id="62" w:name="_Toc511899307"/>
      <w:bookmarkEnd w:id="62"/>
      <w:bookmarkStart w:id="63" w:name="_Toc3727"/>
      <w:r>
        <w:rPr>
          <w:rFonts w:hint="eastAsia"/>
          <w:color w:val="auto"/>
          <w:highlight w:val="none"/>
        </w:rPr>
        <w:t>三、磋商响应文件的编制</w:t>
      </w:r>
      <w:bookmarkEnd w:id="63"/>
    </w:p>
    <w:p>
      <w:pPr>
        <w:spacing w:line="500" w:lineRule="exact"/>
        <w:ind w:firstLine="517" w:firstLineChars="245"/>
        <w:rPr>
          <w:rFonts w:hint="eastAsia" w:ascii="宋体" w:hAnsi="宋体" w:cs="Arial"/>
          <w:b/>
          <w:bCs/>
          <w:color w:val="auto"/>
          <w:highlight w:val="none"/>
        </w:rPr>
      </w:pPr>
      <w:r>
        <w:rPr>
          <w:rFonts w:hint="eastAsia" w:ascii="宋体" w:hAnsi="宋体" w:cs="Arial"/>
          <w:b/>
          <w:bCs/>
          <w:color w:val="auto"/>
          <w:highlight w:val="none"/>
        </w:rPr>
        <w:t>13、磋商响应文件构成</w:t>
      </w:r>
    </w:p>
    <w:p>
      <w:pPr>
        <w:spacing w:line="500" w:lineRule="exact"/>
        <w:ind w:firstLine="420" w:firstLineChars="200"/>
        <w:rPr>
          <w:rFonts w:hint="eastAsia" w:ascii="宋体" w:hAnsi="宋体" w:cs="Arial"/>
          <w:color w:val="auto"/>
          <w:highlight w:val="none"/>
        </w:rPr>
      </w:pPr>
      <w:r>
        <w:rPr>
          <w:rFonts w:hint="eastAsia" w:ascii="宋体" w:hAnsi="宋体" w:cs="Arial"/>
          <w:color w:val="auto"/>
          <w:highlight w:val="none"/>
        </w:rPr>
        <w:t>13.1磋商响应文件应包括下列内容：</w:t>
      </w:r>
      <w:r>
        <w:rPr>
          <w:rFonts w:hint="eastAsia" w:ascii="宋体" w:hAnsi="宋体"/>
          <w:color w:val="auto"/>
          <w:highlight w:val="none"/>
        </w:rPr>
        <w:t>磋商响应</w:t>
      </w:r>
      <w:r>
        <w:rPr>
          <w:rFonts w:hint="eastAsia" w:ascii="宋体" w:hAnsi="宋体" w:cs="Arial"/>
          <w:color w:val="auto"/>
          <w:highlight w:val="none"/>
        </w:rPr>
        <w:t>函格式、资格证明文件、商务要求响应情况表、技术规格响应表、货物服务技术方案、开标一览表、分项报价表等。</w:t>
      </w:r>
    </w:p>
    <w:p>
      <w:pPr>
        <w:spacing w:line="500" w:lineRule="exact"/>
        <w:ind w:firstLine="420" w:firstLineChars="200"/>
        <w:rPr>
          <w:rFonts w:hint="eastAsia" w:ascii="宋体" w:hAnsi="宋体" w:cs="Arial"/>
          <w:color w:val="auto"/>
          <w:highlight w:val="none"/>
        </w:rPr>
      </w:pPr>
      <w:r>
        <w:rPr>
          <w:rFonts w:hint="eastAsia" w:ascii="宋体" w:hAnsi="宋体" w:cs="Arial"/>
          <w:color w:val="auto"/>
          <w:highlight w:val="none"/>
        </w:rPr>
        <w:t>13.1.1证明供应商合格的资格文件</w:t>
      </w:r>
    </w:p>
    <w:p>
      <w:pPr>
        <w:spacing w:line="500" w:lineRule="exact"/>
        <w:ind w:firstLine="420" w:firstLineChars="200"/>
        <w:rPr>
          <w:rFonts w:hint="eastAsia" w:ascii="宋体" w:hAnsi="宋体" w:cs="Arial"/>
          <w:color w:val="auto"/>
          <w:highlight w:val="none"/>
        </w:rPr>
      </w:pPr>
      <w:r>
        <w:rPr>
          <w:rFonts w:hint="eastAsia" w:ascii="宋体" w:hAnsi="宋体" w:cs="Arial"/>
          <w:color w:val="auto"/>
          <w:highlight w:val="none"/>
        </w:rPr>
        <w:t>应包括磋商文件要求的证明，以证明其有资格参加磋商，以及</w:t>
      </w:r>
      <w:r>
        <w:rPr>
          <w:rFonts w:hint="eastAsia" w:ascii="宋体" w:hAnsi="宋体" w:cs="Arial"/>
          <w:color w:val="auto"/>
          <w:highlight w:val="none"/>
          <w:lang w:eastAsia="zh-CN"/>
        </w:rPr>
        <w:t>成交</w:t>
      </w:r>
      <w:r>
        <w:rPr>
          <w:rFonts w:hint="eastAsia" w:ascii="宋体" w:hAnsi="宋体" w:cs="Arial"/>
          <w:color w:val="auto"/>
          <w:highlight w:val="none"/>
        </w:rPr>
        <w:t>后有能力履行合同所必需的生产、技术、服务和财务管理等方面能力的证明文件。</w:t>
      </w:r>
    </w:p>
    <w:p>
      <w:pPr>
        <w:spacing w:line="500" w:lineRule="exact"/>
        <w:ind w:firstLine="420" w:firstLineChars="200"/>
        <w:rPr>
          <w:rFonts w:hint="eastAsia" w:ascii="宋体" w:hAnsi="宋体" w:cs="Arial"/>
          <w:color w:val="auto"/>
          <w:highlight w:val="none"/>
        </w:rPr>
      </w:pPr>
      <w:r>
        <w:rPr>
          <w:rFonts w:hint="eastAsia" w:ascii="宋体" w:hAnsi="宋体" w:cs="Arial"/>
          <w:color w:val="auto"/>
          <w:highlight w:val="none"/>
        </w:rPr>
        <w:t>13.1.2所有货物（包括零部件）须为全新的、未使用过的原装正品（本条货物类适用）。</w:t>
      </w:r>
    </w:p>
    <w:p>
      <w:pPr>
        <w:spacing w:line="500" w:lineRule="exact"/>
        <w:ind w:firstLine="420" w:firstLineChars="200"/>
        <w:rPr>
          <w:rFonts w:hint="eastAsia" w:ascii="宋体" w:hAnsi="宋体" w:cs="Arial"/>
          <w:color w:val="auto"/>
          <w:highlight w:val="none"/>
        </w:rPr>
      </w:pPr>
      <w:r>
        <w:rPr>
          <w:rFonts w:hint="eastAsia" w:ascii="宋体" w:hAnsi="宋体" w:cs="Arial"/>
          <w:color w:val="auto"/>
          <w:highlight w:val="none"/>
        </w:rPr>
        <w:t>13.2供应商必须对其磋商响应文件的真实性与准确性负责。一旦</w:t>
      </w:r>
      <w:r>
        <w:rPr>
          <w:rFonts w:hint="eastAsia" w:ascii="宋体" w:hAnsi="宋体" w:cs="Arial"/>
          <w:color w:val="auto"/>
          <w:highlight w:val="none"/>
          <w:lang w:eastAsia="zh-CN"/>
        </w:rPr>
        <w:t>成交</w:t>
      </w:r>
      <w:r>
        <w:rPr>
          <w:rFonts w:hint="eastAsia" w:ascii="宋体" w:hAnsi="宋体" w:cs="Arial"/>
          <w:color w:val="auto"/>
          <w:highlight w:val="none"/>
        </w:rPr>
        <w:t xml:space="preserve">，其磋商响应文件将作为合同的重要组成部分。 </w:t>
      </w:r>
    </w:p>
    <w:p>
      <w:pPr>
        <w:spacing w:line="500" w:lineRule="exact"/>
        <w:ind w:firstLine="420" w:firstLineChars="200"/>
        <w:rPr>
          <w:rFonts w:hint="eastAsia" w:ascii="宋体" w:hAnsi="宋体" w:cs="Arial"/>
          <w:color w:val="auto"/>
          <w:highlight w:val="none"/>
        </w:rPr>
      </w:pPr>
      <w:r>
        <w:rPr>
          <w:rFonts w:hint="eastAsia" w:ascii="宋体" w:hAnsi="宋体" w:cs="Arial"/>
          <w:color w:val="auto"/>
          <w:highlight w:val="none"/>
        </w:rPr>
        <w:t>13.3供应商应在磋商响应文件中体现本文件要求的内容。</w:t>
      </w:r>
    </w:p>
    <w:p>
      <w:pPr>
        <w:spacing w:line="500" w:lineRule="exact"/>
        <w:ind w:firstLine="422" w:firstLineChars="200"/>
        <w:rPr>
          <w:rFonts w:hint="eastAsia" w:ascii="宋体" w:hAnsi="宋体" w:cs="Arial"/>
          <w:b/>
          <w:bCs/>
          <w:color w:val="auto"/>
          <w:highlight w:val="none"/>
        </w:rPr>
      </w:pPr>
      <w:r>
        <w:rPr>
          <w:rFonts w:hint="eastAsia" w:ascii="宋体" w:hAnsi="宋体" w:cs="Arial"/>
          <w:b/>
          <w:bCs/>
          <w:color w:val="auto"/>
          <w:highlight w:val="none"/>
        </w:rPr>
        <w:t>14、磋商报价</w:t>
      </w:r>
    </w:p>
    <w:p>
      <w:pPr>
        <w:spacing w:line="500" w:lineRule="exact"/>
        <w:ind w:firstLine="420" w:firstLineChars="200"/>
        <w:rPr>
          <w:rFonts w:hint="eastAsia" w:ascii="宋体" w:hAnsi="宋体" w:cs="Arial"/>
          <w:color w:val="auto"/>
          <w:highlight w:val="none"/>
        </w:rPr>
      </w:pPr>
      <w:r>
        <w:rPr>
          <w:rFonts w:hint="eastAsia" w:ascii="宋体" w:hAnsi="宋体" w:cs="Arial"/>
          <w:color w:val="auto"/>
          <w:highlight w:val="none"/>
        </w:rPr>
        <w:t>14.1本项目只允许有一个方案、一个报价。多方案、多报价的磋商响应文件将不被接受。</w:t>
      </w:r>
    </w:p>
    <w:p>
      <w:pPr>
        <w:spacing w:line="500" w:lineRule="exact"/>
        <w:ind w:firstLine="420" w:firstLineChars="200"/>
        <w:rPr>
          <w:rFonts w:hint="eastAsia" w:ascii="宋体" w:hAnsi="宋体" w:cs="Arial"/>
          <w:color w:val="auto"/>
          <w:highlight w:val="none"/>
        </w:rPr>
      </w:pPr>
      <w:r>
        <w:rPr>
          <w:rFonts w:hint="eastAsia" w:ascii="宋体" w:hAnsi="宋体" w:cs="Arial"/>
          <w:color w:val="auto"/>
          <w:highlight w:val="none"/>
        </w:rPr>
        <w:t>14.2货物类项目适用：开标一览表中的投标总报价应包括投标产品以及其产生的采购、运输、人工、安装、售后、验收、税费等所有费用，即为履行合同的最终价格。</w:t>
      </w:r>
    </w:p>
    <w:p>
      <w:pPr>
        <w:spacing w:line="500" w:lineRule="exact"/>
        <w:ind w:firstLine="420"/>
        <w:rPr>
          <w:rFonts w:hint="eastAsia" w:ascii="宋体" w:hAnsi="宋体" w:cs="Arial"/>
          <w:color w:val="auto"/>
          <w:highlight w:val="none"/>
        </w:rPr>
      </w:pPr>
      <w:r>
        <w:rPr>
          <w:rFonts w:hint="eastAsia" w:ascii="宋体" w:hAnsi="宋体" w:cs="Arial"/>
          <w:color w:val="auto"/>
          <w:highlight w:val="none"/>
        </w:rPr>
        <w:t>服务类、工程类项目适用：开标一览表中的投标总报价应包括完成本项目的所有费用、税费等所有费用，即为履行合同的最终价格。</w:t>
      </w:r>
    </w:p>
    <w:p>
      <w:pPr>
        <w:spacing w:line="500" w:lineRule="exact"/>
        <w:ind w:firstLine="420" w:firstLineChars="200"/>
        <w:rPr>
          <w:rFonts w:hint="eastAsia" w:ascii="宋体" w:hAnsi="宋体" w:cs="Arial"/>
          <w:color w:val="auto"/>
          <w:highlight w:val="none"/>
        </w:rPr>
      </w:pPr>
      <w:r>
        <w:rPr>
          <w:rFonts w:hint="eastAsia" w:ascii="宋体" w:hAnsi="宋体" w:cs="Arial"/>
          <w:color w:val="auto"/>
          <w:highlight w:val="none"/>
        </w:rPr>
        <w:t>14.3货物类项目适用：货物服务分项报价表上应清楚地标明供应商拟提供货物的名称、型号、数量、单价（含投标产品所产生的采购、运输、人工、安装、售后、验收、税费等）、总价等内容，其合计价格应与开标一览表中的投标总报价保持一致。</w:t>
      </w:r>
    </w:p>
    <w:p>
      <w:pPr>
        <w:spacing w:line="500" w:lineRule="exact"/>
        <w:ind w:firstLine="420" w:firstLineChars="200"/>
        <w:rPr>
          <w:rFonts w:hint="eastAsia" w:ascii="宋体" w:hAnsi="宋体" w:cs="Arial"/>
          <w:color w:val="auto"/>
          <w:highlight w:val="none"/>
        </w:rPr>
      </w:pPr>
      <w:r>
        <w:rPr>
          <w:rFonts w:hint="eastAsia" w:ascii="宋体" w:hAnsi="宋体" w:cs="Arial"/>
          <w:color w:val="auto"/>
          <w:highlight w:val="none"/>
        </w:rPr>
        <w:t>服务类、工程类项目适用：价格标的服务分项报价表上应清楚地标明供应商拟提供的服务或工程费用等内容，其合计价格应与开标一览表中的投标总报价保持一致。</w:t>
      </w:r>
    </w:p>
    <w:p>
      <w:pPr>
        <w:spacing w:line="500" w:lineRule="exact"/>
        <w:ind w:left="359" w:leftChars="171" w:firstLine="210" w:firstLineChars="100"/>
        <w:rPr>
          <w:rFonts w:hint="eastAsia" w:ascii="宋体" w:hAnsi="宋体" w:cs="Arial"/>
          <w:color w:val="auto"/>
          <w:highlight w:val="none"/>
        </w:rPr>
      </w:pPr>
      <w:r>
        <w:rPr>
          <w:rFonts w:hint="eastAsia" w:ascii="宋体" w:hAnsi="宋体" w:cs="Arial"/>
          <w:color w:val="auto"/>
          <w:highlight w:val="none"/>
        </w:rPr>
        <w:t>14.4供应商投标的货币为人民币。</w:t>
      </w:r>
    </w:p>
    <w:p>
      <w:pPr>
        <w:spacing w:line="500" w:lineRule="exact"/>
        <w:ind w:left="426"/>
        <w:rPr>
          <w:rFonts w:hint="eastAsia" w:ascii="宋体" w:hAnsi="宋体" w:cs="Arial"/>
          <w:b/>
          <w:bCs/>
          <w:color w:val="auto"/>
          <w:highlight w:val="none"/>
        </w:rPr>
      </w:pPr>
      <w:r>
        <w:rPr>
          <w:rFonts w:hint="eastAsia" w:ascii="宋体" w:hAnsi="宋体" w:cs="Arial"/>
          <w:b/>
          <w:bCs/>
          <w:color w:val="auto"/>
          <w:highlight w:val="none"/>
        </w:rPr>
        <w:t>15、磋商保证金</w:t>
      </w:r>
    </w:p>
    <w:p>
      <w:pPr>
        <w:spacing w:line="540" w:lineRule="exact"/>
        <w:ind w:firstLine="525" w:firstLineChars="250"/>
        <w:rPr>
          <w:rFonts w:hint="eastAsia" w:ascii="宋体" w:hAnsi="宋体" w:cs="Arial"/>
          <w:color w:val="auto"/>
          <w:highlight w:val="none"/>
        </w:rPr>
      </w:pPr>
      <w:r>
        <w:rPr>
          <w:rFonts w:hint="eastAsia" w:ascii="宋体" w:hAnsi="宋体" w:cs="Arial"/>
          <w:color w:val="auto"/>
          <w:highlight w:val="none"/>
        </w:rPr>
        <w:t>15.1</w:t>
      </w:r>
      <w:r>
        <w:rPr>
          <w:rFonts w:hint="eastAsia" w:ascii="宋体" w:hAnsi="宋体"/>
          <w:color w:val="auto"/>
          <w:highlight w:val="none"/>
        </w:rPr>
        <w:t>供应商在提交磋商响应文件的同时，应按供应商须知前附表规定的金额和形式提交磋商保证金。联合体参加磋商的，其磋商保证金由牵头人提交，并应符合供应商须知前附表的规定。</w:t>
      </w:r>
    </w:p>
    <w:p>
      <w:pPr>
        <w:spacing w:before="93" w:after="93" w:line="540" w:lineRule="exact"/>
        <w:ind w:firstLine="525" w:firstLineChars="250"/>
        <w:rPr>
          <w:rFonts w:hint="eastAsia" w:ascii="宋体" w:hAnsi="宋体" w:cs="Arial"/>
          <w:color w:val="auto"/>
          <w:highlight w:val="none"/>
        </w:rPr>
      </w:pPr>
      <w:r>
        <w:rPr>
          <w:rFonts w:hint="eastAsia" w:ascii="宋体" w:hAnsi="宋体" w:cs="Arial"/>
          <w:color w:val="auto"/>
          <w:highlight w:val="none"/>
        </w:rPr>
        <w:t>15.2</w:t>
      </w:r>
      <w:r>
        <w:rPr>
          <w:rFonts w:hint="eastAsia" w:ascii="宋体" w:hAnsi="宋体"/>
          <w:color w:val="auto"/>
          <w:highlight w:val="none"/>
        </w:rPr>
        <w:t>供应商不按供应商须知前附表要求提交磋商保证金的，其响应文件无效。</w:t>
      </w:r>
    </w:p>
    <w:p>
      <w:pPr>
        <w:spacing w:before="93" w:after="93" w:line="540" w:lineRule="exact"/>
        <w:ind w:firstLine="525" w:firstLineChars="250"/>
        <w:rPr>
          <w:rFonts w:hint="eastAsia" w:ascii="宋体" w:hAnsi="宋体" w:cs="Arial"/>
          <w:color w:val="auto"/>
          <w:highlight w:val="none"/>
        </w:rPr>
      </w:pPr>
      <w:r>
        <w:rPr>
          <w:rFonts w:hint="eastAsia" w:ascii="宋体" w:hAnsi="宋体" w:cs="Arial"/>
          <w:color w:val="auto"/>
          <w:highlight w:val="none"/>
        </w:rPr>
        <w:t>15.3</w:t>
      </w:r>
      <w:r>
        <w:rPr>
          <w:rFonts w:hint="eastAsia" w:ascii="宋体" w:hAnsi="宋体"/>
          <w:color w:val="auto"/>
          <w:highlight w:val="none"/>
        </w:rPr>
        <w:t>未成交供应商的磋商保证金应当在成交通知书发出后</w:t>
      </w:r>
      <w:r>
        <w:rPr>
          <w:rFonts w:ascii="宋体" w:hAnsi="宋体"/>
          <w:color w:val="auto"/>
          <w:highlight w:val="none"/>
        </w:rPr>
        <w:t>5个工作日内退还</w:t>
      </w:r>
      <w:r>
        <w:rPr>
          <w:rFonts w:hint="eastAsia" w:ascii="宋体" w:hAnsi="宋体" w:cs="Arial"/>
          <w:color w:val="auto"/>
          <w:highlight w:val="none"/>
        </w:rPr>
        <w:t>。</w:t>
      </w:r>
    </w:p>
    <w:p>
      <w:pPr>
        <w:spacing w:line="500" w:lineRule="exact"/>
        <w:ind w:firstLine="525" w:firstLineChars="250"/>
        <w:rPr>
          <w:rFonts w:hint="eastAsia" w:ascii="宋体" w:hAnsi="宋体"/>
          <w:color w:val="auto"/>
          <w:highlight w:val="none"/>
        </w:rPr>
      </w:pPr>
      <w:r>
        <w:rPr>
          <w:rFonts w:hint="eastAsia" w:ascii="宋体" w:hAnsi="宋体" w:cs="Arial"/>
          <w:color w:val="auto"/>
          <w:highlight w:val="none"/>
        </w:rPr>
        <w:t>15.4</w:t>
      </w:r>
      <w:r>
        <w:rPr>
          <w:rFonts w:ascii="宋体" w:hAnsi="宋体"/>
          <w:color w:val="auto"/>
          <w:highlight w:val="none"/>
        </w:rPr>
        <w:t>成交供应商的磋商保证金应当在采购合同签订后5个工作日内退还</w:t>
      </w:r>
      <w:r>
        <w:rPr>
          <w:rFonts w:hint="eastAsia" w:ascii="宋体" w:hAnsi="宋体"/>
          <w:color w:val="auto"/>
          <w:highlight w:val="none"/>
        </w:rPr>
        <w:t>。</w:t>
      </w:r>
    </w:p>
    <w:p>
      <w:pPr>
        <w:spacing w:line="500" w:lineRule="exact"/>
        <w:ind w:firstLine="525" w:firstLineChars="250"/>
        <w:rPr>
          <w:rFonts w:hint="eastAsia" w:ascii="宋体" w:hAnsi="宋体" w:cs="Arial"/>
          <w:color w:val="auto"/>
          <w:highlight w:val="none"/>
        </w:rPr>
      </w:pPr>
      <w:r>
        <w:rPr>
          <w:rFonts w:hint="eastAsia" w:ascii="宋体" w:hAnsi="宋体" w:cs="Arial"/>
          <w:color w:val="auto"/>
          <w:highlight w:val="none"/>
        </w:rPr>
        <w:t>15.5有下列情形之一的，不予退还磋商保证金，上缴财政：</w:t>
      </w:r>
    </w:p>
    <w:p>
      <w:pPr>
        <w:spacing w:line="500" w:lineRule="exact"/>
        <w:ind w:firstLine="525" w:firstLineChars="250"/>
        <w:rPr>
          <w:rFonts w:hint="eastAsia" w:ascii="宋体" w:hAnsi="宋体" w:cs="Arial"/>
          <w:color w:val="auto"/>
          <w:highlight w:val="none"/>
        </w:rPr>
      </w:pPr>
      <w:r>
        <w:rPr>
          <w:rFonts w:hint="eastAsia" w:ascii="宋体" w:hAnsi="宋体" w:cs="Arial"/>
          <w:color w:val="auto"/>
          <w:highlight w:val="none"/>
        </w:rPr>
        <w:t>15.5.1供应商在提交响应文件截止时间后撤回响应文件的；</w:t>
      </w:r>
    </w:p>
    <w:p>
      <w:pPr>
        <w:spacing w:line="500" w:lineRule="exact"/>
        <w:ind w:firstLine="525" w:firstLineChars="250"/>
        <w:rPr>
          <w:rFonts w:hint="eastAsia" w:ascii="宋体" w:hAnsi="宋体" w:cs="Arial"/>
          <w:color w:val="auto"/>
          <w:highlight w:val="none"/>
        </w:rPr>
      </w:pPr>
      <w:r>
        <w:rPr>
          <w:rFonts w:hint="eastAsia" w:ascii="宋体" w:hAnsi="宋体" w:cs="Arial"/>
          <w:color w:val="auto"/>
          <w:highlight w:val="none"/>
        </w:rPr>
        <w:t>15.5.2</w:t>
      </w:r>
      <w:r>
        <w:rPr>
          <w:rFonts w:ascii="宋体" w:hAnsi="宋体" w:cs="Arial"/>
          <w:color w:val="auto"/>
          <w:highlight w:val="none"/>
        </w:rPr>
        <w:t>供应商在响应文件中提供虚假材料的；</w:t>
      </w:r>
    </w:p>
    <w:p>
      <w:pPr>
        <w:spacing w:line="500" w:lineRule="exact"/>
        <w:ind w:firstLine="525" w:firstLineChars="250"/>
        <w:rPr>
          <w:rFonts w:hint="eastAsia" w:ascii="宋体" w:hAnsi="宋体" w:cs="Arial"/>
          <w:color w:val="auto"/>
          <w:highlight w:val="none"/>
        </w:rPr>
      </w:pPr>
      <w:r>
        <w:rPr>
          <w:rFonts w:hint="eastAsia" w:ascii="宋体" w:hAnsi="宋体" w:cs="Arial"/>
          <w:color w:val="auto"/>
          <w:highlight w:val="none"/>
        </w:rPr>
        <w:t>15.5.3</w:t>
      </w:r>
      <w:r>
        <w:rPr>
          <w:rFonts w:ascii="宋体" w:hAnsi="宋体" w:cs="Arial"/>
          <w:color w:val="auto"/>
          <w:highlight w:val="none"/>
        </w:rPr>
        <w:t>除因不可抗力或磋商文件认可的情形以外，成交供应商不与采购人签订合同的；</w:t>
      </w:r>
    </w:p>
    <w:p>
      <w:pPr>
        <w:spacing w:line="500" w:lineRule="exact"/>
        <w:ind w:firstLine="525" w:firstLineChars="250"/>
        <w:rPr>
          <w:rFonts w:hint="eastAsia" w:ascii="宋体" w:hAnsi="宋体" w:cs="Arial"/>
          <w:color w:val="auto"/>
          <w:highlight w:val="none"/>
        </w:rPr>
      </w:pPr>
      <w:r>
        <w:rPr>
          <w:rFonts w:hint="eastAsia" w:ascii="宋体" w:hAnsi="宋体" w:cs="Arial"/>
          <w:color w:val="auto"/>
          <w:highlight w:val="none"/>
        </w:rPr>
        <w:t>15.5.4</w:t>
      </w:r>
      <w:r>
        <w:rPr>
          <w:rFonts w:ascii="宋体" w:hAnsi="宋体" w:cs="Arial"/>
          <w:color w:val="auto"/>
          <w:highlight w:val="none"/>
        </w:rPr>
        <w:t>供应商与采购人、其他供应商或者采购代理机构恶意串通的；</w:t>
      </w:r>
    </w:p>
    <w:p>
      <w:pPr>
        <w:spacing w:line="500" w:lineRule="exact"/>
        <w:ind w:firstLine="525" w:firstLineChars="250"/>
        <w:rPr>
          <w:rFonts w:hint="eastAsia" w:ascii="宋体" w:hAnsi="宋体"/>
          <w:color w:val="auto"/>
          <w:kern w:val="0"/>
          <w:highlight w:val="none"/>
        </w:rPr>
      </w:pPr>
      <w:r>
        <w:rPr>
          <w:rFonts w:hint="eastAsia" w:ascii="宋体" w:hAnsi="宋体" w:cs="Arial"/>
          <w:color w:val="auto"/>
          <w:highlight w:val="none"/>
        </w:rPr>
        <w:t>15.5.5</w:t>
      </w:r>
      <w:r>
        <w:rPr>
          <w:rFonts w:hint="eastAsia" w:ascii="宋体" w:hAnsi="宋体"/>
          <w:color w:val="auto"/>
          <w:kern w:val="0"/>
          <w:highlight w:val="none"/>
        </w:rPr>
        <w:t>供应商在规定的磋商有效期内撤销或修改其磋商响应文件或放弃候选供应商资格的；</w:t>
      </w:r>
    </w:p>
    <w:p>
      <w:pPr>
        <w:spacing w:line="500" w:lineRule="exact"/>
        <w:ind w:firstLine="525" w:firstLineChars="250"/>
        <w:rPr>
          <w:rFonts w:hint="eastAsia" w:ascii="宋体" w:hAnsi="宋体" w:cs="Arial"/>
          <w:b/>
          <w:bCs/>
          <w:color w:val="auto"/>
          <w:highlight w:val="none"/>
        </w:rPr>
      </w:pPr>
      <w:r>
        <w:rPr>
          <w:rFonts w:hint="eastAsia" w:ascii="宋体" w:hAnsi="宋体"/>
          <w:color w:val="auto"/>
          <w:kern w:val="0"/>
          <w:highlight w:val="none"/>
        </w:rPr>
        <w:t>15.5.6成交人在收到</w:t>
      </w:r>
      <w:r>
        <w:rPr>
          <w:rFonts w:hint="eastAsia" w:ascii="宋体" w:hAnsi="宋体"/>
          <w:color w:val="auto"/>
          <w:kern w:val="0"/>
          <w:highlight w:val="none"/>
          <w:lang w:eastAsia="zh-CN"/>
        </w:rPr>
        <w:t>成交</w:t>
      </w:r>
      <w:r>
        <w:rPr>
          <w:rFonts w:hint="eastAsia" w:ascii="宋体" w:hAnsi="宋体"/>
          <w:color w:val="auto"/>
          <w:kern w:val="0"/>
          <w:highlight w:val="none"/>
        </w:rPr>
        <w:t>通知书后，未按磋商文件规定提交履约担保。</w:t>
      </w:r>
    </w:p>
    <w:p>
      <w:pPr>
        <w:spacing w:line="500" w:lineRule="exact"/>
        <w:ind w:left="426"/>
        <w:rPr>
          <w:rFonts w:hint="eastAsia" w:ascii="宋体" w:hAnsi="宋体" w:cs="Arial"/>
          <w:b/>
          <w:bCs/>
          <w:color w:val="auto"/>
          <w:highlight w:val="none"/>
        </w:rPr>
      </w:pPr>
      <w:r>
        <w:rPr>
          <w:rFonts w:hint="eastAsia" w:ascii="宋体" w:hAnsi="宋体" w:cs="Arial"/>
          <w:b/>
          <w:bCs/>
          <w:color w:val="auto"/>
          <w:highlight w:val="none"/>
        </w:rPr>
        <w:t>16、磋商有效期</w:t>
      </w:r>
    </w:p>
    <w:p>
      <w:pPr>
        <w:spacing w:line="500" w:lineRule="exact"/>
        <w:ind w:firstLine="514" w:firstLineChars="245"/>
        <w:rPr>
          <w:rFonts w:hint="eastAsia" w:ascii="宋体" w:hAnsi="宋体" w:cs="Arial"/>
          <w:b/>
          <w:bCs/>
          <w:color w:val="auto"/>
          <w:highlight w:val="none"/>
        </w:rPr>
      </w:pPr>
      <w:r>
        <w:rPr>
          <w:rFonts w:hint="eastAsia" w:ascii="宋体" w:hAnsi="宋体" w:cs="Arial"/>
          <w:color w:val="auto"/>
          <w:highlight w:val="none"/>
        </w:rPr>
        <w:t>16.1磋商有效期在“供应商须知前附表”中有明确的规定。供应商如未就此提出异议，则视同接受；如承诺的磋商有效期短于此规定时间的，将被视为非响应性投标而予以拒绝。</w:t>
      </w:r>
    </w:p>
    <w:p>
      <w:pPr>
        <w:pStyle w:val="22"/>
        <w:widowControl w:val="0"/>
        <w:spacing w:line="500" w:lineRule="exact"/>
        <w:ind w:firstLine="420"/>
        <w:rPr>
          <w:rFonts w:hint="eastAsia" w:ascii="宋体" w:hAnsi="宋体"/>
          <w:color w:val="auto"/>
          <w:highlight w:val="none"/>
        </w:rPr>
      </w:pPr>
      <w:r>
        <w:rPr>
          <w:rFonts w:hint="eastAsia" w:ascii="宋体" w:hAnsi="宋体" w:cs="Arial"/>
          <w:color w:val="auto"/>
          <w:highlight w:val="none"/>
        </w:rPr>
        <w:t>16.2在特殊情况下，采购单位可于原磋商有效期满之前，向供应商提出延长磋商有效期的要求。</w:t>
      </w:r>
      <w:r>
        <w:rPr>
          <w:rFonts w:hint="eastAsia" w:ascii="宋体" w:hAnsi="宋体"/>
          <w:color w:val="auto"/>
          <w:highlight w:val="none"/>
        </w:rPr>
        <w:t>供应商同意延长的，应相应延长其磋商保证金的有效期，但不得要求或被允许修改或撤销其磋商响应文件。供应商拒绝延长的</w:t>
      </w:r>
      <w:r>
        <w:rPr>
          <w:rFonts w:hint="eastAsia" w:ascii="宋体" w:hAnsi="宋体" w:cs="Arial"/>
          <w:color w:val="auto"/>
          <w:highlight w:val="none"/>
        </w:rPr>
        <w:t>，可以书面形式拒绝采购单位的这种要求而不失去其磋商保证金。如在规定的时间内未提出书面意见表示拒绝，将视为同意延长磋商有效期</w:t>
      </w:r>
      <w:r>
        <w:rPr>
          <w:rFonts w:hint="eastAsia" w:ascii="宋体" w:hAnsi="宋体"/>
          <w:color w:val="auto"/>
          <w:highlight w:val="none"/>
        </w:rPr>
        <w:t>。</w:t>
      </w:r>
    </w:p>
    <w:p>
      <w:pPr>
        <w:spacing w:line="500" w:lineRule="exact"/>
        <w:ind w:firstLine="525" w:firstLineChars="250"/>
        <w:rPr>
          <w:rFonts w:hint="eastAsia" w:ascii="宋体" w:hAnsi="宋体" w:cs="Arial"/>
          <w:color w:val="auto"/>
          <w:highlight w:val="none"/>
        </w:rPr>
      </w:pPr>
      <w:r>
        <w:rPr>
          <w:rFonts w:hint="eastAsia" w:ascii="宋体" w:hAnsi="宋体"/>
          <w:color w:val="auto"/>
          <w:highlight w:val="none"/>
        </w:rPr>
        <w:t>16.3在磋商有效期内，供应商撤销或修改其磋商响应文件的，应承担责任。</w:t>
      </w:r>
    </w:p>
    <w:p>
      <w:pPr>
        <w:spacing w:line="500" w:lineRule="exact"/>
        <w:ind w:left="426"/>
        <w:rPr>
          <w:rFonts w:hint="eastAsia" w:ascii="宋体" w:hAnsi="宋体" w:cs="Arial"/>
          <w:b/>
          <w:bCs/>
          <w:color w:val="auto"/>
          <w:highlight w:val="none"/>
        </w:rPr>
      </w:pPr>
      <w:r>
        <w:rPr>
          <w:rFonts w:hint="eastAsia" w:ascii="宋体" w:hAnsi="宋体" w:cs="Arial"/>
          <w:b/>
          <w:bCs/>
          <w:color w:val="auto"/>
          <w:highlight w:val="none"/>
        </w:rPr>
        <w:t>17、磋商响应文件签署</w:t>
      </w:r>
    </w:p>
    <w:p>
      <w:pPr>
        <w:spacing w:line="500" w:lineRule="exact"/>
        <w:ind w:firstLine="525" w:firstLineChars="250"/>
        <w:rPr>
          <w:rFonts w:hint="eastAsia" w:ascii="宋体" w:hAnsi="宋体" w:cs="Arial"/>
          <w:color w:val="auto"/>
          <w:highlight w:val="none"/>
        </w:rPr>
      </w:pPr>
      <w:r>
        <w:rPr>
          <w:rFonts w:hint="eastAsia" w:ascii="宋体" w:hAnsi="宋体" w:cs="Arial"/>
          <w:color w:val="auto"/>
          <w:highlight w:val="none"/>
        </w:rPr>
        <w:t>17.1磋商响应文件应由供应商的法定代表人或其被授权代表正确签署。被授权代表须将法定代表人以书面形式出具的“法定代表人授权书”附在磋商响应文件中。</w:t>
      </w:r>
    </w:p>
    <w:p>
      <w:pPr>
        <w:spacing w:line="500" w:lineRule="exact"/>
        <w:ind w:firstLine="525" w:firstLineChars="250"/>
        <w:rPr>
          <w:rFonts w:hint="eastAsia" w:ascii="宋体" w:hAnsi="宋体" w:cs="Arial"/>
          <w:color w:val="auto"/>
          <w:highlight w:val="none"/>
        </w:rPr>
      </w:pPr>
      <w:r>
        <w:rPr>
          <w:rFonts w:hint="eastAsia" w:ascii="宋体" w:hAnsi="宋体" w:cs="Arial"/>
          <w:color w:val="auto"/>
          <w:highlight w:val="none"/>
        </w:rPr>
        <w:t>17.2磋商响应文件不得行间插字、涂改或增删。如有修改错漏处，必须由供应商的法定代表人或其授权代表签字。</w:t>
      </w:r>
    </w:p>
    <w:p>
      <w:pPr>
        <w:spacing w:line="500" w:lineRule="exact"/>
        <w:rPr>
          <w:rFonts w:hint="eastAsia" w:ascii="宋体" w:hAnsi="宋体" w:cs="Arial"/>
          <w:color w:val="auto"/>
          <w:highlight w:val="none"/>
        </w:rPr>
      </w:pPr>
      <w:r>
        <w:rPr>
          <w:rFonts w:hint="eastAsia" w:ascii="宋体" w:hAnsi="宋体" w:cs="Arial"/>
          <w:color w:val="auto"/>
          <w:highlight w:val="none"/>
        </w:rPr>
        <w:t xml:space="preserve"> </w:t>
      </w:r>
    </w:p>
    <w:p>
      <w:pPr>
        <w:pStyle w:val="24"/>
        <w:rPr>
          <w:rFonts w:hint="eastAsia"/>
          <w:color w:val="auto"/>
          <w:highlight w:val="none"/>
        </w:rPr>
      </w:pPr>
      <w:bookmarkStart w:id="64" w:name="_Toc511899308"/>
      <w:bookmarkEnd w:id="64"/>
      <w:bookmarkStart w:id="65" w:name="_Toc15553"/>
      <w:r>
        <w:rPr>
          <w:rFonts w:hint="eastAsia"/>
          <w:color w:val="auto"/>
          <w:highlight w:val="none"/>
        </w:rPr>
        <w:t>四、磋商响应文件的提交</w:t>
      </w:r>
      <w:bookmarkEnd w:id="65"/>
    </w:p>
    <w:p>
      <w:pPr>
        <w:spacing w:line="500" w:lineRule="exact"/>
        <w:ind w:left="426"/>
        <w:rPr>
          <w:rFonts w:hint="eastAsia" w:ascii="宋体" w:hAnsi="宋体" w:cs="Arial"/>
          <w:b/>
          <w:bCs/>
          <w:color w:val="auto"/>
          <w:highlight w:val="none"/>
        </w:rPr>
      </w:pPr>
      <w:r>
        <w:rPr>
          <w:rFonts w:hint="eastAsia" w:ascii="宋体" w:hAnsi="宋体" w:cs="Arial"/>
          <w:b/>
          <w:bCs/>
          <w:color w:val="auto"/>
          <w:highlight w:val="none"/>
        </w:rPr>
        <w:t>18、磋商响应文件的标记</w:t>
      </w:r>
    </w:p>
    <w:p>
      <w:pPr>
        <w:spacing w:before="93" w:after="93" w:line="540" w:lineRule="exact"/>
        <w:ind w:firstLine="420"/>
        <w:rPr>
          <w:rFonts w:hint="eastAsia" w:ascii="宋体" w:hAnsi="宋体" w:cs="Arial"/>
          <w:b/>
          <w:bCs/>
          <w:color w:val="auto"/>
          <w:highlight w:val="none"/>
        </w:rPr>
      </w:pPr>
      <w:r>
        <w:rPr>
          <w:rFonts w:hint="eastAsia" w:ascii="宋体" w:hAnsi="宋体" w:cs="Arial"/>
          <w:b/>
          <w:bCs/>
          <w:color w:val="auto"/>
          <w:highlight w:val="none"/>
        </w:rPr>
        <w:t>19、磋商响应文件的提交</w:t>
      </w:r>
    </w:p>
    <w:p>
      <w:pPr>
        <w:spacing w:line="500" w:lineRule="exact"/>
        <w:ind w:firstLine="422" w:firstLineChars="200"/>
        <w:rPr>
          <w:rFonts w:hint="eastAsia" w:ascii="宋体" w:hAnsi="宋体" w:cs="Arial"/>
          <w:b/>
          <w:bCs/>
          <w:color w:val="auto"/>
          <w:highlight w:val="none"/>
        </w:rPr>
      </w:pPr>
      <w:r>
        <w:rPr>
          <w:rFonts w:hint="eastAsia" w:ascii="宋体" w:hAnsi="宋体" w:cs="Arial"/>
          <w:b/>
          <w:bCs/>
          <w:color w:val="auto"/>
          <w:highlight w:val="none"/>
        </w:rPr>
        <w:t>20、磋商响应文件的修改和撤回</w:t>
      </w:r>
    </w:p>
    <w:p>
      <w:pPr>
        <w:pStyle w:val="22"/>
        <w:widowControl w:val="0"/>
        <w:spacing w:line="400" w:lineRule="atLeast"/>
        <w:ind w:firstLine="420"/>
        <w:rPr>
          <w:rFonts w:hint="eastAsia" w:ascii="宋体" w:hAnsi="宋体"/>
          <w:color w:val="auto"/>
          <w:highlight w:val="none"/>
        </w:rPr>
      </w:pPr>
      <w:r>
        <w:rPr>
          <w:rFonts w:hint="eastAsia" w:ascii="宋体" w:hAnsi="宋体"/>
          <w:color w:val="auto"/>
          <w:highlight w:val="none"/>
        </w:rPr>
        <w:t>20.1在供应商须知前附表规定的磋商响应文件提交截止时间前，供应商可以修改或撤回已提交的磋商响应文件。</w:t>
      </w:r>
    </w:p>
    <w:p>
      <w:pPr>
        <w:pStyle w:val="22"/>
        <w:widowControl w:val="0"/>
        <w:spacing w:line="400" w:lineRule="atLeast"/>
        <w:ind w:firstLine="420"/>
        <w:rPr>
          <w:rFonts w:hint="eastAsia" w:ascii="宋体" w:hAnsi="宋体"/>
          <w:color w:val="auto"/>
          <w:highlight w:val="none"/>
        </w:rPr>
      </w:pPr>
      <w:r>
        <w:rPr>
          <w:rFonts w:hint="eastAsia" w:ascii="宋体" w:hAnsi="宋体"/>
          <w:color w:val="auto"/>
          <w:highlight w:val="none"/>
        </w:rPr>
        <w:t>20.2供应商撤回磋商响应文件的，受托人自收到供应商书面撤回通知之日起5个工作日内退还已收取的磋商保证金。</w:t>
      </w:r>
    </w:p>
    <w:p>
      <w:pPr>
        <w:spacing w:before="93" w:after="93" w:line="540" w:lineRule="exact"/>
        <w:ind w:firstLine="632" w:firstLineChars="300"/>
        <w:rPr>
          <w:rFonts w:hint="eastAsia" w:ascii="宋体" w:hAnsi="宋体" w:cs="Arial"/>
          <w:b/>
          <w:bCs/>
          <w:color w:val="auto"/>
          <w:highlight w:val="none"/>
        </w:rPr>
      </w:pPr>
      <w:r>
        <w:rPr>
          <w:rFonts w:hint="eastAsia" w:ascii="宋体" w:hAnsi="宋体" w:cs="Arial"/>
          <w:b/>
          <w:bCs/>
          <w:color w:val="auto"/>
          <w:highlight w:val="none"/>
        </w:rPr>
        <w:t>21、联合体参加磋商</w:t>
      </w:r>
    </w:p>
    <w:p>
      <w:pPr>
        <w:spacing w:before="93" w:after="93" w:line="540" w:lineRule="exact"/>
        <w:ind w:firstLine="567" w:firstLineChars="270"/>
        <w:rPr>
          <w:rFonts w:hint="eastAsia" w:ascii="宋体" w:hAnsi="宋体" w:cs="Arial"/>
          <w:color w:val="auto"/>
          <w:highlight w:val="none"/>
        </w:rPr>
      </w:pPr>
      <w:r>
        <w:rPr>
          <w:rFonts w:hint="eastAsia" w:ascii="宋体" w:hAnsi="宋体" w:cs="Arial"/>
          <w:color w:val="auto"/>
          <w:highlight w:val="none"/>
        </w:rPr>
        <w:t>由两家或两家以上供应商组成的联合体参与磋商时，应满足以下要求：（项目无要求的，注明“本项目不适用”）</w:t>
      </w:r>
    </w:p>
    <w:p>
      <w:pPr>
        <w:spacing w:before="93" w:after="93" w:line="540" w:lineRule="exact"/>
        <w:ind w:firstLine="630" w:firstLineChars="300"/>
        <w:rPr>
          <w:rFonts w:hint="eastAsia" w:ascii="宋体" w:hAnsi="宋体" w:cs="Arial"/>
          <w:color w:val="auto"/>
          <w:highlight w:val="none"/>
        </w:rPr>
      </w:pPr>
      <w:r>
        <w:rPr>
          <w:rFonts w:hint="eastAsia" w:ascii="宋体" w:hAnsi="宋体" w:cs="Arial"/>
          <w:color w:val="auto"/>
          <w:highlight w:val="none"/>
        </w:rPr>
        <w:t>21.1联合体成员除必须满足供应商资格的要求外，如本项目还有其他特定条件的，联合体各方中至少有一方符合特定的条件。</w:t>
      </w:r>
    </w:p>
    <w:p>
      <w:pPr>
        <w:spacing w:before="93" w:after="93" w:line="540" w:lineRule="exact"/>
        <w:ind w:firstLine="630" w:firstLineChars="300"/>
        <w:rPr>
          <w:rFonts w:hint="eastAsia" w:ascii="宋体" w:hAnsi="宋体" w:cs="Arial"/>
          <w:color w:val="auto"/>
          <w:highlight w:val="none"/>
        </w:rPr>
      </w:pPr>
      <w:r>
        <w:rPr>
          <w:rFonts w:hint="eastAsia" w:ascii="宋体" w:hAnsi="宋体" w:cs="Arial"/>
          <w:color w:val="auto"/>
          <w:highlight w:val="none"/>
        </w:rPr>
        <w:t>21.2联合体应签订联合体协议，明确各方承担的职责和相应的责任，并授权其中的一个成员作为磋商代表，具体进行磋商、签署磋商响应文件、签订合同等事务。联合体协议应作为磋商响应文件的一部分。</w:t>
      </w:r>
    </w:p>
    <w:p>
      <w:pPr>
        <w:spacing w:before="93" w:after="93" w:line="540" w:lineRule="exact"/>
        <w:ind w:firstLine="630" w:firstLineChars="300"/>
        <w:rPr>
          <w:rFonts w:hint="eastAsia" w:ascii="宋体" w:hAnsi="宋体" w:cs="Arial"/>
          <w:color w:val="auto"/>
          <w:highlight w:val="none"/>
        </w:rPr>
      </w:pPr>
      <w:r>
        <w:rPr>
          <w:rFonts w:hint="eastAsia" w:ascii="宋体" w:hAnsi="宋体" w:cs="Arial"/>
          <w:color w:val="auto"/>
          <w:highlight w:val="none"/>
        </w:rPr>
        <w:t>21.3联合体代表应能全权处理磋商过程中的有关问题。一旦成为成交供应商，该联合体代表应负责签订合同并负责合同的全面实施，包括合同款项的收付。</w:t>
      </w:r>
    </w:p>
    <w:p>
      <w:pPr>
        <w:spacing w:line="500" w:lineRule="exact"/>
        <w:ind w:firstLine="630" w:firstLineChars="300"/>
        <w:rPr>
          <w:rFonts w:hint="eastAsia" w:ascii="宋体" w:hAnsi="宋体" w:cs="Arial"/>
          <w:color w:val="auto"/>
          <w:highlight w:val="none"/>
        </w:rPr>
      </w:pPr>
      <w:r>
        <w:rPr>
          <w:rFonts w:hint="eastAsia" w:ascii="宋体" w:hAnsi="宋体" w:cs="Arial"/>
          <w:color w:val="auto"/>
          <w:highlight w:val="none"/>
        </w:rPr>
        <w:t>21.4联合体各方不得再以自己的名义单独参与同一项目磋商，也不得再组成新的联合体参与同一项目中的磋商。</w:t>
      </w:r>
    </w:p>
    <w:p>
      <w:pPr>
        <w:spacing w:line="500" w:lineRule="exact"/>
        <w:rPr>
          <w:rFonts w:hint="eastAsia" w:ascii="宋体" w:hAnsi="宋体" w:cs="Arial"/>
          <w:color w:val="auto"/>
          <w:highlight w:val="none"/>
        </w:rPr>
      </w:pPr>
      <w:r>
        <w:rPr>
          <w:rFonts w:hint="eastAsia" w:ascii="宋体" w:hAnsi="宋体" w:cs="Arial"/>
          <w:color w:val="auto"/>
          <w:highlight w:val="none"/>
        </w:rPr>
        <w:t xml:space="preserve"> </w:t>
      </w:r>
    </w:p>
    <w:p>
      <w:pPr>
        <w:pStyle w:val="24"/>
        <w:rPr>
          <w:rFonts w:hint="eastAsia"/>
          <w:color w:val="auto"/>
          <w:highlight w:val="none"/>
        </w:rPr>
      </w:pPr>
      <w:bookmarkStart w:id="66" w:name="_Toc511899309"/>
      <w:bookmarkEnd w:id="66"/>
      <w:bookmarkStart w:id="67" w:name="_Toc9002"/>
      <w:r>
        <w:rPr>
          <w:rFonts w:hint="eastAsia"/>
          <w:color w:val="auto"/>
          <w:highlight w:val="none"/>
        </w:rPr>
        <w:t>五、磋商与评审</w:t>
      </w:r>
      <w:bookmarkEnd w:id="67"/>
    </w:p>
    <w:p>
      <w:pPr>
        <w:spacing w:line="360" w:lineRule="auto"/>
        <w:ind w:firstLine="517" w:firstLineChars="245"/>
        <w:rPr>
          <w:rFonts w:hint="eastAsia" w:ascii="宋体" w:hAnsi="宋体" w:cs="Arial"/>
          <w:b/>
          <w:bCs/>
          <w:color w:val="auto"/>
          <w:highlight w:val="none"/>
        </w:rPr>
      </w:pPr>
      <w:r>
        <w:rPr>
          <w:rFonts w:hint="eastAsia" w:ascii="宋体" w:hAnsi="宋体" w:cs="Arial"/>
          <w:b/>
          <w:bCs/>
          <w:color w:val="auto"/>
          <w:highlight w:val="none"/>
        </w:rPr>
        <w:t>22、磋商</w:t>
      </w:r>
    </w:p>
    <w:p>
      <w:pPr>
        <w:spacing w:before="72" w:beforeLines="30" w:after="72" w:afterLines="30" w:line="540" w:lineRule="exact"/>
        <w:ind w:firstLine="525" w:firstLineChars="250"/>
        <w:rPr>
          <w:rFonts w:hint="eastAsia" w:ascii="宋体" w:hAnsi="宋体" w:cs="Arial"/>
          <w:bCs/>
          <w:color w:val="auto"/>
          <w:highlight w:val="none"/>
        </w:rPr>
      </w:pPr>
      <w:r>
        <w:rPr>
          <w:rFonts w:hint="eastAsia" w:ascii="宋体" w:hAnsi="宋体" w:cs="Arial"/>
          <w:color w:val="auto"/>
          <w:highlight w:val="none"/>
        </w:rPr>
        <w:t>22.1采购单位将在“供应商须知前附表”规定的时间和地点组织磋商。</w:t>
      </w:r>
      <w:r>
        <w:rPr>
          <w:rFonts w:hint="eastAsia" w:ascii="宋体" w:hAnsi="宋体" w:cs="Arial"/>
          <w:bCs/>
          <w:color w:val="auto"/>
          <w:highlight w:val="none"/>
        </w:rPr>
        <w:t>供应商的法定代表人提供身份证明书或其委托的代理人应提供有效的法定代表人的授权委托书，否则将否决其参与投标。</w:t>
      </w:r>
    </w:p>
    <w:p>
      <w:pPr>
        <w:spacing w:line="360" w:lineRule="auto"/>
        <w:ind w:firstLine="420" w:firstLineChars="200"/>
        <w:rPr>
          <w:rFonts w:hint="eastAsia" w:ascii="宋体" w:hAnsi="宋体" w:cs="Arial"/>
          <w:color w:val="auto"/>
          <w:highlight w:val="none"/>
        </w:rPr>
      </w:pPr>
      <w:r>
        <w:rPr>
          <w:rFonts w:hint="eastAsia" w:ascii="宋体" w:hAnsi="宋体"/>
          <w:color w:val="auto"/>
          <w:highlight w:val="none"/>
        </w:rPr>
        <w:t>22.2</w:t>
      </w:r>
      <w:r>
        <w:rPr>
          <w:rFonts w:hint="eastAsia" w:ascii="宋体" w:hAnsi="宋体" w:cs="Arial"/>
          <w:color w:val="auto"/>
          <w:highlight w:val="none"/>
        </w:rPr>
        <w:t>采购单位按规定组成三人或以上的磋商小组。</w:t>
      </w:r>
    </w:p>
    <w:p>
      <w:pPr>
        <w:spacing w:line="360" w:lineRule="auto"/>
        <w:ind w:firstLine="420" w:firstLineChars="200"/>
        <w:rPr>
          <w:rFonts w:hint="eastAsia" w:ascii="宋体" w:hAnsi="宋体" w:cs="Arial"/>
          <w:b/>
          <w:bCs/>
          <w:color w:val="auto"/>
          <w:highlight w:val="none"/>
        </w:rPr>
      </w:pPr>
      <w:r>
        <w:rPr>
          <w:rFonts w:hint="eastAsia" w:ascii="宋体" w:hAnsi="宋体" w:cs="Arial"/>
          <w:color w:val="auto"/>
          <w:highlight w:val="none"/>
        </w:rPr>
        <w:t>磋商小组成员有下列情形之一的，应当回避：</w:t>
      </w:r>
    </w:p>
    <w:p>
      <w:pPr>
        <w:pStyle w:val="22"/>
        <w:widowControl w:val="0"/>
        <w:spacing w:line="500" w:lineRule="exact"/>
        <w:ind w:firstLine="420" w:firstLineChars="200"/>
        <w:rPr>
          <w:rFonts w:hint="eastAsia" w:ascii="宋体" w:hAnsi="宋体"/>
          <w:color w:val="auto"/>
          <w:highlight w:val="none"/>
        </w:rPr>
      </w:pPr>
      <w:r>
        <w:rPr>
          <w:rFonts w:hint="eastAsia" w:ascii="宋体" w:hAnsi="宋体"/>
          <w:color w:val="auto"/>
          <w:highlight w:val="none"/>
        </w:rPr>
        <w:t>（1）参加采购活动前三年内，与供应商存在劳动关系，或者担任过供应商的董事、监事，或者是供应商的控股股东或实际控制人；</w:t>
      </w:r>
    </w:p>
    <w:p>
      <w:pPr>
        <w:pStyle w:val="22"/>
        <w:widowControl w:val="0"/>
        <w:spacing w:line="500" w:lineRule="exact"/>
        <w:ind w:firstLine="420" w:firstLineChars="200"/>
        <w:rPr>
          <w:rFonts w:hint="eastAsia" w:ascii="宋体" w:hAnsi="宋体"/>
          <w:color w:val="auto"/>
          <w:highlight w:val="none"/>
        </w:rPr>
      </w:pPr>
      <w:r>
        <w:rPr>
          <w:rFonts w:ascii="宋体" w:hAnsi="宋体"/>
          <w:color w:val="auto"/>
          <w:highlight w:val="none"/>
        </w:rPr>
        <w:t>（</w:t>
      </w:r>
      <w:r>
        <w:rPr>
          <w:rFonts w:hint="eastAsia" w:ascii="宋体" w:hAnsi="宋体"/>
          <w:color w:val="auto"/>
          <w:highlight w:val="none"/>
        </w:rPr>
        <w:t>2</w:t>
      </w:r>
      <w:r>
        <w:rPr>
          <w:rFonts w:ascii="宋体" w:hAnsi="宋体"/>
          <w:color w:val="auto"/>
          <w:highlight w:val="none"/>
        </w:rPr>
        <w:t>）与供应商的法定代表人或者负责人有夫妻、直系血亲、三代以内旁系血亲或者近姻亲关系；</w:t>
      </w:r>
    </w:p>
    <w:p>
      <w:pPr>
        <w:pStyle w:val="22"/>
        <w:widowControl w:val="0"/>
        <w:spacing w:line="500" w:lineRule="exact"/>
        <w:ind w:firstLine="420" w:firstLineChars="200"/>
        <w:rPr>
          <w:rFonts w:hint="eastAsia" w:ascii="宋体" w:hAnsi="宋体"/>
          <w:color w:val="auto"/>
          <w:highlight w:val="none"/>
        </w:rPr>
      </w:pPr>
      <w:r>
        <w:rPr>
          <w:rFonts w:ascii="宋体" w:hAnsi="宋体"/>
          <w:color w:val="auto"/>
          <w:highlight w:val="none"/>
        </w:rPr>
        <w:t>（</w:t>
      </w:r>
      <w:r>
        <w:rPr>
          <w:rFonts w:hint="eastAsia" w:ascii="宋体" w:hAnsi="宋体"/>
          <w:color w:val="auto"/>
          <w:highlight w:val="none"/>
        </w:rPr>
        <w:t>3</w:t>
      </w:r>
      <w:r>
        <w:rPr>
          <w:rFonts w:ascii="宋体" w:hAnsi="宋体"/>
          <w:color w:val="auto"/>
          <w:highlight w:val="none"/>
        </w:rPr>
        <w:t>）与供应商有其他可能影响政府采购活动公平、公正进行的关系。</w:t>
      </w:r>
    </w:p>
    <w:p>
      <w:pPr>
        <w:pStyle w:val="22"/>
        <w:widowControl w:val="0"/>
        <w:spacing w:line="500" w:lineRule="exact"/>
        <w:ind w:firstLine="420" w:firstLineChars="200"/>
        <w:rPr>
          <w:rFonts w:hint="eastAsia" w:ascii="宋体" w:hAnsi="宋体"/>
          <w:color w:val="auto"/>
          <w:highlight w:val="none"/>
        </w:rPr>
      </w:pPr>
      <w:r>
        <w:rPr>
          <w:rFonts w:hint="eastAsia" w:ascii="宋体" w:hAnsi="宋体"/>
          <w:color w:val="auto"/>
          <w:highlight w:val="none"/>
        </w:rPr>
        <w:t>另外，磋商小组成员</w:t>
      </w:r>
      <w:r>
        <w:rPr>
          <w:rFonts w:ascii="宋体" w:hAnsi="宋体"/>
          <w:color w:val="auto"/>
          <w:highlight w:val="none"/>
        </w:rPr>
        <w:t>发现本人与参加采购活动的供应商有利害关系的，应当主动提出回避。采购人或者采购代理机构发现评审专家与参加采购活动的供应商有利害关系的，应当要求其回避。</w:t>
      </w:r>
    </w:p>
    <w:p>
      <w:pPr>
        <w:spacing w:line="360" w:lineRule="auto"/>
        <w:ind w:firstLine="420" w:firstLineChars="200"/>
        <w:rPr>
          <w:rFonts w:hint="eastAsia" w:ascii="宋体" w:hAnsi="宋体"/>
          <w:color w:val="auto"/>
          <w:highlight w:val="none"/>
        </w:rPr>
      </w:pPr>
      <w:r>
        <w:rPr>
          <w:rFonts w:hint="eastAsia" w:ascii="宋体" w:hAnsi="宋体"/>
          <w:color w:val="auto"/>
          <w:highlight w:val="none"/>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pPr>
        <w:spacing w:line="360" w:lineRule="auto"/>
        <w:ind w:firstLine="420" w:firstLineChars="200"/>
        <w:rPr>
          <w:rFonts w:hint="eastAsia" w:ascii="宋体" w:hAnsi="宋体"/>
          <w:color w:val="auto"/>
          <w:highlight w:val="none"/>
        </w:rPr>
      </w:pPr>
      <w:r>
        <w:rPr>
          <w:rFonts w:hint="eastAsia" w:ascii="宋体" w:hAnsi="宋体"/>
          <w:color w:val="auto"/>
          <w:highlight w:val="none"/>
        </w:rPr>
        <w:t>22.3竞争性磋商活动采用综合评分法评审。</w:t>
      </w:r>
    </w:p>
    <w:p>
      <w:pPr>
        <w:spacing w:line="360" w:lineRule="auto"/>
        <w:ind w:firstLine="420" w:firstLineChars="200"/>
        <w:rPr>
          <w:rFonts w:hint="eastAsia" w:ascii="宋体" w:hAnsi="宋体"/>
          <w:color w:val="auto"/>
          <w:highlight w:val="none"/>
        </w:rPr>
      </w:pPr>
      <w:r>
        <w:rPr>
          <w:rFonts w:hint="eastAsia" w:ascii="宋体" w:hAnsi="宋体"/>
          <w:color w:val="auto"/>
          <w:highlight w:val="none"/>
        </w:rPr>
        <w:t>综合评分法，是指响应文件满足磋商文件全部实质性要求且按评审因素的量化指标评审得分最高的供应商为成交候选供应商的评审方法。</w:t>
      </w:r>
    </w:p>
    <w:p>
      <w:pPr>
        <w:spacing w:line="360" w:lineRule="auto"/>
        <w:ind w:firstLine="420" w:firstLineChars="200"/>
        <w:rPr>
          <w:rFonts w:hint="eastAsia" w:ascii="宋体" w:hAnsi="宋体"/>
          <w:color w:val="auto"/>
          <w:highlight w:val="none"/>
        </w:rPr>
      </w:pPr>
      <w:r>
        <w:rPr>
          <w:rFonts w:hint="eastAsia" w:ascii="宋体" w:hAnsi="宋体"/>
          <w:color w:val="auto"/>
          <w:highlight w:val="none"/>
        </w:rPr>
        <w:t>22.4为保证磋商活动顺利进行，供应商可派相关技术人员进行现场答疑。</w:t>
      </w:r>
    </w:p>
    <w:p>
      <w:pPr>
        <w:spacing w:line="360" w:lineRule="auto"/>
        <w:ind w:firstLine="422" w:firstLineChars="200"/>
        <w:rPr>
          <w:rFonts w:hint="eastAsia" w:ascii="宋体" w:hAnsi="宋体"/>
          <w:b/>
          <w:bCs/>
          <w:color w:val="auto"/>
          <w:highlight w:val="none"/>
        </w:rPr>
      </w:pPr>
      <w:r>
        <w:rPr>
          <w:rFonts w:hint="eastAsia" w:ascii="宋体" w:hAnsi="宋体"/>
          <w:b/>
          <w:bCs/>
          <w:color w:val="auto"/>
          <w:highlight w:val="none"/>
        </w:rPr>
        <w:t>23、评审</w:t>
      </w:r>
    </w:p>
    <w:p>
      <w:pPr>
        <w:spacing w:line="360" w:lineRule="auto"/>
        <w:ind w:firstLine="420" w:firstLineChars="200"/>
        <w:rPr>
          <w:rFonts w:hint="eastAsia" w:ascii="宋体" w:hAnsi="宋体"/>
          <w:color w:val="auto"/>
          <w:highlight w:val="none"/>
        </w:rPr>
      </w:pPr>
      <w:r>
        <w:rPr>
          <w:rFonts w:hint="eastAsia" w:ascii="宋体" w:hAnsi="宋体"/>
          <w:color w:val="auto"/>
          <w:highlight w:val="none"/>
        </w:rPr>
        <w:t>23.1实质性响应审查。（详见第四章）</w:t>
      </w:r>
    </w:p>
    <w:p>
      <w:pPr>
        <w:spacing w:line="360" w:lineRule="auto"/>
        <w:ind w:firstLine="420" w:firstLineChars="200"/>
        <w:rPr>
          <w:rFonts w:hint="eastAsia" w:ascii="宋体" w:hAnsi="宋体"/>
          <w:b/>
          <w:bCs/>
          <w:color w:val="auto"/>
          <w:highlight w:val="none"/>
        </w:rPr>
      </w:pPr>
      <w:r>
        <w:rPr>
          <w:rFonts w:hint="eastAsia" w:ascii="宋体" w:hAnsi="宋体"/>
          <w:color w:val="auto"/>
          <w:highlight w:val="none"/>
        </w:rPr>
        <w:t>磋商小组首先将对磋商响应文件的有效性、完整性和响应程度进行实质性响应审查，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11" w:firstLineChars="196"/>
        <w:rPr>
          <w:rFonts w:hint="eastAsia" w:ascii="宋体" w:hAnsi="宋体"/>
          <w:color w:val="auto"/>
          <w:highlight w:val="none"/>
        </w:rPr>
      </w:pPr>
      <w:r>
        <w:rPr>
          <w:rFonts w:hint="eastAsia" w:ascii="宋体" w:hAnsi="宋体"/>
          <w:color w:val="auto"/>
          <w:highlight w:val="none"/>
        </w:rPr>
        <w:t>23.2综合评审。（评分办法详见第五章）</w:t>
      </w:r>
    </w:p>
    <w:p>
      <w:pPr>
        <w:spacing w:line="360" w:lineRule="auto"/>
        <w:ind w:firstLine="411" w:firstLineChars="196"/>
        <w:rPr>
          <w:rFonts w:hint="eastAsia" w:ascii="宋体" w:hAnsi="宋体"/>
          <w:color w:val="auto"/>
          <w:highlight w:val="none"/>
        </w:rPr>
      </w:pPr>
      <w:r>
        <w:rPr>
          <w:rFonts w:hint="eastAsia" w:ascii="宋体" w:hAnsi="宋体"/>
          <w:color w:val="auto"/>
          <w:highlight w:val="none"/>
        </w:rPr>
        <w:t>磋商小组只对实质上响应磋商文件要求的磋商响应文件按照评分细则进行综合评审。</w:t>
      </w:r>
    </w:p>
    <w:p>
      <w:pPr>
        <w:spacing w:line="360" w:lineRule="auto"/>
        <w:ind w:firstLine="411" w:firstLineChars="196"/>
        <w:rPr>
          <w:rFonts w:hint="eastAsia" w:ascii="宋体" w:hAnsi="宋体"/>
          <w:color w:val="auto"/>
          <w:highlight w:val="none"/>
        </w:rPr>
      </w:pPr>
      <w:r>
        <w:rPr>
          <w:rFonts w:hint="eastAsia" w:ascii="宋体" w:hAnsi="宋体"/>
          <w:color w:val="auto"/>
          <w:highlight w:val="none"/>
        </w:rPr>
        <w:t>23.2.1各供应商通过抽签方式随机产生磋商排列顺序，磋商小组将按顺序分别与供应商就商务技术内容进行磋商并进行商务技术评分。</w:t>
      </w:r>
    </w:p>
    <w:p>
      <w:pPr>
        <w:spacing w:line="360" w:lineRule="auto"/>
        <w:ind w:firstLine="411" w:firstLineChars="196"/>
        <w:rPr>
          <w:rFonts w:hint="eastAsia" w:ascii="宋体" w:hAnsi="宋体"/>
          <w:color w:val="auto"/>
          <w:highlight w:val="none"/>
        </w:rPr>
      </w:pPr>
      <w:r>
        <w:rPr>
          <w:rFonts w:hint="eastAsia" w:ascii="宋体" w:hAnsi="宋体"/>
          <w:color w:val="auto"/>
          <w:highlight w:val="none"/>
        </w:rPr>
        <w:t>23.2.2磋商小组所有成员按顺序集中与单一供应商分别进行磋商，并给予所有参加磋商的供应商平等的磋商机会。磋商并不限定只进行二轮报价，如果磋商小组认为有必要，可                                          以要求供应商进行多轮报价。在磋商内容不做实质性变更及重大调整的前提下，供应商下轮报价不得高于上一轮报价。</w:t>
      </w:r>
    </w:p>
    <w:p>
      <w:pPr>
        <w:spacing w:line="360" w:lineRule="auto"/>
        <w:ind w:firstLine="411" w:firstLineChars="196"/>
        <w:rPr>
          <w:rFonts w:hint="eastAsia" w:ascii="宋体" w:hAnsi="宋体"/>
          <w:color w:val="auto"/>
          <w:highlight w:val="none"/>
        </w:rPr>
      </w:pPr>
      <w:r>
        <w:rPr>
          <w:rFonts w:hint="eastAsia" w:ascii="宋体" w:hAnsi="宋体"/>
          <w:color w:val="auto"/>
          <w:highlight w:val="none"/>
        </w:rPr>
        <w:t>磋商结束后，磋商小组应当要求所有继续参加磋商的供应商在规定时间内提交最后报价并进行价格评分（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最后报价是供应商响应文件的有效组成部分，最后报价也是签订合同的依据。</w:t>
      </w:r>
    </w:p>
    <w:p>
      <w:pPr>
        <w:spacing w:line="360" w:lineRule="auto"/>
        <w:ind w:firstLine="411" w:firstLineChars="196"/>
        <w:rPr>
          <w:rFonts w:hint="eastAsia" w:ascii="宋体" w:hAnsi="宋体"/>
          <w:color w:val="auto"/>
          <w:highlight w:val="none"/>
        </w:rPr>
      </w:pPr>
      <w:r>
        <w:rPr>
          <w:rFonts w:hint="eastAsia" w:ascii="宋体" w:hAnsi="宋体"/>
          <w:color w:val="auto"/>
          <w:highlight w:val="none"/>
        </w:rPr>
        <w:t>23.2.3磋商小组将供应商的商务技术分和价格分汇总后得到供应商的最终评审得分，按照最终评审得分由高到低推荐成交候选人。</w:t>
      </w:r>
    </w:p>
    <w:p>
      <w:pPr>
        <w:spacing w:line="360" w:lineRule="auto"/>
        <w:ind w:firstLine="411" w:firstLineChars="196"/>
        <w:rPr>
          <w:rFonts w:hint="default" w:ascii="宋体" w:hAnsi="宋体" w:eastAsia="宋体"/>
          <w:color w:val="auto"/>
          <w:highlight w:val="none"/>
          <w:lang w:val="en-US" w:eastAsia="zh-CN"/>
        </w:rPr>
      </w:pPr>
      <w:r>
        <w:rPr>
          <w:rFonts w:hint="eastAsia" w:ascii="宋体" w:hAnsi="宋体"/>
          <w:color w:val="auto"/>
          <w:highlight w:val="none"/>
        </w:rPr>
        <w:t>最终评审得分出现两家或两家以上相同者，按最后报价由低到高排序确定成交候选供应商；评审总得分且最后报价相同的供应商，按照技术指标</w:t>
      </w:r>
      <w:r>
        <w:rPr>
          <w:rFonts w:hint="eastAsia" w:ascii="宋体" w:hAnsi="宋体"/>
          <w:color w:val="auto"/>
          <w:highlight w:val="none"/>
          <w:lang w:eastAsia="zh-CN"/>
        </w:rPr>
        <w:t>（</w:t>
      </w:r>
      <w:r>
        <w:rPr>
          <w:rFonts w:hint="eastAsia"/>
          <w:sz w:val="24"/>
          <w:szCs w:val="24"/>
          <w:highlight w:val="none"/>
          <w:vertAlign w:val="baseline"/>
          <w:lang w:val="en-US" w:eastAsia="zh-CN"/>
        </w:rPr>
        <w:t>履约能力（理赔时效）</w:t>
      </w:r>
      <w:r>
        <w:rPr>
          <w:rFonts w:hint="eastAsia" w:ascii="宋体" w:hAnsi="宋体"/>
          <w:color w:val="auto"/>
          <w:highlight w:val="none"/>
          <w:lang w:eastAsia="zh-CN"/>
        </w:rPr>
        <w:t>）</w:t>
      </w:r>
      <w:r>
        <w:rPr>
          <w:rFonts w:hint="eastAsia" w:ascii="宋体" w:hAnsi="宋体"/>
          <w:color w:val="auto"/>
          <w:highlight w:val="none"/>
        </w:rPr>
        <w:t>优劣顺序推荐。</w:t>
      </w:r>
      <w:r>
        <w:rPr>
          <w:rFonts w:hint="eastAsia" w:ascii="宋体" w:hAnsi="宋体"/>
          <w:color w:val="auto"/>
          <w:highlight w:val="none"/>
          <w:lang w:val="en-US" w:eastAsia="zh-CN"/>
        </w:rPr>
        <w:t>技术指标、最后报价、最终评审得分相同的供应商，由采购人授权的磋商小组随机确定成交供应商。</w:t>
      </w:r>
    </w:p>
    <w:p>
      <w:pPr>
        <w:spacing w:line="360" w:lineRule="auto"/>
        <w:ind w:firstLine="411" w:firstLineChars="196"/>
        <w:rPr>
          <w:rFonts w:hint="eastAsia" w:ascii="宋体" w:hAnsi="宋体"/>
          <w:color w:val="auto"/>
          <w:highlight w:val="none"/>
        </w:rPr>
      </w:pPr>
      <w:r>
        <w:rPr>
          <w:rFonts w:hint="eastAsia" w:ascii="宋体" w:hAnsi="宋体"/>
          <w:color w:val="auto"/>
          <w:highlight w:val="none"/>
        </w:rPr>
        <w:t>23.3磋商小组要求供应商澄清、说明或者更正响应文件。供应商的澄清、说明或者更正应当由法定代表人或其授权代表加盖公章。</w:t>
      </w:r>
    </w:p>
    <w:p>
      <w:pPr>
        <w:spacing w:line="360" w:lineRule="auto"/>
        <w:ind w:firstLine="411" w:firstLineChars="196"/>
        <w:rPr>
          <w:rFonts w:hint="eastAsia" w:ascii="宋体" w:hAnsi="宋体"/>
          <w:color w:val="auto"/>
          <w:highlight w:val="none"/>
        </w:rPr>
      </w:pPr>
      <w:r>
        <w:rPr>
          <w:rFonts w:hint="eastAsia" w:ascii="宋体" w:hAnsi="宋体"/>
          <w:color w:val="auto"/>
          <w:highlight w:val="none"/>
        </w:rPr>
        <w:t>23.4磋商小组根据与供应商磋商情况可能实质性变动磋商文件的内容，包括采购需求中的技术、服务要求以及合同草案条款。磋商文件有实质性变动的，经采购人代表确认作为磋商文件的有效组成部分，磋商小组通知所有参加磋商的供应商。</w:t>
      </w:r>
    </w:p>
    <w:p>
      <w:pPr>
        <w:spacing w:line="500" w:lineRule="exact"/>
        <w:ind w:firstLine="315" w:firstLineChars="150"/>
        <w:jc w:val="left"/>
        <w:rPr>
          <w:rFonts w:hint="eastAsia" w:ascii="宋体" w:hAnsi="宋体" w:cs="Arial"/>
          <w:color w:val="auto"/>
          <w:highlight w:val="none"/>
        </w:rPr>
      </w:pPr>
      <w:r>
        <w:rPr>
          <w:rFonts w:hint="eastAsia" w:ascii="宋体" w:hAnsi="宋体"/>
          <w:color w:val="auto"/>
          <w:highlight w:val="none"/>
        </w:rPr>
        <w:t>23.5磋商过程中，磋商小组发现供应商的报价或者某些分项报价明显不合理或者低于成本，有可能影响商品质量和不能诚信履约的，应当要求其在规定的期限内予以解释说明，并提交相关证明材料；否则，磋商小组可以取消该供应商的成交候选资格，按顺序由排在后面的成交候选人递补，以此类推。</w:t>
      </w:r>
    </w:p>
    <w:p>
      <w:pPr>
        <w:spacing w:line="500" w:lineRule="exact"/>
        <w:ind w:left="517"/>
        <w:rPr>
          <w:rFonts w:hint="eastAsia" w:ascii="宋体" w:hAnsi="宋体" w:cs="Arial"/>
          <w:b/>
          <w:bCs/>
          <w:color w:val="auto"/>
          <w:highlight w:val="none"/>
        </w:rPr>
      </w:pPr>
      <w:r>
        <w:rPr>
          <w:rFonts w:hint="eastAsia" w:ascii="宋体" w:hAnsi="宋体" w:cs="Arial"/>
          <w:b/>
          <w:bCs/>
          <w:color w:val="auto"/>
          <w:highlight w:val="none"/>
        </w:rPr>
        <w:t>24、异常情况处理</w:t>
      </w:r>
    </w:p>
    <w:p>
      <w:pPr>
        <w:spacing w:line="500" w:lineRule="exact"/>
        <w:ind w:left="517"/>
        <w:rPr>
          <w:rFonts w:hint="eastAsia" w:ascii="宋体" w:hAnsi="宋体" w:cs="Arial"/>
          <w:b/>
          <w:bCs/>
          <w:color w:val="auto"/>
          <w:highlight w:val="none"/>
        </w:rPr>
      </w:pPr>
      <w:r>
        <w:rPr>
          <w:rFonts w:hint="eastAsia" w:ascii="宋体" w:hAnsi="宋体" w:cs="Arial"/>
          <w:color w:val="auto"/>
          <w:highlight w:val="none"/>
        </w:rPr>
        <w:t>24.1磋商时出现以下情况之一的，将重新组织磋商：</w:t>
      </w:r>
    </w:p>
    <w:p>
      <w:pPr>
        <w:spacing w:line="500" w:lineRule="exact"/>
        <w:ind w:left="540"/>
        <w:rPr>
          <w:rFonts w:hint="eastAsia" w:ascii="宋体" w:hAnsi="宋体" w:cs="Arial"/>
          <w:color w:val="auto"/>
          <w:highlight w:val="none"/>
        </w:rPr>
      </w:pPr>
      <w:r>
        <w:rPr>
          <w:rFonts w:hint="eastAsia" w:ascii="宋体" w:hAnsi="宋体" w:cs="Arial"/>
          <w:color w:val="auto"/>
          <w:highlight w:val="none"/>
        </w:rPr>
        <w:t>1）供应商的报价均超过了采购预算，经过多轮磋商仍不能降到预算内、且采购人不能支付的；</w:t>
      </w:r>
    </w:p>
    <w:p>
      <w:pPr>
        <w:spacing w:line="500" w:lineRule="exact"/>
        <w:ind w:left="540"/>
        <w:rPr>
          <w:rFonts w:hint="eastAsia" w:ascii="宋体" w:hAnsi="宋体" w:cs="Arial"/>
          <w:color w:val="auto"/>
          <w:highlight w:val="none"/>
        </w:rPr>
      </w:pPr>
      <w:r>
        <w:rPr>
          <w:rFonts w:hint="eastAsia" w:ascii="宋体" w:hAnsi="宋体" w:cs="Arial"/>
          <w:color w:val="auto"/>
          <w:highlight w:val="none"/>
        </w:rPr>
        <w:t>2）经过磋商，供应商所提供的货物服务仍无法满足磋商文件实质性要求、影响工作的；</w:t>
      </w:r>
    </w:p>
    <w:p>
      <w:pPr>
        <w:numPr>
          <w:ilvl w:val="0"/>
          <w:numId w:val="9"/>
        </w:numPr>
        <w:spacing w:line="500" w:lineRule="exact"/>
        <w:rPr>
          <w:rFonts w:hint="eastAsia" w:ascii="宋体" w:hAnsi="宋体" w:cs="Arial"/>
          <w:color w:val="auto"/>
          <w:highlight w:val="none"/>
        </w:rPr>
      </w:pPr>
      <w:r>
        <w:rPr>
          <w:rFonts w:hint="eastAsia" w:ascii="宋体" w:hAnsi="宋体" w:cs="Arial"/>
          <w:color w:val="auto"/>
          <w:highlight w:val="none"/>
        </w:rPr>
        <w:t>出现影响采购公正的违法、违规行为的。</w:t>
      </w:r>
    </w:p>
    <w:p>
      <w:pPr>
        <w:spacing w:line="500" w:lineRule="exact"/>
        <w:rPr>
          <w:rFonts w:hint="eastAsia" w:ascii="宋体" w:hAnsi="宋体" w:cs="Arial"/>
          <w:color w:val="auto"/>
          <w:highlight w:val="none"/>
        </w:rPr>
      </w:pPr>
      <w:r>
        <w:rPr>
          <w:rFonts w:hint="eastAsia" w:ascii="宋体" w:hAnsi="宋体" w:cs="Arial"/>
          <w:color w:val="auto"/>
          <w:highlight w:val="none"/>
        </w:rPr>
        <w:t xml:space="preserve"> </w:t>
      </w:r>
    </w:p>
    <w:p>
      <w:pPr>
        <w:pStyle w:val="24"/>
        <w:rPr>
          <w:rFonts w:hint="eastAsia"/>
          <w:color w:val="auto"/>
          <w:highlight w:val="none"/>
        </w:rPr>
      </w:pPr>
      <w:bookmarkStart w:id="68" w:name="_Toc511899310"/>
      <w:bookmarkEnd w:id="68"/>
      <w:bookmarkStart w:id="69" w:name="_Toc30817"/>
      <w:r>
        <w:rPr>
          <w:rFonts w:hint="eastAsia"/>
          <w:color w:val="auto"/>
          <w:highlight w:val="none"/>
        </w:rPr>
        <w:t>六、定标和授予合同</w:t>
      </w:r>
      <w:bookmarkEnd w:id="69"/>
    </w:p>
    <w:p>
      <w:pPr>
        <w:spacing w:line="500" w:lineRule="exact"/>
        <w:ind w:left="517"/>
        <w:rPr>
          <w:rFonts w:hint="eastAsia" w:ascii="宋体" w:hAnsi="宋体" w:cs="Arial"/>
          <w:b/>
          <w:bCs/>
          <w:color w:val="auto"/>
          <w:highlight w:val="none"/>
        </w:rPr>
      </w:pPr>
      <w:r>
        <w:rPr>
          <w:rFonts w:hint="eastAsia" w:ascii="宋体" w:hAnsi="宋体" w:cs="Arial"/>
          <w:b/>
          <w:bCs/>
          <w:color w:val="auto"/>
          <w:highlight w:val="none"/>
        </w:rPr>
        <w:t>25、定标方式</w:t>
      </w:r>
    </w:p>
    <w:p>
      <w:pPr>
        <w:spacing w:line="500" w:lineRule="exact"/>
        <w:ind w:firstLine="525" w:firstLineChars="250"/>
        <w:rPr>
          <w:rFonts w:hint="eastAsia" w:ascii="宋体" w:hAnsi="宋体"/>
          <w:color w:val="auto"/>
          <w:highlight w:val="none"/>
          <w:shd w:val="clear" w:color="auto" w:fill="FFFFFF"/>
        </w:rPr>
      </w:pPr>
      <w:r>
        <w:rPr>
          <w:rFonts w:hint="eastAsia" w:ascii="宋体" w:hAnsi="宋体"/>
          <w:color w:val="auto"/>
          <w:highlight w:val="none"/>
          <w:shd w:val="clear" w:color="auto" w:fill="FFFFFF"/>
        </w:rPr>
        <w:t>25.1采购人应当在收到评审报告后</w:t>
      </w:r>
      <w:r>
        <w:rPr>
          <w:rFonts w:hint="eastAsia"/>
          <w:color w:val="auto"/>
          <w:highlight w:val="none"/>
          <w:shd w:val="clear" w:color="auto" w:fill="FFFFFF"/>
        </w:rPr>
        <w:t>5</w:t>
      </w:r>
      <w:r>
        <w:rPr>
          <w:rFonts w:hint="eastAsia" w:ascii="宋体" w:hAnsi="宋体"/>
          <w:color w:val="auto"/>
          <w:highlight w:val="none"/>
          <w:shd w:val="clear" w:color="auto" w:fill="FFFFFF"/>
        </w:rPr>
        <w:t>个工作日内，从评审报告提出的成交候选人中，按照排序由高到低的原则确定成交供应商。</w:t>
      </w:r>
    </w:p>
    <w:p>
      <w:pPr>
        <w:spacing w:line="500" w:lineRule="exact"/>
        <w:ind w:firstLine="525" w:firstLineChars="250"/>
        <w:rPr>
          <w:rFonts w:hint="eastAsia" w:ascii="宋体" w:hAnsi="宋体" w:cs="Arial"/>
          <w:color w:val="auto"/>
          <w:highlight w:val="none"/>
        </w:rPr>
      </w:pPr>
      <w:r>
        <w:rPr>
          <w:rFonts w:hint="eastAsia" w:ascii="宋体" w:hAnsi="宋体"/>
          <w:color w:val="auto"/>
          <w:highlight w:val="none"/>
        </w:rPr>
        <w:t>25.2成交供应商拒绝与采购人签订合同的，采购人可以按照评审报告推荐的成交候选人名单排序，确定下一候选人为成交供应商，也可以重新开展政府采购活动。拒绝签订政府采购合同的成交供应商不得参加对该项目重新开展的采购活动。</w:t>
      </w:r>
    </w:p>
    <w:p>
      <w:pPr>
        <w:spacing w:line="500" w:lineRule="exact"/>
        <w:ind w:firstLine="527" w:firstLineChars="250"/>
        <w:rPr>
          <w:rFonts w:hint="eastAsia" w:ascii="宋体" w:hAnsi="宋体"/>
          <w:color w:val="auto"/>
          <w:highlight w:val="none"/>
          <w:shd w:val="clear" w:color="auto" w:fill="FFFFFF"/>
        </w:rPr>
      </w:pPr>
      <w:r>
        <w:rPr>
          <w:rFonts w:hint="eastAsia" w:ascii="宋体" w:hAnsi="宋体" w:cs="Arial"/>
          <w:b/>
          <w:bCs/>
          <w:color w:val="auto"/>
          <w:highlight w:val="none"/>
        </w:rPr>
        <w:t>26、签订合同</w:t>
      </w:r>
    </w:p>
    <w:p>
      <w:pPr>
        <w:spacing w:line="500" w:lineRule="exact"/>
        <w:ind w:firstLine="525" w:firstLineChars="250"/>
        <w:rPr>
          <w:rFonts w:hint="eastAsia" w:ascii="宋体" w:hAnsi="宋体" w:cs="Arial"/>
          <w:color w:val="auto"/>
          <w:highlight w:val="none"/>
        </w:rPr>
      </w:pPr>
      <w:r>
        <w:rPr>
          <w:rFonts w:hint="eastAsia" w:ascii="宋体" w:hAnsi="宋体"/>
          <w:color w:val="auto"/>
          <w:highlight w:val="none"/>
          <w:shd w:val="clear" w:color="auto" w:fill="FFFFFF"/>
        </w:rPr>
        <w:t>26.1采购人与成交人应当在成交通知书发出之日起三十日内</w:t>
      </w:r>
      <w:r>
        <w:rPr>
          <w:rFonts w:hint="eastAsia" w:ascii="宋体" w:hAnsi="宋体" w:cs="Arial"/>
          <w:color w:val="auto"/>
          <w:highlight w:val="none"/>
        </w:rPr>
        <w:t>（具体时限本文件有约定的，按约定执行</w:t>
      </w:r>
      <w:r>
        <w:rPr>
          <w:rFonts w:hint="eastAsia" w:ascii="宋体" w:hAnsi="宋体"/>
          <w:color w:val="auto"/>
          <w:highlight w:val="none"/>
          <w:shd w:val="clear" w:color="auto" w:fill="FFFFFF"/>
        </w:rPr>
        <w:t>），按照磋商文件确定的合同文本以及采购标的、规格型号、采购金额、采购数量、技术和服务要求等事项签订政府采购合同。</w:t>
      </w:r>
      <w:r>
        <w:rPr>
          <w:rFonts w:hint="eastAsia" w:ascii="宋体" w:hAnsi="宋体" w:cs="Arial"/>
          <w:color w:val="auto"/>
          <w:highlight w:val="none"/>
        </w:rPr>
        <w:t xml:space="preserve"> </w:t>
      </w:r>
    </w:p>
    <w:p>
      <w:pPr>
        <w:spacing w:line="500" w:lineRule="exact"/>
        <w:ind w:firstLine="525" w:firstLineChars="250"/>
        <w:rPr>
          <w:rFonts w:hint="eastAsia" w:ascii="宋体" w:hAnsi="宋体" w:cs="Arial"/>
          <w:color w:val="auto"/>
          <w:highlight w:val="none"/>
        </w:rPr>
      </w:pPr>
      <w:r>
        <w:rPr>
          <w:rFonts w:hint="eastAsia" w:ascii="宋体" w:hAnsi="宋体" w:cs="Arial"/>
          <w:color w:val="auto"/>
          <w:highlight w:val="none"/>
        </w:rPr>
        <w:t>26.2采购人在签订合同时，可以在不改变合同其他条款的前提下变更采购数量，但变更的金额不得超过成交人原来总价的10%。</w:t>
      </w:r>
    </w:p>
    <w:p>
      <w:pPr>
        <w:spacing w:line="500" w:lineRule="exact"/>
        <w:ind w:firstLine="525" w:firstLineChars="250"/>
        <w:rPr>
          <w:rFonts w:hint="eastAsia" w:ascii="宋体" w:hAnsi="宋体" w:cs="Arial"/>
          <w:color w:val="auto"/>
          <w:highlight w:val="none"/>
        </w:rPr>
      </w:pPr>
      <w:r>
        <w:rPr>
          <w:rFonts w:hint="eastAsia" w:ascii="宋体" w:hAnsi="宋体" w:cs="Arial"/>
          <w:color w:val="auto"/>
          <w:highlight w:val="none"/>
        </w:rPr>
        <w:t>26.3</w:t>
      </w:r>
      <w:r>
        <w:rPr>
          <w:rFonts w:hint="eastAsia" w:ascii="宋体" w:hAnsi="宋体" w:cs="Arial"/>
          <w:color w:val="auto"/>
          <w:highlight w:val="none"/>
          <w:lang w:eastAsia="zh-CN"/>
        </w:rPr>
        <w:t>成交</w:t>
      </w:r>
      <w:r>
        <w:rPr>
          <w:rFonts w:hint="eastAsia" w:ascii="宋体" w:hAnsi="宋体" w:cs="Arial"/>
          <w:color w:val="auto"/>
          <w:highlight w:val="none"/>
        </w:rPr>
        <w:t>通知书发出后，采购人无正当理由不与</w:t>
      </w:r>
      <w:r>
        <w:rPr>
          <w:rFonts w:hint="eastAsia" w:ascii="宋体" w:hAnsi="宋体" w:cs="Arial"/>
          <w:color w:val="auto"/>
          <w:highlight w:val="none"/>
          <w:lang w:eastAsia="zh-CN"/>
        </w:rPr>
        <w:t>成交</w:t>
      </w:r>
      <w:r>
        <w:rPr>
          <w:rFonts w:hint="eastAsia" w:ascii="宋体" w:hAnsi="宋体" w:cs="Arial"/>
          <w:color w:val="auto"/>
          <w:highlight w:val="none"/>
        </w:rPr>
        <w:t>供应商签订采购合同的，将依据相关规定给予处理。</w:t>
      </w:r>
    </w:p>
    <w:p>
      <w:pPr>
        <w:spacing w:line="500" w:lineRule="exact"/>
        <w:ind w:firstLine="525" w:firstLineChars="250"/>
        <w:rPr>
          <w:rFonts w:hint="eastAsia" w:ascii="宋体" w:hAnsi="宋体" w:cs="Arial"/>
          <w:color w:val="auto"/>
          <w:highlight w:val="none"/>
        </w:rPr>
      </w:pPr>
      <w:r>
        <w:rPr>
          <w:rFonts w:hint="eastAsia" w:ascii="宋体" w:hAnsi="宋体" w:cs="Arial"/>
          <w:color w:val="auto"/>
          <w:highlight w:val="none"/>
        </w:rPr>
        <w:t>26.4采购人与成交人签订合同后</w:t>
      </w:r>
      <w:r>
        <w:rPr>
          <w:rFonts w:hint="eastAsia" w:ascii="宋体" w:hAnsi="宋体"/>
          <w:color w:val="auto"/>
          <w:highlight w:val="none"/>
        </w:rPr>
        <w:t>，应自合同签订之日起2个工作日内，将合同在省级以上人民政府财政部门指定的媒体上公告，但政府采购合同中涉及国家秘密、商业秘密的内容除外；</w:t>
      </w:r>
      <w:r>
        <w:rPr>
          <w:rFonts w:ascii="方正书宋简体" w:hAnsi="方正书宋简体"/>
          <w:color w:val="auto"/>
          <w:highlight w:val="none"/>
        </w:rPr>
        <w:t>并自合同签订之日起七个工作日内，将合同副本报同级政府采购监督管理部门和有关部门备案。</w:t>
      </w:r>
    </w:p>
    <w:p>
      <w:pPr>
        <w:numPr>
          <w:ilvl w:val="0"/>
          <w:numId w:val="10"/>
        </w:numPr>
        <w:spacing w:line="500" w:lineRule="exact"/>
        <w:rPr>
          <w:rFonts w:hint="eastAsia" w:ascii="宋体" w:hAnsi="宋体" w:cs="Arial"/>
          <w:b/>
          <w:bCs/>
          <w:color w:val="auto"/>
          <w:highlight w:val="none"/>
        </w:rPr>
      </w:pPr>
      <w:r>
        <w:rPr>
          <w:rFonts w:hint="eastAsia" w:ascii="宋体" w:hAnsi="宋体" w:cs="Arial"/>
          <w:b/>
          <w:bCs/>
          <w:color w:val="auto"/>
          <w:highlight w:val="none"/>
        </w:rPr>
        <w:t>履约保证金</w:t>
      </w:r>
    </w:p>
    <w:p>
      <w:pPr>
        <w:spacing w:before="93" w:after="93" w:line="540" w:lineRule="exact"/>
        <w:ind w:firstLine="630" w:firstLineChars="300"/>
        <w:rPr>
          <w:rFonts w:hint="eastAsia" w:ascii="宋体" w:hAnsi="宋体" w:cs="Arial"/>
          <w:color w:val="auto"/>
          <w:highlight w:val="none"/>
        </w:rPr>
      </w:pPr>
      <w:r>
        <w:rPr>
          <w:rFonts w:hint="eastAsia" w:ascii="宋体" w:hAnsi="宋体" w:cs="Arial"/>
          <w:color w:val="auto"/>
          <w:highlight w:val="none"/>
        </w:rPr>
        <w:t>27.1 成交供应商在签订合同前必须按竞争性磋商文件的规定，及时、足额向采购人交纳履约保证金。</w:t>
      </w:r>
    </w:p>
    <w:p>
      <w:pPr>
        <w:spacing w:before="93" w:after="93" w:line="540" w:lineRule="exact"/>
        <w:ind w:firstLine="630" w:firstLineChars="300"/>
        <w:rPr>
          <w:rFonts w:hint="eastAsia" w:ascii="宋体" w:hAnsi="宋体" w:cs="Arial"/>
          <w:color w:val="auto"/>
          <w:highlight w:val="none"/>
        </w:rPr>
      </w:pPr>
      <w:r>
        <w:rPr>
          <w:rFonts w:hint="eastAsia" w:ascii="宋体" w:hAnsi="宋体" w:cs="Arial"/>
          <w:color w:val="auto"/>
          <w:highlight w:val="none"/>
        </w:rPr>
        <w:t>27.2履约保证金是督促成交供应商按时、按质、按量履行合同的一个经济制约手段。当采购人因成交供应商违约而造成损失时，可在无须征得成交供应商同意的情况下首先从其所交纳的履约保证金中获取相应的补偿。</w:t>
      </w:r>
    </w:p>
    <w:p>
      <w:pPr>
        <w:pStyle w:val="2"/>
        <w:ind w:left="0" w:leftChars="0" w:firstLine="630" w:firstLineChars="300"/>
        <w:rPr>
          <w:rFonts w:hint="eastAsia"/>
          <w:color w:val="auto"/>
          <w:highlight w:val="none"/>
        </w:rPr>
      </w:pPr>
      <w:r>
        <w:rPr>
          <w:rFonts w:hint="eastAsia" w:ascii="宋体" w:hAnsi="宋体" w:eastAsia="宋体" w:cs="Arial"/>
          <w:color w:val="auto"/>
          <w:sz w:val="21"/>
          <w:highlight w:val="none"/>
        </w:rPr>
        <w:t>27.3政府采购货物和服务项目履约保证金最高缴纳比例不超过合同金额的</w:t>
      </w:r>
      <w:r>
        <w:rPr>
          <w:rFonts w:ascii="宋体" w:hAnsi="宋体" w:eastAsia="宋体" w:cs="Arial"/>
          <w:color w:val="auto"/>
          <w:sz w:val="21"/>
          <w:highlight w:val="none"/>
        </w:rPr>
        <w:t>2.5%</w:t>
      </w:r>
      <w:r>
        <w:rPr>
          <w:rFonts w:hint="eastAsia" w:ascii="宋体" w:hAnsi="宋体" w:eastAsia="宋体" w:cs="Arial"/>
          <w:color w:val="auto"/>
          <w:sz w:val="21"/>
          <w:highlight w:val="none"/>
        </w:rPr>
        <w:t>。</w:t>
      </w:r>
    </w:p>
    <w:p>
      <w:pPr>
        <w:spacing w:line="500" w:lineRule="exact"/>
        <w:ind w:left="840" w:hanging="840"/>
        <w:rPr>
          <w:rFonts w:hint="eastAsia" w:ascii="宋体" w:hAnsi="宋体" w:cs="Arial"/>
          <w:color w:val="auto"/>
          <w:highlight w:val="none"/>
        </w:rPr>
      </w:pPr>
      <w:r>
        <w:rPr>
          <w:rFonts w:hint="eastAsia" w:ascii="宋体" w:hAnsi="宋体" w:cs="Arial"/>
          <w:color w:val="auto"/>
          <w:highlight w:val="none"/>
        </w:rPr>
        <w:t xml:space="preserve"> </w:t>
      </w:r>
    </w:p>
    <w:p>
      <w:pPr>
        <w:pStyle w:val="24"/>
        <w:rPr>
          <w:rFonts w:hint="eastAsia"/>
          <w:color w:val="auto"/>
          <w:highlight w:val="none"/>
        </w:rPr>
      </w:pPr>
      <w:bookmarkStart w:id="70" w:name="_Toc511899311"/>
      <w:bookmarkEnd w:id="70"/>
      <w:bookmarkStart w:id="71" w:name="_Toc3356"/>
      <w:r>
        <w:rPr>
          <w:rFonts w:hint="eastAsia"/>
          <w:color w:val="auto"/>
          <w:highlight w:val="none"/>
        </w:rPr>
        <w:t>七、质疑与投诉</w:t>
      </w:r>
      <w:bookmarkEnd w:id="71"/>
    </w:p>
    <w:p>
      <w:pPr>
        <w:spacing w:line="500" w:lineRule="exact"/>
        <w:ind w:left="517"/>
        <w:rPr>
          <w:rFonts w:hint="eastAsia" w:ascii="宋体" w:hAnsi="宋体" w:cs="Arial"/>
          <w:b/>
          <w:bCs/>
          <w:color w:val="auto"/>
          <w:highlight w:val="none"/>
        </w:rPr>
      </w:pPr>
      <w:r>
        <w:rPr>
          <w:rFonts w:hint="eastAsia" w:ascii="宋体" w:hAnsi="宋体" w:cs="Arial"/>
          <w:b/>
          <w:bCs/>
          <w:color w:val="auto"/>
          <w:highlight w:val="none"/>
        </w:rPr>
        <w:t>28、质疑</w:t>
      </w:r>
    </w:p>
    <w:p>
      <w:pPr>
        <w:spacing w:line="500" w:lineRule="exact"/>
        <w:ind w:firstLine="525" w:firstLineChars="250"/>
        <w:rPr>
          <w:rFonts w:hint="eastAsia" w:ascii="宋体" w:hAnsi="宋体" w:cs="Arial"/>
          <w:color w:val="auto"/>
          <w:highlight w:val="none"/>
        </w:rPr>
      </w:pPr>
      <w:r>
        <w:rPr>
          <w:rFonts w:hint="eastAsia" w:ascii="宋体" w:hAnsi="宋体" w:cs="Arial"/>
          <w:color w:val="auto"/>
          <w:highlight w:val="none"/>
        </w:rPr>
        <w:t>28.1</w:t>
      </w:r>
      <w:r>
        <w:rPr>
          <w:rFonts w:ascii="宋体" w:hAnsi="宋体" w:cs="Arial"/>
          <w:color w:val="auto"/>
          <w:highlight w:val="none"/>
        </w:rPr>
        <w:t>参与</w:t>
      </w:r>
      <w:r>
        <w:rPr>
          <w:rFonts w:hint="eastAsia" w:ascii="宋体" w:hAnsi="宋体" w:cs="Arial"/>
          <w:color w:val="auto"/>
          <w:highlight w:val="none"/>
        </w:rPr>
        <w:t>本</w:t>
      </w:r>
      <w:r>
        <w:rPr>
          <w:rFonts w:ascii="宋体" w:hAnsi="宋体" w:cs="Arial"/>
          <w:color w:val="auto"/>
          <w:highlight w:val="none"/>
        </w:rPr>
        <w:t>项目采购活动的</w:t>
      </w:r>
      <w:r>
        <w:rPr>
          <w:rFonts w:hint="eastAsia" w:ascii="宋体" w:hAnsi="宋体" w:cs="Arial"/>
          <w:color w:val="auto"/>
          <w:highlight w:val="none"/>
        </w:rPr>
        <w:t>供应商（即提交了磋商响应文件的供应商）对成交结果提出质疑的，最迟可以在成交结果公告期限届满之日起七个工作日内，以书面形式向采购人或代理机构提出质疑。</w:t>
      </w:r>
    </w:p>
    <w:p>
      <w:pPr>
        <w:spacing w:line="500" w:lineRule="exact"/>
        <w:ind w:firstLine="525" w:firstLineChars="250"/>
        <w:rPr>
          <w:rFonts w:hint="eastAsia" w:ascii="宋体" w:hAnsi="宋体" w:cs="Arial"/>
          <w:color w:val="auto"/>
          <w:highlight w:val="none"/>
        </w:rPr>
      </w:pPr>
      <w:r>
        <w:rPr>
          <w:rFonts w:hint="eastAsia" w:ascii="宋体" w:hAnsi="宋体" w:cs="Arial"/>
          <w:color w:val="auto"/>
          <w:highlight w:val="none"/>
        </w:rPr>
        <w:t>28.2</w:t>
      </w:r>
      <w:r>
        <w:rPr>
          <w:rFonts w:ascii="宋体" w:hAnsi="宋体" w:cs="Arial"/>
          <w:color w:val="auto"/>
          <w:highlight w:val="none"/>
        </w:rPr>
        <w:t>参与</w:t>
      </w:r>
      <w:r>
        <w:rPr>
          <w:rFonts w:hint="eastAsia" w:ascii="宋体" w:hAnsi="宋体" w:cs="Arial"/>
          <w:color w:val="auto"/>
          <w:highlight w:val="none"/>
        </w:rPr>
        <w:t>本</w:t>
      </w:r>
      <w:r>
        <w:rPr>
          <w:rFonts w:ascii="宋体" w:hAnsi="宋体" w:cs="Arial"/>
          <w:color w:val="auto"/>
          <w:highlight w:val="none"/>
        </w:rPr>
        <w:t>项目采购活动的</w:t>
      </w:r>
      <w:r>
        <w:rPr>
          <w:rFonts w:hint="eastAsia" w:ascii="宋体" w:hAnsi="宋体" w:cs="Arial"/>
          <w:color w:val="auto"/>
          <w:highlight w:val="none"/>
        </w:rPr>
        <w:t>供应商（即提交了磋商响应文件的供应商）认为采购过程使自己的权益受到损害的，可以在各采购程序环节结束之日起七个工作日内，以书面形式向采购人或代理机构提出质疑。</w:t>
      </w:r>
    </w:p>
    <w:p>
      <w:pPr>
        <w:spacing w:line="500" w:lineRule="exact"/>
        <w:ind w:firstLine="525" w:firstLineChars="250"/>
        <w:rPr>
          <w:rFonts w:hint="eastAsia" w:ascii="宋体" w:hAnsi="宋体" w:cs="Arial"/>
          <w:color w:val="auto"/>
          <w:highlight w:val="none"/>
        </w:rPr>
      </w:pPr>
      <w:r>
        <w:rPr>
          <w:rFonts w:hint="eastAsia" w:ascii="宋体" w:hAnsi="宋体" w:cs="Arial"/>
          <w:color w:val="auto"/>
          <w:highlight w:val="none"/>
        </w:rPr>
        <w:t xml:space="preserve"> 28.3</w:t>
      </w:r>
      <w:r>
        <w:rPr>
          <w:rFonts w:hint="eastAsia" w:ascii="宋体" w:hAnsi="宋体"/>
          <w:color w:val="auto"/>
          <w:highlight w:val="none"/>
        </w:rPr>
        <w:t>质疑函的内容应包括</w:t>
      </w:r>
      <w:r>
        <w:rPr>
          <w:rFonts w:ascii="宋体" w:hAnsi="宋体" w:cs="Arial"/>
          <w:color w:val="auto"/>
          <w:highlight w:val="none"/>
        </w:rPr>
        <w:t>《政府采购质疑和投诉办法》</w:t>
      </w:r>
      <w:r>
        <w:rPr>
          <w:rFonts w:hint="eastAsia" w:ascii="宋体" w:hAnsi="宋体" w:cs="Arial"/>
          <w:color w:val="auto"/>
          <w:highlight w:val="none"/>
        </w:rPr>
        <w:t>（财政部令第</w:t>
      </w:r>
      <w:r>
        <w:rPr>
          <w:rFonts w:hint="eastAsia" w:ascii="Arial" w:hAnsi="Arial" w:cs="Arial"/>
          <w:color w:val="auto"/>
          <w:highlight w:val="none"/>
        </w:rPr>
        <w:t>94</w:t>
      </w:r>
      <w:r>
        <w:rPr>
          <w:rFonts w:hint="eastAsia" w:ascii="宋体" w:hAnsi="宋体" w:cs="Arial"/>
          <w:color w:val="auto"/>
          <w:highlight w:val="none"/>
        </w:rPr>
        <w:t>号）第十二条规定的内容。</w:t>
      </w:r>
    </w:p>
    <w:p>
      <w:pPr>
        <w:spacing w:line="500" w:lineRule="exact"/>
        <w:ind w:firstLine="525" w:firstLineChars="250"/>
        <w:rPr>
          <w:rFonts w:hint="eastAsia" w:ascii="宋体" w:hAnsi="宋体" w:cs="Arial"/>
          <w:color w:val="auto"/>
          <w:highlight w:val="none"/>
        </w:rPr>
      </w:pPr>
      <w:r>
        <w:rPr>
          <w:rFonts w:hint="eastAsia" w:ascii="宋体" w:hAnsi="宋体" w:cs="Arial"/>
          <w:color w:val="auto"/>
          <w:highlight w:val="none"/>
        </w:rPr>
        <w:t xml:space="preserve"> 28.4采购人或代理机构在收到供应商的质疑函后，将审查质疑函的格式、内容以及所附的证明文件是否符合要求。如不符合，退回供应商；如符合要求，则在收到书面质疑后七个工作日内，对质疑内容作出书面答复。</w:t>
      </w:r>
    </w:p>
    <w:p>
      <w:pPr>
        <w:spacing w:line="500" w:lineRule="exact"/>
        <w:ind w:firstLine="514" w:firstLineChars="245"/>
        <w:rPr>
          <w:rFonts w:hint="eastAsia" w:ascii="宋体" w:hAnsi="宋体" w:cs="Arial"/>
          <w:color w:val="auto"/>
          <w:highlight w:val="none"/>
        </w:rPr>
      </w:pPr>
      <w:r>
        <w:rPr>
          <w:rFonts w:hint="eastAsia" w:ascii="宋体" w:hAnsi="宋体" w:cs="Arial"/>
          <w:color w:val="auto"/>
          <w:highlight w:val="none"/>
        </w:rPr>
        <w:t xml:space="preserve"> 28.5</w:t>
      </w:r>
      <w:r>
        <w:rPr>
          <w:rFonts w:hint="eastAsia" w:ascii="宋体" w:hAnsi="宋体"/>
          <w:color w:val="auto"/>
          <w:highlight w:val="none"/>
        </w:rPr>
        <w:t>供应商对同一环节的质疑，应</w:t>
      </w:r>
      <w:r>
        <w:rPr>
          <w:rFonts w:ascii="宋体" w:hAnsi="宋体" w:cs="Arial"/>
          <w:color w:val="auto"/>
          <w:highlight w:val="none"/>
        </w:rPr>
        <w:t>在法定质疑期内一次性提出</w:t>
      </w:r>
      <w:r>
        <w:rPr>
          <w:rFonts w:hint="eastAsia" w:ascii="宋体" w:hAnsi="宋体" w:cs="Arial"/>
          <w:color w:val="auto"/>
          <w:highlight w:val="none"/>
        </w:rPr>
        <w:t>，采购人或代理机构不再接受同一供应商针对同一环节提出的再次质疑。</w:t>
      </w:r>
    </w:p>
    <w:p>
      <w:pPr>
        <w:spacing w:before="93" w:after="93" w:line="540" w:lineRule="exact"/>
        <w:ind w:firstLine="527" w:firstLineChars="250"/>
        <w:rPr>
          <w:rFonts w:hint="eastAsia" w:ascii="宋体" w:hAnsi="宋体" w:cs="Arial"/>
          <w:b/>
          <w:bCs/>
          <w:color w:val="auto"/>
          <w:highlight w:val="none"/>
        </w:rPr>
      </w:pPr>
      <w:r>
        <w:rPr>
          <w:rFonts w:hint="eastAsia" w:ascii="宋体" w:hAnsi="宋体" w:cs="Arial"/>
          <w:b/>
          <w:bCs/>
          <w:color w:val="auto"/>
          <w:highlight w:val="none"/>
        </w:rPr>
        <w:t>29、投诉</w:t>
      </w:r>
    </w:p>
    <w:p>
      <w:pPr>
        <w:spacing w:line="500" w:lineRule="exact"/>
        <w:ind w:firstLine="525" w:firstLineChars="250"/>
        <w:rPr>
          <w:color w:val="auto"/>
          <w:highlight w:val="none"/>
        </w:rPr>
      </w:pPr>
      <w:r>
        <w:rPr>
          <w:rFonts w:hint="eastAsia" w:ascii="宋体" w:hAnsi="宋体" w:cs="Arial"/>
          <w:color w:val="auto"/>
          <w:highlight w:val="none"/>
        </w:rPr>
        <w:t>29.1质疑人对采购单位的答复不满意，或者采购单位未在规定的时间内答复的，可以在答复期满后十五个工作日内按有关规定，向同级政府采购监管部门进行投诉。</w:t>
      </w:r>
    </w:p>
    <w:p>
      <w:pPr>
        <w:pStyle w:val="9"/>
        <w:ind w:left="1260"/>
        <w:rPr>
          <w:color w:val="auto"/>
          <w:highlight w:val="none"/>
        </w:rPr>
      </w:pPr>
    </w:p>
    <w:p>
      <w:pPr>
        <w:pStyle w:val="6"/>
        <w:jc w:val="center"/>
        <w:rPr>
          <w:rFonts w:hint="eastAsia" w:eastAsia="黑体"/>
          <w:color w:val="auto"/>
          <w:sz w:val="32"/>
          <w:szCs w:val="32"/>
          <w:highlight w:val="none"/>
        </w:rPr>
      </w:pPr>
      <w:bookmarkStart w:id="72" w:name="_Toc25214"/>
      <w:bookmarkStart w:id="73" w:name="_Toc22440"/>
      <w:r>
        <w:rPr>
          <w:rFonts w:hint="eastAsia"/>
          <w:color w:val="auto"/>
          <w:sz w:val="32"/>
          <w:szCs w:val="32"/>
          <w:highlight w:val="none"/>
        </w:rPr>
        <w:br w:type="page"/>
      </w:r>
      <w:r>
        <w:rPr>
          <w:rFonts w:hint="eastAsia"/>
          <w:color w:val="auto"/>
          <w:sz w:val="32"/>
          <w:szCs w:val="32"/>
          <w:highlight w:val="none"/>
        </w:rPr>
        <w:t>第七章 采购</w:t>
      </w:r>
      <w:r>
        <w:rPr>
          <w:color w:val="auto"/>
          <w:sz w:val="32"/>
          <w:szCs w:val="32"/>
          <w:highlight w:val="none"/>
        </w:rPr>
        <w:t>合同</w:t>
      </w:r>
      <w:bookmarkEnd w:id="72"/>
      <w:bookmarkEnd w:id="73"/>
    </w:p>
    <w:p>
      <w:pPr>
        <w:jc w:val="center"/>
        <w:rPr>
          <w:rFonts w:hint="eastAsia" w:eastAsia="宋体"/>
          <w:b/>
          <w:bCs/>
          <w:color w:val="auto"/>
          <w:highlight w:val="none"/>
          <w:lang w:val="en-US" w:eastAsia="zh-CN"/>
        </w:rPr>
      </w:pPr>
      <w:bookmarkStart w:id="74" w:name="_Toc27685"/>
      <w:r>
        <w:rPr>
          <w:rFonts w:hint="eastAsia"/>
          <w:b/>
          <w:bCs/>
          <w:color w:val="auto"/>
          <w:highlight w:val="none"/>
        </w:rPr>
        <w:t xml:space="preserve">                                        项目编号：</w:t>
      </w:r>
      <w:bookmarkEnd w:id="74"/>
      <w:r>
        <w:rPr>
          <w:rFonts w:hint="eastAsia"/>
          <w:b/>
          <w:bCs/>
          <w:color w:val="auto"/>
          <w:highlight w:val="none"/>
          <w:lang w:eastAsia="zh-CN"/>
        </w:rPr>
        <w:t>EP-SZCG2023220-重1</w:t>
      </w:r>
    </w:p>
    <w:p>
      <w:pPr>
        <w:pStyle w:val="7"/>
        <w:rPr>
          <w:rFonts w:hint="eastAsia" w:ascii="宋体" w:hAnsi="宋体" w:cs="Arial"/>
          <w:color w:val="auto"/>
          <w:sz w:val="28"/>
          <w:szCs w:val="28"/>
          <w:highlight w:val="none"/>
        </w:rPr>
      </w:pPr>
      <w:bookmarkStart w:id="75" w:name="_Toc31190"/>
      <w:bookmarkStart w:id="76" w:name="_Toc20716"/>
      <w:r>
        <w:rPr>
          <w:rFonts w:hint="eastAsia" w:ascii="黑体"/>
          <w:color w:val="auto"/>
          <w:sz w:val="28"/>
          <w:szCs w:val="28"/>
          <w:highlight w:val="none"/>
        </w:rPr>
        <w:t>一、合同条款前附表</w:t>
      </w:r>
      <w:bookmarkEnd w:id="75"/>
      <w:bookmarkEnd w:id="76"/>
      <w:r>
        <w:rPr>
          <w:rFonts w:hint="eastAsia" w:ascii="宋体" w:hAnsi="宋体" w:cs="Arial"/>
          <w:color w:val="auto"/>
          <w:sz w:val="28"/>
          <w:szCs w:val="28"/>
          <w:highlight w:val="none"/>
        </w:rPr>
        <w:t xml:space="preserve"> </w:t>
      </w:r>
    </w:p>
    <w:tbl>
      <w:tblPr>
        <w:tblStyle w:val="15"/>
        <w:tblW w:w="88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7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84" w:type="dxa"/>
            <w:tcBorders>
              <w:top w:val="single" w:color="auto" w:sz="4" w:space="0"/>
              <w:left w:val="single" w:color="auto" w:sz="4" w:space="0"/>
              <w:bottom w:val="single" w:color="auto" w:sz="4" w:space="0"/>
              <w:right w:val="single" w:color="auto" w:sz="4" w:space="0"/>
            </w:tcBorders>
            <w:noWrap w:val="0"/>
            <w:vAlign w:val="center"/>
          </w:tcPr>
          <w:p>
            <w:pPr>
              <w:spacing w:line="560" w:lineRule="exact"/>
              <w:ind w:left="-12"/>
              <w:jc w:val="center"/>
              <w:rPr>
                <w:rFonts w:ascii="宋体" w:hAnsi="宋体" w:cs="Arial"/>
                <w:color w:val="auto"/>
                <w:highlight w:val="none"/>
              </w:rPr>
            </w:pPr>
            <w:r>
              <w:rPr>
                <w:rFonts w:hint="eastAsia" w:ascii="宋体" w:hAnsi="宋体" w:cs="Arial"/>
                <w:b/>
                <w:bCs/>
                <w:color w:val="auto"/>
                <w:highlight w:val="none"/>
              </w:rPr>
              <w:t>序号</w:t>
            </w:r>
          </w:p>
        </w:tc>
        <w:tc>
          <w:tcPr>
            <w:tcW w:w="7916" w:type="dxa"/>
            <w:tcBorders>
              <w:top w:val="single" w:color="auto" w:sz="4" w:space="0"/>
              <w:left w:val="nil"/>
              <w:bottom w:val="single" w:color="auto" w:sz="4" w:space="0"/>
              <w:right w:val="single" w:color="auto" w:sz="4" w:space="0"/>
            </w:tcBorders>
            <w:noWrap w:val="0"/>
            <w:vAlign w:val="center"/>
          </w:tcPr>
          <w:p>
            <w:pPr>
              <w:spacing w:line="560" w:lineRule="exact"/>
              <w:ind w:left="360"/>
              <w:jc w:val="center"/>
              <w:rPr>
                <w:rFonts w:ascii="宋体" w:hAnsi="宋体" w:cs="Arial"/>
                <w:color w:val="auto"/>
                <w:highlight w:val="none"/>
              </w:rPr>
            </w:pPr>
            <w:r>
              <w:rPr>
                <w:rFonts w:hint="eastAsia" w:ascii="宋体" w:hAnsi="宋体" w:cs="Arial"/>
                <w:b/>
                <w:bCs/>
                <w:color w:val="auto"/>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884" w:type="dxa"/>
            <w:tcBorders>
              <w:top w:val="single" w:color="auto" w:sz="4" w:space="0"/>
              <w:left w:val="single" w:color="auto" w:sz="4" w:space="0"/>
              <w:bottom w:val="single" w:color="auto" w:sz="4" w:space="0"/>
              <w:right w:val="single" w:color="auto" w:sz="4" w:space="0"/>
            </w:tcBorders>
            <w:noWrap w:val="0"/>
            <w:vAlign w:val="center"/>
          </w:tcPr>
          <w:p>
            <w:pPr>
              <w:spacing w:line="560" w:lineRule="exact"/>
              <w:ind w:left="-12"/>
              <w:jc w:val="center"/>
              <w:rPr>
                <w:rFonts w:ascii="宋体" w:hAnsi="宋体" w:cs="Arial"/>
                <w:color w:val="auto"/>
                <w:highlight w:val="none"/>
              </w:rPr>
            </w:pPr>
            <w:r>
              <w:rPr>
                <w:rFonts w:hint="eastAsia" w:ascii="宋体" w:hAnsi="宋体" w:cs="Arial"/>
                <w:color w:val="auto"/>
                <w:highlight w:val="none"/>
              </w:rPr>
              <w:t>1</w:t>
            </w:r>
          </w:p>
        </w:tc>
        <w:tc>
          <w:tcPr>
            <w:tcW w:w="7916" w:type="dxa"/>
            <w:tcBorders>
              <w:top w:val="single" w:color="auto" w:sz="4" w:space="0"/>
              <w:left w:val="nil"/>
              <w:bottom w:val="single" w:color="auto" w:sz="4" w:space="0"/>
              <w:right w:val="single" w:color="auto" w:sz="4" w:space="0"/>
            </w:tcBorders>
            <w:noWrap w:val="0"/>
            <w:vAlign w:val="center"/>
          </w:tcPr>
          <w:p>
            <w:pPr>
              <w:spacing w:line="560" w:lineRule="exact"/>
              <w:rPr>
                <w:rFonts w:ascii="宋体" w:hAnsi="宋体" w:cs="Arial"/>
                <w:color w:val="auto"/>
                <w:highlight w:val="none"/>
              </w:rPr>
            </w:pPr>
            <w:r>
              <w:rPr>
                <w:rFonts w:hint="eastAsia" w:ascii="宋体" w:hAnsi="宋体" w:cs="Arial"/>
                <w:color w:val="auto"/>
                <w:highlight w:val="none"/>
              </w:rPr>
              <w:t>付款人：</w:t>
            </w:r>
            <w:r>
              <w:rPr>
                <w:rFonts w:hint="eastAsia" w:ascii="宋体" w:hAnsi="宋体" w:cs="Arial"/>
                <w:color w:val="auto"/>
                <w:highlight w:val="none"/>
                <w:lang w:eastAsia="zh-CN"/>
              </w:rPr>
              <w:t>宿州市公安局</w:t>
            </w:r>
            <w:r>
              <w:rPr>
                <w:rFonts w:hint="eastAsia" w:ascii="宋体" w:hAnsi="宋体" w:cs="Arial"/>
                <w:color w:val="auto"/>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884" w:type="dxa"/>
            <w:tcBorders>
              <w:top w:val="single" w:color="auto" w:sz="4" w:space="0"/>
              <w:left w:val="single" w:color="auto" w:sz="4" w:space="0"/>
              <w:bottom w:val="single" w:color="auto" w:sz="4" w:space="0"/>
              <w:right w:val="single" w:color="auto" w:sz="4" w:space="0"/>
            </w:tcBorders>
            <w:noWrap w:val="0"/>
            <w:vAlign w:val="center"/>
          </w:tcPr>
          <w:p>
            <w:pPr>
              <w:spacing w:line="560" w:lineRule="exact"/>
              <w:ind w:left="-12"/>
              <w:jc w:val="center"/>
              <w:rPr>
                <w:rFonts w:hint="eastAsia" w:ascii="宋体" w:hAnsi="宋体" w:eastAsia="宋体" w:cs="Arial"/>
                <w:color w:val="auto"/>
                <w:highlight w:val="none"/>
                <w:lang w:eastAsia="zh-CN"/>
              </w:rPr>
            </w:pPr>
            <w:r>
              <w:rPr>
                <w:rFonts w:hint="eastAsia" w:ascii="宋体" w:hAnsi="宋体" w:cs="Arial"/>
                <w:color w:val="auto"/>
                <w:highlight w:val="none"/>
                <w:lang w:val="en-US" w:eastAsia="zh-CN"/>
              </w:rPr>
              <w:t>2</w:t>
            </w:r>
          </w:p>
        </w:tc>
        <w:tc>
          <w:tcPr>
            <w:tcW w:w="7916" w:type="dxa"/>
            <w:tcBorders>
              <w:top w:val="single" w:color="auto" w:sz="4" w:space="0"/>
              <w:left w:val="nil"/>
              <w:bottom w:val="single" w:color="auto" w:sz="4" w:space="0"/>
              <w:right w:val="single" w:color="auto" w:sz="4" w:space="0"/>
            </w:tcBorders>
            <w:noWrap w:val="0"/>
            <w:vAlign w:val="center"/>
          </w:tcPr>
          <w:p>
            <w:pPr>
              <w:spacing w:line="560" w:lineRule="exact"/>
              <w:rPr>
                <w:rFonts w:hint="eastAsia" w:ascii="宋体" w:hAnsi="宋体" w:eastAsia="宋体" w:cs="Arial"/>
                <w:color w:val="auto"/>
                <w:highlight w:val="none"/>
                <w:lang w:eastAsia="zh-CN"/>
              </w:rPr>
            </w:pPr>
            <w:r>
              <w:rPr>
                <w:rFonts w:hint="eastAsia" w:ascii="宋体" w:hAnsi="宋体" w:cs="Arial"/>
                <w:color w:val="auto"/>
                <w:highlight w:val="none"/>
              </w:rPr>
              <w:t>付款条件：</w:t>
            </w:r>
            <w:r>
              <w:rPr>
                <w:rFonts w:hint="eastAsia" w:ascii="宋体" w:hAnsi="宋体" w:cs="宋体"/>
                <w:szCs w:val="21"/>
                <w:highlight w:val="none"/>
                <w:lang w:val="en-US" w:eastAsia="zh-CN"/>
              </w:rPr>
              <w:t>按照车辆保险期限，按次支付</w:t>
            </w:r>
            <w:r>
              <w:rPr>
                <w:rFonts w:hint="eastAsia" w:ascii="宋体" w:hAnsi="宋体" w:eastAsia="宋体"/>
                <w:color w:val="auto"/>
                <w:highlight w:val="none"/>
              </w:rPr>
              <w:t>。</w:t>
            </w:r>
            <w:r>
              <w:rPr>
                <w:rFonts w:hint="eastAsia" w:ascii="宋体" w:hAnsi="宋体" w:eastAsia="宋体" w:cs="Times New Roman"/>
                <w:color w:val="auto"/>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884" w:type="dxa"/>
            <w:tcBorders>
              <w:top w:val="single" w:color="auto" w:sz="4" w:space="0"/>
              <w:left w:val="single" w:color="auto" w:sz="4" w:space="0"/>
              <w:bottom w:val="single" w:color="auto" w:sz="4" w:space="0"/>
              <w:right w:val="single" w:color="auto" w:sz="4" w:space="0"/>
            </w:tcBorders>
            <w:noWrap w:val="0"/>
            <w:vAlign w:val="center"/>
          </w:tcPr>
          <w:p>
            <w:pPr>
              <w:spacing w:line="560" w:lineRule="exact"/>
              <w:ind w:left="-12"/>
              <w:jc w:val="center"/>
              <w:rPr>
                <w:rFonts w:hint="eastAsia" w:ascii="宋体" w:hAnsi="宋体" w:eastAsia="宋体" w:cs="Arial"/>
                <w:color w:val="auto"/>
                <w:highlight w:val="none"/>
                <w:lang w:eastAsia="zh-CN"/>
              </w:rPr>
            </w:pPr>
            <w:bookmarkStart w:id="77" w:name="_Toc727"/>
            <w:bookmarkStart w:id="78" w:name="_Toc14952"/>
            <w:r>
              <w:rPr>
                <w:rFonts w:hint="eastAsia" w:ascii="宋体" w:hAnsi="宋体" w:cs="Arial"/>
                <w:color w:val="auto"/>
                <w:highlight w:val="none"/>
                <w:lang w:val="en-US" w:eastAsia="zh-CN"/>
              </w:rPr>
              <w:t>3</w:t>
            </w:r>
          </w:p>
        </w:tc>
        <w:tc>
          <w:tcPr>
            <w:tcW w:w="791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Arial"/>
                <w:color w:val="auto"/>
                <w:highlight w:val="none"/>
                <w:lang w:val="en-US" w:eastAsia="zh-CN"/>
              </w:rPr>
            </w:pPr>
            <w:r>
              <w:rPr>
                <w:rFonts w:hint="eastAsia" w:ascii="宋体" w:hAnsi="宋体" w:eastAsia="宋体" w:cs="Arial"/>
                <w:color w:val="auto"/>
                <w:highlight w:val="none"/>
                <w:lang w:val="en-US" w:eastAsia="zh-CN"/>
              </w:rPr>
              <w:t>履约保证金：</w:t>
            </w:r>
            <w:r>
              <w:rPr>
                <w:rFonts w:hint="eastAsia" w:ascii="宋体" w:hAnsi="宋体" w:eastAsia="宋体" w:cs="宋体"/>
                <w:color w:val="auto"/>
                <w:szCs w:val="21"/>
                <w:highlight w:val="none"/>
                <w:lang w:val="en-US" w:eastAsia="zh-CN"/>
              </w:rPr>
              <w:t>本项目不收取履约保证金。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884" w:type="dxa"/>
            <w:tcBorders>
              <w:top w:val="single" w:color="auto" w:sz="4" w:space="0"/>
              <w:left w:val="single" w:color="auto" w:sz="4" w:space="0"/>
              <w:bottom w:val="single" w:color="auto" w:sz="4" w:space="0"/>
              <w:right w:val="single" w:color="auto" w:sz="4" w:space="0"/>
            </w:tcBorders>
            <w:noWrap w:val="0"/>
            <w:vAlign w:val="center"/>
          </w:tcPr>
          <w:p>
            <w:pPr>
              <w:spacing w:line="560" w:lineRule="exact"/>
              <w:ind w:left="-12"/>
              <w:jc w:val="center"/>
              <w:rPr>
                <w:rFonts w:hint="eastAsia" w:ascii="宋体" w:hAnsi="宋体" w:eastAsia="宋体" w:cs="Arial"/>
                <w:color w:val="auto"/>
                <w:highlight w:val="none"/>
                <w:lang w:val="en-US" w:eastAsia="zh-CN"/>
              </w:rPr>
            </w:pPr>
            <w:r>
              <w:rPr>
                <w:rFonts w:hint="eastAsia" w:ascii="宋体" w:hAnsi="宋体" w:cs="Arial"/>
                <w:color w:val="auto"/>
                <w:highlight w:val="none"/>
                <w:lang w:val="en-US" w:eastAsia="zh-CN"/>
              </w:rPr>
              <w:t>4</w:t>
            </w:r>
          </w:p>
        </w:tc>
        <w:tc>
          <w:tcPr>
            <w:tcW w:w="7916" w:type="dxa"/>
            <w:tcBorders>
              <w:top w:val="single" w:color="auto" w:sz="4" w:space="0"/>
              <w:left w:val="nil"/>
              <w:bottom w:val="single" w:color="auto" w:sz="4" w:space="0"/>
              <w:right w:val="single" w:color="auto" w:sz="4" w:space="0"/>
            </w:tcBorders>
            <w:noWrap w:val="0"/>
            <w:vAlign w:val="center"/>
          </w:tcPr>
          <w:p>
            <w:pPr>
              <w:widowControl/>
              <w:spacing w:line="360" w:lineRule="auto"/>
              <w:jc w:val="left"/>
              <w:rPr>
                <w:rStyle w:val="20"/>
                <w:rFonts w:hint="eastAsia" w:ascii="宋体" w:hAnsi="宋体"/>
                <w:color w:val="auto"/>
                <w:sz w:val="22"/>
                <w:szCs w:val="22"/>
                <w:highlight w:val="none"/>
              </w:rPr>
            </w:pPr>
            <w:r>
              <w:rPr>
                <w:rStyle w:val="20"/>
                <w:rFonts w:hint="eastAsia" w:ascii="宋体" w:hAnsi="宋体" w:eastAsia="宋体" w:cs="Times New Roman"/>
                <w:color w:val="auto"/>
                <w:sz w:val="22"/>
                <w:szCs w:val="22"/>
                <w:highlight w:val="none"/>
                <w:lang w:val="en-US" w:eastAsia="zh-CN"/>
              </w:rPr>
              <w:t>政府采购货物和服务项目不得收取质量保证金以及其他没有法律依据的保证金。（《安徽省财政厅关于进一步贯彻落实优化政府采购营商环境有关规定的通知》皖财购〔2023〕615 号）</w:t>
            </w:r>
          </w:p>
        </w:tc>
      </w:tr>
      <w:bookmarkEnd w:id="77"/>
      <w:bookmarkEnd w:id="78"/>
    </w:tbl>
    <w:p>
      <w:pPr>
        <w:pStyle w:val="7"/>
        <w:rPr>
          <w:rFonts w:hint="eastAsia"/>
          <w:color w:val="auto"/>
          <w:highlight w:val="none"/>
        </w:rPr>
      </w:pPr>
      <w:r>
        <w:rPr>
          <w:rFonts w:hint="eastAsia"/>
          <w:color w:val="auto"/>
          <w:highlight w:val="none"/>
        </w:rPr>
        <w:t>二、合同条款</w:t>
      </w:r>
    </w:p>
    <w:p>
      <w:pPr>
        <w:pStyle w:val="11"/>
        <w:snapToGrid w:val="0"/>
        <w:spacing w:after="156" w:line="360" w:lineRule="auto"/>
        <w:ind w:left="0" w:firstLine="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 术语的定义</w:t>
      </w:r>
    </w:p>
    <w:p>
      <w:pPr>
        <w:pStyle w:val="11"/>
        <w:snapToGrid w:val="0"/>
        <w:spacing w:after="156" w:line="360" w:lineRule="auto"/>
        <w:ind w:left="0" w:firstLine="420" w:firstLineChars="200"/>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1.1本合同下列术语应解释为：</w:t>
      </w:r>
    </w:p>
    <w:p>
      <w:pPr>
        <w:pStyle w:val="11"/>
        <w:snapToGrid w:val="0"/>
        <w:spacing w:after="156" w:line="360" w:lineRule="auto"/>
        <w:ind w:left="0" w:firstLine="420" w:firstLineChars="200"/>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（1）“合同”是指委托和受托双方签署的、合同格式中载明的委托和受托双方所达成的协议，包括所有的附件、附录和构成合同的所有文件。</w:t>
      </w:r>
    </w:p>
    <w:p>
      <w:pPr>
        <w:pStyle w:val="11"/>
        <w:snapToGrid w:val="0"/>
        <w:spacing w:after="156" w:line="360" w:lineRule="auto"/>
        <w:ind w:left="0" w:firstLine="420" w:firstLineChars="200"/>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（2）“合同价”是指根据合同规定，</w:t>
      </w:r>
      <w:r>
        <w:rPr>
          <w:rFonts w:hint="eastAsia" w:ascii="宋体" w:hAnsi="宋体" w:eastAsia="宋体"/>
          <w:color w:val="auto"/>
          <w:kern w:val="0"/>
          <w:sz w:val="21"/>
          <w:szCs w:val="21"/>
          <w:highlight w:val="none"/>
          <w:lang w:eastAsia="zh-CN"/>
        </w:rPr>
        <w:t>成交</w:t>
      </w:r>
      <w:r>
        <w:rPr>
          <w:rFonts w:hint="eastAsia" w:ascii="宋体" w:hAnsi="宋体" w:eastAsia="宋体"/>
          <w:color w:val="auto"/>
          <w:kern w:val="0"/>
          <w:sz w:val="21"/>
          <w:szCs w:val="21"/>
          <w:highlight w:val="none"/>
        </w:rPr>
        <w:t>供应商在正确地完全履行合同义务后采购人应支付给中标供应商的货币数量。</w:t>
      </w:r>
    </w:p>
    <w:p>
      <w:pPr>
        <w:pStyle w:val="11"/>
        <w:snapToGrid w:val="0"/>
        <w:spacing w:after="156" w:line="360" w:lineRule="auto"/>
        <w:ind w:left="0" w:firstLine="420" w:firstLineChars="200"/>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（3）“服务”是指政府采购合同服务清单（同磋商响应文件中开标一览表及其附表，下同）中所规定的服务内容。</w:t>
      </w:r>
    </w:p>
    <w:p>
      <w:pPr>
        <w:pStyle w:val="11"/>
        <w:snapToGrid w:val="0"/>
        <w:spacing w:after="156" w:line="360" w:lineRule="auto"/>
        <w:ind w:left="0" w:firstLine="420" w:firstLineChars="200"/>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（3）“工程”是指政府采购合同工程量清单（同磋商响应文件中开标一览表及其附表，下同）和施工图纸中所规定的工程内容。</w:t>
      </w:r>
    </w:p>
    <w:p>
      <w:pPr>
        <w:pStyle w:val="11"/>
        <w:snapToGrid w:val="0"/>
        <w:spacing w:after="156" w:line="360" w:lineRule="auto"/>
        <w:ind w:left="0" w:firstLine="420" w:firstLineChars="200"/>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（4）“合同条款”是指本章所述全部内容。</w:t>
      </w:r>
    </w:p>
    <w:p>
      <w:pPr>
        <w:pStyle w:val="11"/>
        <w:snapToGrid w:val="0"/>
        <w:spacing w:after="156" w:line="360" w:lineRule="auto"/>
        <w:ind w:left="0" w:firstLine="420" w:firstLineChars="200"/>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（5）“合同特殊条款”是指采购文件正文部分第一章“合同特殊条款”。</w:t>
      </w:r>
    </w:p>
    <w:p>
      <w:pPr>
        <w:pStyle w:val="11"/>
        <w:snapToGrid w:val="0"/>
        <w:spacing w:after="156" w:line="360" w:lineRule="auto"/>
        <w:ind w:left="0" w:firstLine="420" w:firstLineChars="200"/>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（6）“采购人”是指采购文件正文部分第一章“磋商人须知前附表”中所述购买服务的单位。</w:t>
      </w:r>
    </w:p>
    <w:p>
      <w:pPr>
        <w:pStyle w:val="11"/>
        <w:snapToGrid w:val="0"/>
        <w:spacing w:after="156" w:line="360" w:lineRule="auto"/>
        <w:ind w:left="0" w:firstLine="420" w:firstLineChars="200"/>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（7）“中标供应商”是指通过采购确定的提供采购文件正文部分第三章“服务需求”/“工程量清单”中所述服务/工程的成交供应商。</w:t>
      </w:r>
    </w:p>
    <w:p>
      <w:pPr>
        <w:pStyle w:val="11"/>
        <w:snapToGrid w:val="0"/>
        <w:spacing w:after="156" w:line="360" w:lineRule="auto"/>
        <w:ind w:left="0" w:firstLine="420" w:firstLineChars="200"/>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（8）“现场”是指合同规定的履行相关服务的地点。</w:t>
      </w:r>
    </w:p>
    <w:p>
      <w:pPr>
        <w:pStyle w:val="11"/>
        <w:snapToGrid w:val="0"/>
        <w:spacing w:after="156" w:line="360" w:lineRule="auto"/>
        <w:ind w:left="0" w:firstLine="420" w:firstLineChars="200"/>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（9）“验收”是指委托、受托双方依据强制性的国家技术质量规范和合同规定，确认合同项下的服务符合合同规定的活动。</w:t>
      </w:r>
    </w:p>
    <w:p>
      <w:pPr>
        <w:pStyle w:val="11"/>
        <w:snapToGrid w:val="0"/>
        <w:spacing w:after="156" w:line="360" w:lineRule="auto"/>
        <w:ind w:left="0" w:firstLine="420" w:firstLineChars="200"/>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（10）“天”指日历天数（如无特别说明）。</w:t>
      </w:r>
    </w:p>
    <w:p>
      <w:pPr>
        <w:pStyle w:val="11"/>
        <w:snapToGrid w:val="0"/>
        <w:spacing w:after="156" w:line="360" w:lineRule="auto"/>
        <w:ind w:left="0" w:firstLine="420" w:firstLineChars="200"/>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（11）“检验”是指采购人按照合同约定的标准对中标供应商所提供的服务进行的检测与查验。</w:t>
      </w:r>
    </w:p>
    <w:p>
      <w:pPr>
        <w:pStyle w:val="11"/>
        <w:snapToGrid w:val="0"/>
        <w:spacing w:after="156" w:line="360" w:lineRule="auto"/>
        <w:ind w:left="0" w:firstLine="420" w:firstLineChars="200"/>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（12）“检验合格证书”是指检验完成后由采购人和中标供应商共同签署的检验合格确认书。</w:t>
      </w:r>
    </w:p>
    <w:p>
      <w:pPr>
        <w:pStyle w:val="11"/>
        <w:snapToGrid w:val="0"/>
        <w:spacing w:after="156" w:line="360" w:lineRule="auto"/>
        <w:ind w:left="0" w:firstLine="420" w:firstLineChars="200"/>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（13）“政府采购项目验收单”是指采购人根据检验合格证书签署的报同级政府采购监管部门的最终验收确认书。</w:t>
      </w:r>
    </w:p>
    <w:p>
      <w:pPr>
        <w:pStyle w:val="11"/>
        <w:snapToGrid w:val="0"/>
        <w:spacing w:after="156" w:line="360" w:lineRule="auto"/>
        <w:ind w:left="0" w:firstLine="420" w:firstLineChars="200"/>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（14）“第三方”是指合同双方以外的任何中国境内、外的自然人、法人或其他经济组织。</w:t>
      </w:r>
    </w:p>
    <w:p>
      <w:pPr>
        <w:pStyle w:val="11"/>
        <w:snapToGrid w:val="0"/>
        <w:spacing w:after="156" w:line="360" w:lineRule="auto"/>
        <w:ind w:left="0" w:firstLine="420" w:firstLineChars="200"/>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（15）“法律、法规”是指由中国各级政府及有关部门制定的法律、行政法规、地方性法规、规章及其他规范性文件。</w:t>
      </w:r>
    </w:p>
    <w:p>
      <w:pPr>
        <w:pStyle w:val="11"/>
        <w:snapToGrid w:val="0"/>
        <w:spacing w:after="156" w:line="360" w:lineRule="auto"/>
        <w:ind w:left="0" w:firstLine="420" w:firstLineChars="200"/>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（16）“采购文件”是指由采购代理机构发布的采购文本。</w:t>
      </w:r>
    </w:p>
    <w:p>
      <w:pPr>
        <w:pStyle w:val="11"/>
        <w:snapToGrid w:val="0"/>
        <w:spacing w:after="156" w:line="360" w:lineRule="auto"/>
        <w:ind w:left="0" w:firstLine="420" w:firstLineChars="200"/>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（17）“磋商响应文件”是指中标供应商按照采购代理机构发布的采购文件的要求编制、提交并最终被磋商小组接受的磋商响应文本。</w:t>
      </w:r>
    </w:p>
    <w:p>
      <w:pPr>
        <w:pStyle w:val="11"/>
        <w:snapToGrid w:val="0"/>
        <w:spacing w:after="156" w:line="360" w:lineRule="auto"/>
        <w:ind w:left="0" w:firstLine="0"/>
        <w:rPr>
          <w:rFonts w:hint="eastAsia" w:ascii="宋体" w:hAnsi="宋体" w:eastAsia="宋体"/>
          <w:b/>
          <w:bCs/>
          <w:color w:val="auto"/>
          <w:kern w:val="0"/>
          <w:sz w:val="21"/>
          <w:szCs w:val="21"/>
          <w:highlight w:val="none"/>
        </w:rPr>
      </w:pPr>
      <w:r>
        <w:rPr>
          <w:rFonts w:hint="eastAsia" w:ascii="宋体" w:hAnsi="宋体" w:eastAsia="宋体"/>
          <w:b/>
          <w:bCs/>
          <w:color w:val="auto"/>
          <w:sz w:val="21"/>
          <w:szCs w:val="21"/>
          <w:highlight w:val="none"/>
        </w:rPr>
        <w:t>2.</w:t>
      </w:r>
      <w:r>
        <w:rPr>
          <w:rFonts w:hint="eastAsia" w:ascii="宋体" w:hAnsi="宋体" w:eastAsia="宋体"/>
          <w:b/>
          <w:bCs/>
          <w:color w:val="auto"/>
          <w:kern w:val="0"/>
          <w:sz w:val="21"/>
          <w:szCs w:val="21"/>
          <w:highlight w:val="none"/>
        </w:rPr>
        <w:t>技术规范与服务内容</w:t>
      </w:r>
    </w:p>
    <w:p>
      <w:pPr>
        <w:pStyle w:val="11"/>
        <w:snapToGrid w:val="0"/>
        <w:spacing w:after="156" w:line="360" w:lineRule="auto"/>
        <w:ind w:left="0" w:firstLine="420" w:firstLineChars="200"/>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2.1 投标服务的技术规范应与采购文件规定的技术规范（如果有的话）相一致。若无相应说明，则以国家有关部门最新颁布的相应标准及规范为准。</w:t>
      </w:r>
    </w:p>
    <w:p>
      <w:pPr>
        <w:snapToGrid w:val="0"/>
        <w:spacing w:after="156" w:line="360" w:lineRule="auto"/>
        <w:ind w:firstLine="420" w:firstLineChars="200"/>
        <w:jc w:val="left"/>
        <w:rPr>
          <w:rFonts w:hint="eastAsia" w:ascii="宋体" w:hAnsi="宋体"/>
          <w:color w:val="auto"/>
          <w:highlight w:val="none"/>
        </w:rPr>
      </w:pPr>
      <w:r>
        <w:rPr>
          <w:rFonts w:hint="eastAsia" w:ascii="宋体" w:hAnsi="宋体"/>
          <w:color w:val="auto"/>
          <w:kern w:val="0"/>
          <w:highlight w:val="none"/>
        </w:rPr>
        <w:t>2.2 投标服务的服务内容应与采购文件规定的服务内容及磋商响应文件中的服务指标响应表一致。</w:t>
      </w:r>
    </w:p>
    <w:p>
      <w:pPr>
        <w:snapToGrid w:val="0"/>
        <w:spacing w:after="156" w:line="360" w:lineRule="auto"/>
        <w:rPr>
          <w:rFonts w:hint="eastAsia" w:ascii="宋体" w:hAnsi="宋体"/>
          <w:b/>
          <w:bCs/>
          <w:color w:val="auto"/>
          <w:highlight w:val="none"/>
        </w:rPr>
      </w:pPr>
      <w:r>
        <w:rPr>
          <w:rFonts w:hint="eastAsia" w:ascii="宋体" w:hAnsi="宋体"/>
          <w:b/>
          <w:bCs/>
          <w:color w:val="auto"/>
          <w:highlight w:val="none"/>
        </w:rPr>
        <w:t>3. 知识产权</w:t>
      </w:r>
    </w:p>
    <w:p>
      <w:pPr>
        <w:snapToGrid w:val="0"/>
        <w:spacing w:after="156" w:line="360" w:lineRule="auto"/>
        <w:ind w:firstLine="420" w:firstLineChars="200"/>
        <w:rPr>
          <w:rFonts w:hint="eastAsia" w:ascii="宋体" w:hAnsi="宋体"/>
          <w:color w:val="auto"/>
          <w:highlight w:val="none"/>
        </w:rPr>
      </w:pPr>
      <w:r>
        <w:rPr>
          <w:rFonts w:hint="eastAsia" w:ascii="宋体" w:hAnsi="宋体"/>
          <w:color w:val="auto"/>
          <w:highlight w:val="none"/>
        </w:rPr>
        <w:t>供应商</w:t>
      </w:r>
      <w:r>
        <w:rPr>
          <w:rFonts w:hint="eastAsia" w:ascii="宋体" w:hAnsi="宋体"/>
          <w:color w:val="auto"/>
          <w:kern w:val="0"/>
          <w:highlight w:val="none"/>
        </w:rPr>
        <w:t>应保证，采购人在其接受该服务或其任何一部分时不受第三方提出的侵犯专利权、著作权、商标权和工业设计权等的起诉。如果任何第三方提出侵权指控，中标供应商须与第三方交涉并承担由此发生的一切责任、费用和经济赔偿。</w:t>
      </w:r>
    </w:p>
    <w:p>
      <w:pPr>
        <w:snapToGrid w:val="0"/>
        <w:spacing w:after="156" w:line="360" w:lineRule="auto"/>
        <w:rPr>
          <w:rFonts w:hint="eastAsia" w:ascii="宋体" w:hAnsi="宋体"/>
          <w:b/>
          <w:bCs/>
          <w:color w:val="auto"/>
          <w:highlight w:val="none"/>
        </w:rPr>
      </w:pPr>
      <w:r>
        <w:rPr>
          <w:rFonts w:hint="eastAsia" w:ascii="宋体" w:hAnsi="宋体"/>
          <w:b/>
          <w:bCs/>
          <w:color w:val="auto"/>
          <w:highlight w:val="none"/>
        </w:rPr>
        <w:t>4. 完成方式</w:t>
      </w:r>
    </w:p>
    <w:p>
      <w:pPr>
        <w:snapToGrid w:val="0"/>
        <w:spacing w:after="156" w:line="360" w:lineRule="auto"/>
        <w:ind w:firstLine="411" w:firstLineChars="196"/>
        <w:rPr>
          <w:rFonts w:hint="eastAsia" w:ascii="宋体" w:hAnsi="宋体"/>
          <w:color w:val="auto"/>
          <w:kern w:val="0"/>
          <w:highlight w:val="none"/>
        </w:rPr>
      </w:pPr>
      <w:r>
        <w:rPr>
          <w:rFonts w:hint="eastAsia" w:ascii="宋体" w:hAnsi="宋体"/>
          <w:color w:val="auto"/>
          <w:highlight w:val="none"/>
          <w:lang w:val="en-US" w:eastAsia="zh-CN"/>
        </w:rPr>
        <w:t>成交</w:t>
      </w:r>
      <w:r>
        <w:rPr>
          <w:rFonts w:hint="eastAsia" w:ascii="宋体" w:hAnsi="宋体"/>
          <w:color w:val="auto"/>
          <w:highlight w:val="none"/>
        </w:rPr>
        <w:t>供应商应按照采购文件正文部分第三章“一、货物服务清单及技术要求/服务需求”及“二、商务要求”规定的时间和地点完成服务</w:t>
      </w:r>
      <w:r>
        <w:rPr>
          <w:rFonts w:hint="eastAsia" w:ascii="宋体" w:hAnsi="宋体"/>
          <w:color w:val="auto"/>
          <w:kern w:val="0"/>
          <w:highlight w:val="none"/>
        </w:rPr>
        <w:t>。</w:t>
      </w:r>
    </w:p>
    <w:p>
      <w:pPr>
        <w:adjustRightInd w:val="0"/>
        <w:snapToGrid w:val="0"/>
        <w:spacing w:after="156" w:line="360" w:lineRule="auto"/>
        <w:rPr>
          <w:rFonts w:hint="eastAsia" w:ascii="宋体" w:hAnsi="宋体"/>
          <w:b/>
          <w:bCs/>
          <w:color w:val="auto"/>
          <w:highlight w:val="none"/>
        </w:rPr>
      </w:pPr>
      <w:r>
        <w:rPr>
          <w:rFonts w:hint="eastAsia" w:ascii="宋体" w:hAnsi="宋体"/>
          <w:b/>
          <w:bCs/>
          <w:color w:val="auto"/>
          <w:highlight w:val="none"/>
        </w:rPr>
        <w:t>5. 付款</w:t>
      </w:r>
    </w:p>
    <w:p>
      <w:pPr>
        <w:snapToGrid w:val="0"/>
        <w:spacing w:after="156" w:line="360" w:lineRule="auto"/>
        <w:ind w:firstLine="480"/>
        <w:rPr>
          <w:rFonts w:hint="eastAsia" w:ascii="宋体" w:hAnsi="宋体"/>
          <w:color w:val="auto"/>
          <w:highlight w:val="none"/>
        </w:rPr>
      </w:pPr>
      <w:r>
        <w:rPr>
          <w:rFonts w:hint="eastAsia" w:ascii="宋体" w:hAnsi="宋体"/>
          <w:color w:val="auto"/>
          <w:highlight w:val="none"/>
        </w:rPr>
        <w:t>5.1合同以人民币付款。</w:t>
      </w:r>
    </w:p>
    <w:p>
      <w:pPr>
        <w:snapToGrid w:val="0"/>
        <w:spacing w:after="156" w:line="360" w:lineRule="auto"/>
        <w:ind w:firstLine="480"/>
        <w:rPr>
          <w:rFonts w:hint="eastAsia" w:ascii="宋体" w:hAnsi="宋体"/>
          <w:color w:val="auto"/>
          <w:highlight w:val="none"/>
        </w:rPr>
      </w:pPr>
      <w:r>
        <w:rPr>
          <w:rFonts w:hint="eastAsia" w:ascii="宋体" w:hAnsi="宋体"/>
          <w:color w:val="auto"/>
          <w:highlight w:val="none"/>
        </w:rPr>
        <w:t>5.2 在中标供应商按照合同的规定履行服务后，将按照采购文件正文部分</w:t>
      </w:r>
      <w:r>
        <w:rPr>
          <w:rFonts w:hint="eastAsia" w:ascii="宋体" w:hAnsi="宋体"/>
          <w:color w:val="auto"/>
          <w:kern w:val="0"/>
          <w:highlight w:val="none"/>
        </w:rPr>
        <w:t>“合同条款前附表”规定</w:t>
      </w:r>
      <w:r>
        <w:rPr>
          <w:rFonts w:hint="eastAsia" w:ascii="宋体" w:hAnsi="宋体"/>
          <w:color w:val="auto"/>
          <w:highlight w:val="none"/>
        </w:rPr>
        <w:t>的付款方式付款。</w:t>
      </w:r>
    </w:p>
    <w:p>
      <w:pPr>
        <w:adjustRightInd w:val="0"/>
        <w:snapToGrid w:val="0"/>
        <w:spacing w:after="156" w:line="360" w:lineRule="auto"/>
        <w:rPr>
          <w:rFonts w:hint="eastAsia" w:ascii="宋体" w:hAnsi="宋体"/>
          <w:b/>
          <w:bCs/>
          <w:color w:val="auto"/>
          <w:highlight w:val="none"/>
        </w:rPr>
      </w:pPr>
      <w:r>
        <w:rPr>
          <w:rFonts w:hint="eastAsia" w:ascii="宋体" w:hAnsi="宋体"/>
          <w:b/>
          <w:bCs/>
          <w:color w:val="auto"/>
          <w:highlight w:val="none"/>
        </w:rPr>
        <w:t>6. 履约保证金</w:t>
      </w:r>
    </w:p>
    <w:p>
      <w:pPr>
        <w:snapToGrid w:val="0"/>
        <w:spacing w:after="156" w:line="360" w:lineRule="auto"/>
        <w:ind w:firstLine="480"/>
        <w:rPr>
          <w:rFonts w:hint="default" w:ascii="宋体" w:hAnsi="宋体" w:eastAsia="宋体"/>
          <w:color w:val="auto"/>
          <w:highlight w:val="none"/>
          <w:lang w:val="en-US" w:eastAsia="zh-CN"/>
        </w:rPr>
      </w:pPr>
      <w:r>
        <w:rPr>
          <w:rFonts w:hint="eastAsia" w:ascii="宋体" w:hAnsi="宋体"/>
          <w:color w:val="auto"/>
          <w:highlight w:val="none"/>
        </w:rPr>
        <w:t>6.1</w:t>
      </w:r>
      <w:r>
        <w:rPr>
          <w:rFonts w:hint="eastAsia" w:ascii="宋体" w:hAnsi="宋体" w:eastAsia="宋体" w:cs="宋体"/>
          <w:color w:val="auto"/>
          <w:szCs w:val="21"/>
          <w:highlight w:val="none"/>
          <w:lang w:val="en-US" w:eastAsia="zh-CN"/>
        </w:rPr>
        <w:t>本项目不收取履约保证金。</w:t>
      </w:r>
    </w:p>
    <w:p>
      <w:pPr>
        <w:snapToGrid w:val="0"/>
        <w:spacing w:after="156" w:line="360" w:lineRule="auto"/>
        <w:ind w:firstLine="420" w:firstLineChars="200"/>
        <w:rPr>
          <w:rFonts w:hint="eastAsia" w:ascii="宋体" w:hAnsi="宋体"/>
          <w:color w:val="auto"/>
          <w:highlight w:val="none"/>
        </w:rPr>
      </w:pPr>
      <w:r>
        <w:rPr>
          <w:rFonts w:hint="eastAsia" w:ascii="宋体" w:hAnsi="宋体"/>
          <w:color w:val="auto"/>
          <w:highlight w:val="none"/>
        </w:rPr>
        <w:t xml:space="preserve"> 6.2如中标供应商未能履行其合同规定的义务，采购人有权从履约保证金中取得补偿。</w:t>
      </w:r>
    </w:p>
    <w:p>
      <w:pPr>
        <w:adjustRightInd w:val="0"/>
        <w:snapToGrid w:val="0"/>
        <w:spacing w:after="156" w:line="360" w:lineRule="auto"/>
        <w:rPr>
          <w:rFonts w:hint="eastAsia" w:ascii="宋体" w:hAnsi="宋体"/>
          <w:b/>
          <w:bCs/>
          <w:color w:val="auto"/>
          <w:highlight w:val="none"/>
        </w:rPr>
      </w:pPr>
      <w:r>
        <w:rPr>
          <w:rFonts w:hint="eastAsia" w:ascii="宋体" w:hAnsi="宋体"/>
          <w:b/>
          <w:bCs/>
          <w:color w:val="auto"/>
          <w:highlight w:val="none"/>
        </w:rPr>
        <w:t>7. 检验和验收</w:t>
      </w:r>
    </w:p>
    <w:p>
      <w:pPr>
        <w:snapToGrid w:val="0"/>
        <w:spacing w:after="156" w:line="360" w:lineRule="auto"/>
        <w:ind w:firstLine="480"/>
        <w:rPr>
          <w:rFonts w:hint="eastAsia" w:ascii="宋体" w:hAnsi="宋体"/>
          <w:color w:val="auto"/>
          <w:highlight w:val="none"/>
        </w:rPr>
      </w:pPr>
      <w:r>
        <w:rPr>
          <w:rFonts w:hint="eastAsia" w:ascii="宋体" w:hAnsi="宋体"/>
          <w:color w:val="auto"/>
          <w:highlight w:val="none"/>
        </w:rPr>
        <w:t xml:space="preserve">7.1采购人依法组织履约验收工作。采购人应当根据采购项目的具体情况，自行组织项目验收或者委托采购代理机构验收。采购人委托采购代理机构进行履约验收的，应当对验收结果进行书面确认。 </w:t>
      </w:r>
    </w:p>
    <w:p>
      <w:pPr>
        <w:snapToGrid w:val="0"/>
        <w:spacing w:after="156" w:line="360" w:lineRule="auto"/>
        <w:ind w:firstLine="480"/>
        <w:rPr>
          <w:rFonts w:hint="eastAsia" w:ascii="宋体" w:hAnsi="宋体"/>
          <w:color w:val="auto"/>
          <w:highlight w:val="none"/>
        </w:rPr>
      </w:pPr>
      <w:r>
        <w:rPr>
          <w:rFonts w:hint="eastAsia" w:ascii="宋体" w:hAnsi="宋体"/>
          <w:color w:val="auto"/>
          <w:highlight w:val="none"/>
        </w:rPr>
        <w:t>7.2采购人或其委托的采购代理机构应当根据项目特点制定验收方案，明确履约验收的时间、方式、程序等内容。</w:t>
      </w:r>
    </w:p>
    <w:p>
      <w:pPr>
        <w:snapToGrid w:val="0"/>
        <w:spacing w:after="156" w:line="360" w:lineRule="auto"/>
        <w:ind w:firstLine="480"/>
        <w:rPr>
          <w:rFonts w:hint="eastAsia" w:ascii="宋体" w:hAnsi="宋体"/>
          <w:color w:val="auto"/>
          <w:highlight w:val="none"/>
        </w:rPr>
      </w:pPr>
      <w:r>
        <w:rPr>
          <w:rFonts w:hint="eastAsia" w:ascii="宋体" w:hAnsi="宋体"/>
          <w:color w:val="auto"/>
          <w:highlight w:val="none"/>
        </w:rPr>
        <w:t xml:space="preserve">7.3对于采购人和使用人分离的采购项目，应当邀请实际使用人参与验收。采购人、采购代理机构可以邀请参加本项目的其他供应商或第三方专业机构及专家参与验收，相关验收意见作为验收书的参考资料。政府向社会公众提供的公共服务项目，验收时应当邀请服务对象参与并出具意见，验收结果应当向社会公告。 </w:t>
      </w:r>
    </w:p>
    <w:p>
      <w:pPr>
        <w:snapToGrid w:val="0"/>
        <w:spacing w:after="156" w:line="360" w:lineRule="auto"/>
        <w:ind w:firstLine="480"/>
        <w:rPr>
          <w:rFonts w:hint="eastAsia" w:ascii="宋体" w:hAnsi="宋体"/>
          <w:color w:val="auto"/>
          <w:highlight w:val="none"/>
        </w:rPr>
      </w:pPr>
      <w:r>
        <w:rPr>
          <w:rFonts w:hint="eastAsia" w:ascii="宋体" w:hAnsi="宋体"/>
          <w:color w:val="auto"/>
          <w:highlight w:val="none"/>
        </w:rPr>
        <w:t xml:space="preserve">7.4采购人或者采购代理机构应当成立验收小组，按照采购合同的约定对供应商履约情况进行验收。验收时，应当按照采购合同的约定对每一项技术、服务、安全标准的履约情况进行确认。验收结束后，应当出具验收书，列明各项标准的验收情况及项目总体评价，由验收双方共同签署。履约验收的各项资料应当存档备查。 </w:t>
      </w:r>
    </w:p>
    <w:p>
      <w:pPr>
        <w:snapToGrid w:val="0"/>
        <w:spacing w:after="156" w:line="360" w:lineRule="auto"/>
        <w:ind w:firstLine="480"/>
        <w:rPr>
          <w:rFonts w:hint="eastAsia" w:ascii="宋体" w:hAnsi="宋体"/>
          <w:color w:val="auto"/>
          <w:highlight w:val="none"/>
        </w:rPr>
      </w:pPr>
      <w:r>
        <w:rPr>
          <w:rFonts w:hint="eastAsia" w:ascii="宋体" w:hAnsi="宋体"/>
          <w:color w:val="auto"/>
          <w:highlight w:val="none"/>
        </w:rPr>
        <w:t xml:space="preserve">7.5验收合格的项目，采购人应当根据采购合同的约定及时向供应商支付采购资金。验收不合格的项目，采购人应当依法及时处理。采购合同的履行、违约责任和解决争议的方式等适用《中华人民共和国民法典》。供应商在履约过程中有政府采购法律法规规定的违法违规情形的，采购人应当及时报告本级财政部门。 </w:t>
      </w:r>
    </w:p>
    <w:p>
      <w:pPr>
        <w:adjustRightInd w:val="0"/>
        <w:snapToGrid w:val="0"/>
        <w:spacing w:after="156" w:line="360" w:lineRule="auto"/>
        <w:rPr>
          <w:rFonts w:hint="eastAsia" w:ascii="宋体" w:hAnsi="宋体"/>
          <w:b/>
          <w:bCs/>
          <w:color w:val="auto"/>
          <w:highlight w:val="none"/>
        </w:rPr>
      </w:pPr>
      <w:r>
        <w:rPr>
          <w:rFonts w:hint="eastAsia" w:ascii="宋体" w:hAnsi="宋体"/>
          <w:b/>
          <w:bCs/>
          <w:color w:val="auto"/>
          <w:highlight w:val="none"/>
        </w:rPr>
        <w:t>8. 索赔</w:t>
      </w:r>
    </w:p>
    <w:p>
      <w:pPr>
        <w:adjustRightInd w:val="0"/>
        <w:snapToGrid w:val="0"/>
        <w:spacing w:after="156" w:line="360" w:lineRule="auto"/>
        <w:ind w:firstLine="420" w:firstLineChars="200"/>
        <w:rPr>
          <w:rFonts w:hint="eastAsia" w:ascii="宋体" w:hAnsi="宋体"/>
          <w:color w:val="auto"/>
          <w:kern w:val="0"/>
          <w:highlight w:val="none"/>
        </w:rPr>
      </w:pPr>
      <w:r>
        <w:rPr>
          <w:rFonts w:hint="eastAsia" w:ascii="宋体" w:hAnsi="宋体"/>
          <w:color w:val="auto"/>
          <w:kern w:val="0"/>
          <w:highlight w:val="none"/>
        </w:rPr>
        <w:t>8.1 如果服务的质量、数量等与合同不符，或在规定的质量保证期内证实服务存在缺陷（包括潜在的缺陷等），采购人有权根据有资质的质检机构的检验结果向</w:t>
      </w:r>
      <w:r>
        <w:rPr>
          <w:rFonts w:hint="eastAsia" w:ascii="宋体" w:hAnsi="宋体"/>
          <w:color w:val="auto"/>
          <w:kern w:val="0"/>
          <w:highlight w:val="none"/>
          <w:lang w:eastAsia="zh-CN"/>
        </w:rPr>
        <w:t>成交</w:t>
      </w:r>
      <w:r>
        <w:rPr>
          <w:rFonts w:hint="eastAsia" w:ascii="宋体" w:hAnsi="宋体"/>
          <w:color w:val="auto"/>
          <w:kern w:val="0"/>
          <w:highlight w:val="none"/>
        </w:rPr>
        <w:t>供应商提出索赔。</w:t>
      </w:r>
    </w:p>
    <w:p>
      <w:pPr>
        <w:adjustRightInd w:val="0"/>
        <w:snapToGrid w:val="0"/>
        <w:spacing w:after="156" w:line="360" w:lineRule="auto"/>
        <w:ind w:firstLine="420" w:firstLineChars="200"/>
        <w:rPr>
          <w:rFonts w:hint="eastAsia" w:ascii="宋体" w:hAnsi="宋体"/>
          <w:color w:val="auto"/>
          <w:kern w:val="0"/>
          <w:highlight w:val="none"/>
        </w:rPr>
      </w:pPr>
      <w:r>
        <w:rPr>
          <w:rFonts w:hint="eastAsia" w:ascii="宋体" w:hAnsi="宋体"/>
          <w:color w:val="auto"/>
          <w:kern w:val="0"/>
          <w:highlight w:val="none"/>
        </w:rPr>
        <w:t>8.2 在合同规定的验收期和质量保证期内，如果</w:t>
      </w:r>
      <w:r>
        <w:rPr>
          <w:rFonts w:hint="eastAsia" w:ascii="宋体" w:hAnsi="宋体"/>
          <w:color w:val="auto"/>
          <w:kern w:val="0"/>
          <w:highlight w:val="none"/>
          <w:lang w:eastAsia="zh-CN"/>
        </w:rPr>
        <w:t>成交</w:t>
      </w:r>
      <w:r>
        <w:rPr>
          <w:rFonts w:hint="eastAsia" w:ascii="宋体" w:hAnsi="宋体"/>
          <w:color w:val="auto"/>
          <w:kern w:val="0"/>
          <w:highlight w:val="none"/>
        </w:rPr>
        <w:t>供应商对采购人提出的索赔负有责任，</w:t>
      </w:r>
      <w:r>
        <w:rPr>
          <w:rFonts w:hint="eastAsia" w:ascii="宋体" w:hAnsi="宋体"/>
          <w:color w:val="auto"/>
          <w:kern w:val="0"/>
          <w:highlight w:val="none"/>
          <w:lang w:eastAsia="zh-CN"/>
        </w:rPr>
        <w:t>成交</w:t>
      </w:r>
      <w:r>
        <w:rPr>
          <w:rFonts w:hint="eastAsia" w:ascii="宋体" w:hAnsi="宋体"/>
          <w:color w:val="auto"/>
          <w:kern w:val="0"/>
          <w:highlight w:val="none"/>
        </w:rPr>
        <w:t>供应商应按照采购人同意的方式解决索赔事宜。</w:t>
      </w:r>
    </w:p>
    <w:p>
      <w:pPr>
        <w:adjustRightInd w:val="0"/>
        <w:snapToGrid w:val="0"/>
        <w:spacing w:after="156" w:line="360" w:lineRule="auto"/>
        <w:ind w:firstLine="420" w:firstLineChars="200"/>
        <w:rPr>
          <w:rFonts w:hint="eastAsia" w:ascii="宋体" w:hAnsi="宋体"/>
          <w:color w:val="auto"/>
          <w:kern w:val="0"/>
          <w:highlight w:val="none"/>
        </w:rPr>
      </w:pPr>
      <w:r>
        <w:rPr>
          <w:rFonts w:hint="eastAsia" w:ascii="宋体" w:hAnsi="宋体"/>
          <w:color w:val="auto"/>
          <w:kern w:val="0"/>
          <w:highlight w:val="none"/>
        </w:rPr>
        <w:t>8.3 如果</w:t>
      </w:r>
      <w:r>
        <w:rPr>
          <w:rFonts w:hint="eastAsia" w:ascii="宋体" w:hAnsi="宋体"/>
          <w:color w:val="auto"/>
          <w:kern w:val="0"/>
          <w:highlight w:val="none"/>
          <w:lang w:eastAsia="zh-CN"/>
        </w:rPr>
        <w:t>成交</w:t>
      </w:r>
      <w:r>
        <w:rPr>
          <w:rFonts w:hint="eastAsia" w:ascii="宋体" w:hAnsi="宋体"/>
          <w:color w:val="auto"/>
          <w:kern w:val="0"/>
          <w:highlight w:val="none"/>
        </w:rPr>
        <w:t>供应商在合同规定的索赔通知期限内，未对采购人的索赔通知做出答复，则上述索赔应视为已被</w:t>
      </w:r>
      <w:r>
        <w:rPr>
          <w:rFonts w:hint="eastAsia" w:ascii="宋体" w:hAnsi="宋体"/>
          <w:color w:val="auto"/>
          <w:kern w:val="0"/>
          <w:highlight w:val="none"/>
          <w:lang w:eastAsia="zh-CN"/>
        </w:rPr>
        <w:t>成交</w:t>
      </w:r>
      <w:r>
        <w:rPr>
          <w:rFonts w:hint="eastAsia" w:ascii="宋体" w:hAnsi="宋体"/>
          <w:color w:val="auto"/>
          <w:kern w:val="0"/>
          <w:highlight w:val="none"/>
        </w:rPr>
        <w:t>供应商接受。如</w:t>
      </w:r>
      <w:r>
        <w:rPr>
          <w:rFonts w:hint="eastAsia" w:ascii="宋体" w:hAnsi="宋体"/>
          <w:color w:val="auto"/>
          <w:kern w:val="0"/>
          <w:highlight w:val="none"/>
          <w:lang w:eastAsia="zh-CN"/>
        </w:rPr>
        <w:t>成交</w:t>
      </w:r>
      <w:r>
        <w:rPr>
          <w:rFonts w:hint="eastAsia" w:ascii="宋体" w:hAnsi="宋体"/>
          <w:color w:val="auto"/>
          <w:kern w:val="0"/>
          <w:highlight w:val="none"/>
        </w:rPr>
        <w:t>供应商未能在采购人提出的在合同规定的期限内或采购人同意的更长时间内，按照本合同第8.2条确定的方式解决索赔事宜，采购人将从</w:t>
      </w:r>
      <w:r>
        <w:rPr>
          <w:rFonts w:hint="eastAsia" w:ascii="宋体" w:hAnsi="宋体"/>
          <w:color w:val="auto"/>
          <w:kern w:val="0"/>
          <w:highlight w:val="none"/>
          <w:lang w:eastAsia="zh-CN"/>
        </w:rPr>
        <w:t>成交</w:t>
      </w:r>
      <w:r>
        <w:rPr>
          <w:rFonts w:hint="eastAsia" w:ascii="宋体" w:hAnsi="宋体"/>
          <w:color w:val="auto"/>
          <w:kern w:val="0"/>
          <w:highlight w:val="none"/>
        </w:rPr>
        <w:t>供应商的履约保证金或者应支付给</w:t>
      </w:r>
      <w:r>
        <w:rPr>
          <w:rFonts w:hint="eastAsia" w:ascii="宋体" w:hAnsi="宋体"/>
          <w:color w:val="auto"/>
          <w:kern w:val="0"/>
          <w:highlight w:val="none"/>
          <w:lang w:eastAsia="zh-CN"/>
        </w:rPr>
        <w:t>成交</w:t>
      </w:r>
      <w:r>
        <w:rPr>
          <w:rFonts w:hint="eastAsia" w:ascii="宋体" w:hAnsi="宋体"/>
          <w:color w:val="auto"/>
          <w:kern w:val="0"/>
          <w:highlight w:val="none"/>
        </w:rPr>
        <w:t>供应商的合同款项中扣回索赔金额。如果这些金额不足以补偿索赔金额，采购人有权向</w:t>
      </w:r>
      <w:r>
        <w:rPr>
          <w:rFonts w:hint="eastAsia" w:ascii="宋体" w:hAnsi="宋体"/>
          <w:color w:val="auto"/>
          <w:kern w:val="0"/>
          <w:highlight w:val="none"/>
          <w:lang w:eastAsia="zh-CN"/>
        </w:rPr>
        <w:t>成交</w:t>
      </w:r>
      <w:r>
        <w:rPr>
          <w:rFonts w:hint="eastAsia" w:ascii="宋体" w:hAnsi="宋体"/>
          <w:color w:val="auto"/>
          <w:kern w:val="0"/>
          <w:highlight w:val="none"/>
        </w:rPr>
        <w:t>供应商提出不足部分的补偿。</w:t>
      </w:r>
    </w:p>
    <w:p>
      <w:pPr>
        <w:adjustRightInd w:val="0"/>
        <w:snapToGrid w:val="0"/>
        <w:spacing w:after="156" w:line="360" w:lineRule="auto"/>
        <w:rPr>
          <w:rFonts w:hint="eastAsia" w:ascii="宋体" w:hAnsi="宋体"/>
          <w:b/>
          <w:bCs/>
          <w:color w:val="auto"/>
          <w:highlight w:val="none"/>
        </w:rPr>
      </w:pPr>
      <w:r>
        <w:rPr>
          <w:rFonts w:hint="eastAsia" w:ascii="宋体" w:hAnsi="宋体"/>
          <w:b/>
          <w:bCs/>
          <w:color w:val="auto"/>
          <w:highlight w:val="none"/>
        </w:rPr>
        <w:t>9.履约延误和误期赔偿</w:t>
      </w:r>
    </w:p>
    <w:p>
      <w:pPr>
        <w:snapToGrid w:val="0"/>
        <w:spacing w:after="156" w:line="360" w:lineRule="auto"/>
        <w:ind w:firstLine="420" w:firstLineChars="200"/>
        <w:rPr>
          <w:rFonts w:hint="eastAsia" w:ascii="宋体" w:hAnsi="宋体"/>
          <w:color w:val="auto"/>
          <w:highlight w:val="none"/>
        </w:rPr>
      </w:pPr>
      <w:r>
        <w:rPr>
          <w:rFonts w:hint="eastAsia" w:ascii="宋体" w:hAnsi="宋体"/>
          <w:color w:val="auto"/>
          <w:highlight w:val="none"/>
        </w:rPr>
        <w:t>9.1 如</w:t>
      </w:r>
      <w:r>
        <w:rPr>
          <w:rFonts w:hint="eastAsia" w:ascii="宋体" w:hAnsi="宋体"/>
          <w:color w:val="auto"/>
          <w:highlight w:val="none"/>
          <w:lang w:eastAsia="zh-CN"/>
        </w:rPr>
        <w:t>成交</w:t>
      </w:r>
      <w:r>
        <w:rPr>
          <w:rFonts w:hint="eastAsia" w:ascii="宋体" w:hAnsi="宋体"/>
          <w:color w:val="auto"/>
          <w:highlight w:val="none"/>
        </w:rPr>
        <w:t>供应商无正当理由而拖延提供服务，采购人有权提出误期赔偿或解除合同。</w:t>
      </w:r>
    </w:p>
    <w:p>
      <w:pPr>
        <w:snapToGrid w:val="0"/>
        <w:spacing w:after="156" w:line="360" w:lineRule="auto"/>
        <w:ind w:firstLine="420" w:firstLineChars="200"/>
        <w:rPr>
          <w:rFonts w:hint="eastAsia" w:ascii="宋体" w:hAnsi="宋体"/>
          <w:color w:val="auto"/>
          <w:highlight w:val="none"/>
        </w:rPr>
      </w:pPr>
      <w:r>
        <w:rPr>
          <w:rFonts w:hint="eastAsia" w:ascii="宋体" w:hAnsi="宋体"/>
          <w:color w:val="auto"/>
          <w:highlight w:val="none"/>
        </w:rPr>
        <w:t>9.2 在履行合同过程中，如果</w:t>
      </w:r>
      <w:r>
        <w:rPr>
          <w:rFonts w:hint="eastAsia" w:ascii="宋体" w:hAnsi="宋体"/>
          <w:color w:val="auto"/>
          <w:highlight w:val="none"/>
          <w:lang w:eastAsia="zh-CN"/>
        </w:rPr>
        <w:t>成交</w:t>
      </w:r>
      <w:r>
        <w:rPr>
          <w:rFonts w:hint="eastAsia" w:ascii="宋体" w:hAnsi="宋体"/>
          <w:color w:val="auto"/>
          <w:highlight w:val="none"/>
        </w:rPr>
        <w:t>供应商遇到妨碍按时提供服务的情况时，应及时以书面形式将拖延的事实，可能拖延的期限和理由通知采购人。采购人在收到</w:t>
      </w:r>
      <w:r>
        <w:rPr>
          <w:rFonts w:hint="eastAsia" w:ascii="宋体" w:hAnsi="宋体"/>
          <w:color w:val="auto"/>
          <w:highlight w:val="none"/>
          <w:lang w:eastAsia="zh-CN"/>
        </w:rPr>
        <w:t>成交</w:t>
      </w:r>
      <w:r>
        <w:rPr>
          <w:rFonts w:hint="eastAsia" w:ascii="宋体" w:hAnsi="宋体"/>
          <w:color w:val="auto"/>
          <w:highlight w:val="none"/>
        </w:rPr>
        <w:t>供应商通知后，应尽快对情况进行评价，并确定是否通过修改合同，酌情延长提供服务时间。</w:t>
      </w:r>
    </w:p>
    <w:p>
      <w:pPr>
        <w:snapToGrid w:val="0"/>
        <w:spacing w:after="156" w:line="360" w:lineRule="auto"/>
        <w:ind w:firstLine="420" w:firstLineChars="200"/>
        <w:rPr>
          <w:rFonts w:hint="eastAsia" w:ascii="宋体" w:hAnsi="宋体"/>
          <w:color w:val="auto"/>
          <w:kern w:val="0"/>
          <w:highlight w:val="none"/>
        </w:rPr>
      </w:pPr>
      <w:r>
        <w:rPr>
          <w:rFonts w:hint="eastAsia" w:ascii="宋体" w:hAnsi="宋体"/>
          <w:color w:val="auto"/>
          <w:highlight w:val="none"/>
        </w:rPr>
        <w:t xml:space="preserve">9.3 </w:t>
      </w:r>
      <w:r>
        <w:rPr>
          <w:rFonts w:hint="eastAsia" w:ascii="宋体" w:hAnsi="宋体"/>
          <w:color w:val="auto"/>
          <w:kern w:val="0"/>
          <w:highlight w:val="none"/>
        </w:rPr>
        <w:t>除本合同条款第10条规定外，如果</w:t>
      </w:r>
      <w:r>
        <w:rPr>
          <w:rFonts w:hint="eastAsia" w:ascii="宋体" w:hAnsi="宋体"/>
          <w:color w:val="auto"/>
          <w:kern w:val="0"/>
          <w:highlight w:val="none"/>
          <w:lang w:eastAsia="zh-CN"/>
        </w:rPr>
        <w:t>成交</w:t>
      </w:r>
      <w:r>
        <w:rPr>
          <w:rFonts w:hint="eastAsia" w:ascii="宋体" w:hAnsi="宋体"/>
          <w:color w:val="auto"/>
          <w:kern w:val="0"/>
          <w:highlight w:val="none"/>
        </w:rPr>
        <w:t>供应商没有按照合同规定的时间提供服务，采购人可要求</w:t>
      </w:r>
      <w:r>
        <w:rPr>
          <w:rFonts w:hint="eastAsia" w:ascii="宋体" w:hAnsi="宋体"/>
          <w:color w:val="auto"/>
          <w:kern w:val="0"/>
          <w:highlight w:val="none"/>
          <w:lang w:eastAsia="zh-CN"/>
        </w:rPr>
        <w:t>成交</w:t>
      </w:r>
      <w:r>
        <w:rPr>
          <w:rFonts w:hint="eastAsia" w:ascii="宋体" w:hAnsi="宋体"/>
          <w:color w:val="auto"/>
          <w:kern w:val="0"/>
          <w:highlight w:val="none"/>
        </w:rPr>
        <w:t>供应商支付违约金。违约金按每周未提供服务费用的0.5%计收，但违约金的最高限额为未提供服务的合同价格的5%。一周按7天计算，不足7天按一周计算。如果达到最高限额，采购人有权解除政府采购合同。</w:t>
      </w:r>
    </w:p>
    <w:p>
      <w:pPr>
        <w:snapToGrid w:val="0"/>
        <w:spacing w:after="156" w:line="360" w:lineRule="auto"/>
        <w:ind w:firstLine="420" w:firstLineChars="200"/>
        <w:rPr>
          <w:rFonts w:hint="eastAsia" w:ascii="宋体" w:hAnsi="宋体"/>
          <w:color w:val="auto"/>
          <w:kern w:val="0"/>
          <w:highlight w:val="none"/>
        </w:rPr>
      </w:pPr>
      <w:r>
        <w:rPr>
          <w:rFonts w:hint="eastAsia" w:ascii="宋体" w:hAnsi="宋体"/>
          <w:color w:val="auto"/>
          <w:kern w:val="0"/>
          <w:highlight w:val="none"/>
        </w:rPr>
        <w:t>9.4除合同第10条规定外，因采购人原因导致延期返还履约保证金、延期支付合同款项，变更、中止或终止政府采购合同的，因政策变化等原因不能签订合同，造成企业合法利益受损的情形，采购人应与供应商充分协商，按照货物或提供服务合同价</w:t>
      </w:r>
      <w:r>
        <w:rPr>
          <w:rFonts w:hint="eastAsia" w:ascii="宋体" w:hAnsi="宋体"/>
          <w:color w:val="auto"/>
          <w:kern w:val="0"/>
          <w:highlight w:val="none"/>
          <w:u w:val="single"/>
        </w:rPr>
        <w:t> </w:t>
      </w:r>
      <w:r>
        <w:rPr>
          <w:rFonts w:hint="eastAsia" w:ascii="宋体" w:hAnsi="宋体"/>
          <w:color w:val="auto"/>
          <w:kern w:val="0"/>
          <w:highlight w:val="none"/>
          <w:u w:val="single"/>
          <w:lang w:val="en-US" w:eastAsia="zh-CN"/>
        </w:rPr>
        <w:t>1</w:t>
      </w:r>
      <w:r>
        <w:rPr>
          <w:rFonts w:hint="eastAsia" w:ascii="宋体" w:hAnsi="宋体"/>
          <w:color w:val="auto"/>
          <w:kern w:val="0"/>
          <w:highlight w:val="none"/>
          <w:u w:val="single"/>
        </w:rPr>
        <w:t> </w:t>
      </w:r>
      <w:r>
        <w:rPr>
          <w:rFonts w:hint="eastAsia" w:ascii="宋体" w:hAnsi="宋体"/>
          <w:color w:val="auto"/>
          <w:kern w:val="0"/>
          <w:highlight w:val="none"/>
        </w:rPr>
        <w:t>%给予合理赔偿或者补偿。</w:t>
      </w:r>
    </w:p>
    <w:p>
      <w:pPr>
        <w:snapToGrid w:val="0"/>
        <w:spacing w:after="156" w:line="360" w:lineRule="auto"/>
        <w:rPr>
          <w:rFonts w:hint="eastAsia" w:ascii="宋体" w:hAnsi="宋体"/>
          <w:b/>
          <w:bCs/>
          <w:color w:val="auto"/>
          <w:highlight w:val="none"/>
        </w:rPr>
      </w:pPr>
      <w:r>
        <w:rPr>
          <w:rFonts w:hint="eastAsia" w:ascii="宋体" w:hAnsi="宋体"/>
          <w:b/>
          <w:bCs/>
          <w:color w:val="auto"/>
          <w:highlight w:val="none"/>
        </w:rPr>
        <w:t>10. 不可抗力</w:t>
      </w:r>
    </w:p>
    <w:p>
      <w:pPr>
        <w:snapToGrid w:val="0"/>
        <w:spacing w:after="156" w:line="360" w:lineRule="auto"/>
        <w:ind w:firstLine="420" w:firstLineChars="200"/>
        <w:rPr>
          <w:rFonts w:hint="eastAsia" w:ascii="宋体" w:hAnsi="宋体"/>
          <w:color w:val="auto"/>
          <w:kern w:val="0"/>
          <w:highlight w:val="none"/>
        </w:rPr>
      </w:pPr>
      <w:r>
        <w:rPr>
          <w:rFonts w:hint="eastAsia" w:ascii="宋体" w:hAnsi="宋体"/>
          <w:color w:val="auto"/>
          <w:kern w:val="0"/>
          <w:highlight w:val="none"/>
        </w:rPr>
        <w:t>10.1 尽管有本合同条款第8条和第9条的规定，如果</w:t>
      </w:r>
      <w:r>
        <w:rPr>
          <w:rFonts w:hint="eastAsia" w:ascii="宋体" w:hAnsi="宋体"/>
          <w:color w:val="auto"/>
          <w:kern w:val="0"/>
          <w:highlight w:val="none"/>
          <w:lang w:eastAsia="zh-CN"/>
        </w:rPr>
        <w:t>成交</w:t>
      </w:r>
      <w:r>
        <w:rPr>
          <w:rFonts w:hint="eastAsia" w:ascii="宋体" w:hAnsi="宋体"/>
          <w:color w:val="auto"/>
          <w:kern w:val="0"/>
          <w:highlight w:val="none"/>
        </w:rPr>
        <w:t>供应商因不可抗力而导致合同实施延误或不能履行合同义务的话，在不可抗力影响的范围内</w:t>
      </w:r>
      <w:r>
        <w:rPr>
          <w:rFonts w:hint="eastAsia" w:ascii="宋体" w:hAnsi="宋体"/>
          <w:color w:val="auto"/>
          <w:kern w:val="0"/>
          <w:highlight w:val="none"/>
          <w:lang w:eastAsia="zh-CN"/>
        </w:rPr>
        <w:t>成交</w:t>
      </w:r>
      <w:r>
        <w:rPr>
          <w:rFonts w:hint="eastAsia" w:ascii="宋体" w:hAnsi="宋体"/>
          <w:color w:val="auto"/>
          <w:kern w:val="0"/>
          <w:highlight w:val="none"/>
        </w:rPr>
        <w:t>供应商的履约保证金或者应支付给</w:t>
      </w:r>
      <w:r>
        <w:rPr>
          <w:rFonts w:hint="eastAsia" w:ascii="宋体" w:hAnsi="宋体"/>
          <w:color w:val="auto"/>
          <w:kern w:val="0"/>
          <w:highlight w:val="none"/>
          <w:lang w:eastAsia="zh-CN"/>
        </w:rPr>
        <w:t>成交</w:t>
      </w:r>
      <w:r>
        <w:rPr>
          <w:rFonts w:hint="eastAsia" w:ascii="宋体" w:hAnsi="宋体"/>
          <w:color w:val="auto"/>
          <w:kern w:val="0"/>
          <w:highlight w:val="none"/>
        </w:rPr>
        <w:t>供应商的合同款项不能被没收，也不应该承担违约赔偿或终止合同的责任。</w:t>
      </w:r>
    </w:p>
    <w:p>
      <w:pPr>
        <w:adjustRightInd w:val="0"/>
        <w:snapToGrid w:val="0"/>
        <w:spacing w:after="156" w:line="360" w:lineRule="auto"/>
        <w:ind w:firstLine="420" w:firstLineChars="200"/>
        <w:rPr>
          <w:rFonts w:hint="eastAsia" w:ascii="宋体" w:hAnsi="宋体"/>
          <w:color w:val="auto"/>
          <w:kern w:val="0"/>
          <w:highlight w:val="none"/>
        </w:rPr>
      </w:pPr>
      <w:r>
        <w:rPr>
          <w:rFonts w:hint="eastAsia" w:ascii="宋体" w:hAnsi="宋体"/>
          <w:color w:val="auto"/>
          <w:kern w:val="0"/>
          <w:highlight w:val="none"/>
        </w:rPr>
        <w:t>10.2 本条所述的“不可抗力”是指那些</w:t>
      </w:r>
      <w:r>
        <w:rPr>
          <w:rFonts w:hint="eastAsia" w:ascii="宋体" w:hAnsi="宋体"/>
          <w:color w:val="auto"/>
          <w:kern w:val="0"/>
          <w:highlight w:val="none"/>
          <w:lang w:eastAsia="zh-CN"/>
        </w:rPr>
        <w:t>成交</w:t>
      </w:r>
      <w:r>
        <w:rPr>
          <w:rFonts w:hint="eastAsia" w:ascii="宋体" w:hAnsi="宋体"/>
          <w:color w:val="auto"/>
          <w:kern w:val="0"/>
          <w:highlight w:val="none"/>
        </w:rPr>
        <w:t>供应商无法控制、不可预见的事件，但不包括</w:t>
      </w:r>
      <w:r>
        <w:rPr>
          <w:rFonts w:hint="eastAsia" w:ascii="宋体" w:hAnsi="宋体"/>
          <w:color w:val="auto"/>
          <w:kern w:val="0"/>
          <w:highlight w:val="none"/>
          <w:lang w:eastAsia="zh-CN"/>
        </w:rPr>
        <w:t>成交</w:t>
      </w:r>
      <w:r>
        <w:rPr>
          <w:rFonts w:hint="eastAsia" w:ascii="宋体" w:hAnsi="宋体"/>
          <w:color w:val="auto"/>
          <w:kern w:val="0"/>
          <w:highlight w:val="none"/>
        </w:rPr>
        <w:t>供应商的违约或疏忽。不可抗力事件包括，但不限于：战争、严重火灾、洪水、台风、地震、防疫限制和禁运及其他双方</w:t>
      </w:r>
      <w:r>
        <w:rPr>
          <w:rFonts w:hint="eastAsia" w:ascii="宋体" w:hAnsi="宋体"/>
          <w:color w:val="auto"/>
          <w:highlight w:val="none"/>
        </w:rPr>
        <w:t>商定的事件。</w:t>
      </w:r>
    </w:p>
    <w:p>
      <w:pPr>
        <w:adjustRightInd w:val="0"/>
        <w:snapToGrid w:val="0"/>
        <w:spacing w:after="156" w:line="360" w:lineRule="auto"/>
        <w:ind w:firstLine="420" w:firstLineChars="200"/>
        <w:rPr>
          <w:rFonts w:hint="eastAsia" w:ascii="宋体" w:hAnsi="宋体"/>
          <w:color w:val="auto"/>
          <w:kern w:val="0"/>
          <w:highlight w:val="none"/>
        </w:rPr>
      </w:pPr>
      <w:r>
        <w:rPr>
          <w:rFonts w:hint="eastAsia" w:ascii="宋体" w:hAnsi="宋体"/>
          <w:color w:val="auto"/>
          <w:kern w:val="0"/>
          <w:highlight w:val="none"/>
        </w:rPr>
        <w:t>10.3 在不可抗力事件发生后，</w:t>
      </w:r>
      <w:r>
        <w:rPr>
          <w:rFonts w:hint="eastAsia" w:ascii="宋体" w:hAnsi="宋体"/>
          <w:color w:val="auto"/>
          <w:kern w:val="0"/>
          <w:highlight w:val="none"/>
          <w:lang w:eastAsia="zh-CN"/>
        </w:rPr>
        <w:t>成交</w:t>
      </w:r>
      <w:r>
        <w:rPr>
          <w:rFonts w:hint="eastAsia" w:ascii="宋体" w:hAnsi="宋体"/>
          <w:color w:val="auto"/>
          <w:kern w:val="0"/>
          <w:highlight w:val="none"/>
        </w:rPr>
        <w:t>供应商应尽快以书面形式将不可抗力的情况和原因通知采购人。除采购人书面另行要求外，</w:t>
      </w:r>
      <w:r>
        <w:rPr>
          <w:rFonts w:hint="eastAsia" w:ascii="宋体" w:hAnsi="宋体"/>
          <w:color w:val="auto"/>
          <w:kern w:val="0"/>
          <w:highlight w:val="none"/>
          <w:lang w:eastAsia="zh-CN"/>
        </w:rPr>
        <w:t>成交</w:t>
      </w:r>
      <w:r>
        <w:rPr>
          <w:rFonts w:hint="eastAsia" w:ascii="宋体" w:hAnsi="宋体"/>
          <w:color w:val="auto"/>
          <w:kern w:val="0"/>
          <w:highlight w:val="none"/>
        </w:rPr>
        <w:t>供应商应尽可能继续履行合同义务，以及寻求采取合理的方案履行不受不可抗力影响的其他事项。如果不可抗力事件影响延续超过120天，双方应通过友好协商在合理的时间内就进一步实施合同达成协议。</w:t>
      </w:r>
    </w:p>
    <w:p>
      <w:pPr>
        <w:adjustRightInd w:val="0"/>
        <w:snapToGrid w:val="0"/>
        <w:spacing w:after="156" w:line="360" w:lineRule="auto"/>
        <w:ind w:firstLine="420" w:firstLineChars="200"/>
        <w:rPr>
          <w:rFonts w:hint="eastAsia" w:ascii="宋体" w:hAnsi="宋体"/>
          <w:b/>
          <w:bCs/>
          <w:color w:val="auto"/>
          <w:kern w:val="0"/>
          <w:highlight w:val="none"/>
        </w:rPr>
      </w:pPr>
      <w:r>
        <w:rPr>
          <w:rFonts w:hint="eastAsia" w:ascii="宋体" w:hAnsi="宋体"/>
          <w:color w:val="auto"/>
          <w:kern w:val="0"/>
          <w:highlight w:val="none"/>
        </w:rPr>
        <w:t>10.4 不可抗力致使合同的某些内容有变更必要的，双方应通过协商达成进一步履行合同的协议，因不可抗力致使合同不能履行的，合同终止。</w:t>
      </w:r>
    </w:p>
    <w:p>
      <w:pPr>
        <w:snapToGrid w:val="0"/>
        <w:spacing w:after="50" w:line="360" w:lineRule="auto"/>
        <w:rPr>
          <w:rFonts w:hint="eastAsia" w:ascii="宋体" w:hAnsi="宋体"/>
          <w:b/>
          <w:bCs/>
          <w:color w:val="auto"/>
          <w:highlight w:val="none"/>
        </w:rPr>
      </w:pPr>
      <w:r>
        <w:rPr>
          <w:rFonts w:hint="eastAsia" w:ascii="宋体" w:hAnsi="宋体"/>
          <w:b/>
          <w:bCs/>
          <w:color w:val="auto"/>
          <w:highlight w:val="none"/>
        </w:rPr>
        <w:t>11. 税费</w:t>
      </w:r>
    </w:p>
    <w:p>
      <w:pPr>
        <w:adjustRightInd w:val="0"/>
        <w:snapToGrid w:val="0"/>
        <w:spacing w:after="156" w:line="360" w:lineRule="auto"/>
        <w:ind w:firstLine="420" w:firstLineChars="200"/>
        <w:rPr>
          <w:rFonts w:hint="eastAsia" w:ascii="宋体" w:hAnsi="宋体"/>
          <w:color w:val="auto"/>
          <w:kern w:val="0"/>
          <w:highlight w:val="none"/>
        </w:rPr>
      </w:pPr>
      <w:r>
        <w:rPr>
          <w:rFonts w:hint="eastAsia" w:ascii="宋体" w:hAnsi="宋体"/>
          <w:color w:val="auto"/>
          <w:kern w:val="0"/>
          <w:highlight w:val="none"/>
        </w:rPr>
        <w:t>11.1中国政府根据现行税法对采购人征收的、与本合同有关的一切税费，均由采购人负担。</w:t>
      </w:r>
    </w:p>
    <w:p>
      <w:pPr>
        <w:adjustRightInd w:val="0"/>
        <w:snapToGrid w:val="0"/>
        <w:spacing w:after="156" w:line="360" w:lineRule="auto"/>
        <w:ind w:firstLine="420" w:firstLineChars="200"/>
        <w:rPr>
          <w:rFonts w:hint="eastAsia" w:ascii="宋体" w:hAnsi="宋体"/>
          <w:color w:val="auto"/>
          <w:kern w:val="0"/>
          <w:highlight w:val="none"/>
        </w:rPr>
      </w:pPr>
      <w:r>
        <w:rPr>
          <w:rFonts w:hint="eastAsia" w:ascii="宋体" w:hAnsi="宋体"/>
          <w:color w:val="auto"/>
          <w:kern w:val="0"/>
          <w:highlight w:val="none"/>
        </w:rPr>
        <w:t>11.2中国政府根据现行税法对</w:t>
      </w:r>
      <w:r>
        <w:rPr>
          <w:rFonts w:hint="eastAsia" w:ascii="宋体" w:hAnsi="宋体"/>
          <w:color w:val="auto"/>
          <w:kern w:val="0"/>
          <w:highlight w:val="none"/>
          <w:lang w:eastAsia="zh-CN"/>
        </w:rPr>
        <w:t>成交</w:t>
      </w:r>
      <w:r>
        <w:rPr>
          <w:rFonts w:hint="eastAsia" w:ascii="宋体" w:hAnsi="宋体"/>
          <w:color w:val="auto"/>
          <w:kern w:val="0"/>
          <w:highlight w:val="none"/>
        </w:rPr>
        <w:t>供应商征收的、与本合同有关的一切税费，均由</w:t>
      </w:r>
      <w:r>
        <w:rPr>
          <w:rFonts w:hint="eastAsia" w:ascii="宋体" w:hAnsi="宋体"/>
          <w:color w:val="auto"/>
          <w:kern w:val="0"/>
          <w:highlight w:val="none"/>
          <w:lang w:eastAsia="zh-CN"/>
        </w:rPr>
        <w:t>成交</w:t>
      </w:r>
      <w:r>
        <w:rPr>
          <w:rFonts w:hint="eastAsia" w:ascii="宋体" w:hAnsi="宋体"/>
          <w:color w:val="auto"/>
          <w:kern w:val="0"/>
          <w:highlight w:val="none"/>
        </w:rPr>
        <w:t>供应商负担。</w:t>
      </w:r>
    </w:p>
    <w:p>
      <w:pPr>
        <w:snapToGrid w:val="0"/>
        <w:spacing w:after="50" w:line="360" w:lineRule="auto"/>
        <w:rPr>
          <w:rFonts w:hint="eastAsia" w:ascii="宋体" w:hAnsi="宋体"/>
          <w:b/>
          <w:bCs/>
          <w:color w:val="auto"/>
          <w:highlight w:val="none"/>
        </w:rPr>
      </w:pPr>
      <w:r>
        <w:rPr>
          <w:rFonts w:hint="eastAsia" w:ascii="宋体" w:hAnsi="宋体"/>
          <w:b/>
          <w:bCs/>
          <w:color w:val="auto"/>
          <w:highlight w:val="none"/>
        </w:rPr>
        <w:t>12. 仲裁</w:t>
      </w:r>
    </w:p>
    <w:p>
      <w:pPr>
        <w:adjustRightInd w:val="0"/>
        <w:snapToGrid w:val="0"/>
        <w:spacing w:after="156" w:line="360" w:lineRule="auto"/>
        <w:ind w:firstLine="420" w:firstLineChars="200"/>
        <w:rPr>
          <w:rFonts w:hint="eastAsia" w:ascii="宋体" w:hAnsi="宋体"/>
          <w:color w:val="auto"/>
          <w:kern w:val="0"/>
          <w:highlight w:val="none"/>
        </w:rPr>
      </w:pPr>
      <w:r>
        <w:rPr>
          <w:rFonts w:hint="eastAsia" w:ascii="宋体" w:hAnsi="宋体"/>
          <w:color w:val="auto"/>
          <w:kern w:val="0"/>
          <w:highlight w:val="none"/>
        </w:rPr>
        <w:t>12.1在执行本合同中所发生的或与本合同有关的一切争端，买卖双方应通过友好协商的办法进行解决。如从协商开始60天内仍不能解决，双方应将争端提交有关省、市政府或行业主管部门寻求可能解决的办法。如果提交有关省、市政府或行业主管部门仍得不到解决，</w:t>
      </w:r>
      <w:r>
        <w:rPr>
          <w:rFonts w:hint="eastAsia" w:ascii="宋体" w:hAnsi="宋体"/>
          <w:color w:val="auto"/>
          <w:highlight w:val="none"/>
        </w:rPr>
        <w:t>则应向</w:t>
      </w:r>
      <w:r>
        <w:rPr>
          <w:rFonts w:hint="eastAsia" w:ascii="宋体" w:hAnsi="宋体"/>
          <w:color w:val="auto"/>
          <w:highlight w:val="none"/>
          <w:u w:val="single"/>
        </w:rPr>
        <w:t xml:space="preserve"> 宿州</w:t>
      </w:r>
      <w:r>
        <w:rPr>
          <w:rFonts w:hint="eastAsia" w:ascii="宋体" w:hAnsi="宋体"/>
          <w:color w:val="auto"/>
          <w:highlight w:val="none"/>
        </w:rPr>
        <w:t>仲裁委员会申请仲裁。</w:t>
      </w:r>
    </w:p>
    <w:p>
      <w:pPr>
        <w:adjustRightInd w:val="0"/>
        <w:snapToGrid w:val="0"/>
        <w:spacing w:after="156" w:line="360" w:lineRule="auto"/>
        <w:ind w:firstLine="420" w:firstLineChars="200"/>
        <w:rPr>
          <w:rFonts w:hint="eastAsia" w:ascii="宋体" w:hAnsi="宋体"/>
          <w:color w:val="auto"/>
          <w:kern w:val="0"/>
          <w:highlight w:val="none"/>
        </w:rPr>
      </w:pPr>
      <w:r>
        <w:rPr>
          <w:rFonts w:hint="eastAsia" w:ascii="宋体" w:hAnsi="宋体"/>
          <w:color w:val="auto"/>
          <w:kern w:val="0"/>
          <w:highlight w:val="none"/>
        </w:rPr>
        <w:t>12.2在仲裁期间，合同应继续履行。</w:t>
      </w:r>
    </w:p>
    <w:p>
      <w:pPr>
        <w:adjustRightInd w:val="0"/>
        <w:snapToGrid w:val="0"/>
        <w:spacing w:after="156" w:line="360" w:lineRule="auto"/>
        <w:rPr>
          <w:rFonts w:hint="eastAsia" w:ascii="宋体" w:hAnsi="宋体"/>
          <w:b/>
          <w:bCs/>
          <w:color w:val="auto"/>
          <w:highlight w:val="none"/>
        </w:rPr>
      </w:pPr>
      <w:r>
        <w:rPr>
          <w:rFonts w:hint="eastAsia" w:ascii="宋体" w:hAnsi="宋体"/>
          <w:b/>
          <w:bCs/>
          <w:color w:val="auto"/>
          <w:highlight w:val="none"/>
        </w:rPr>
        <w:t>13. 违约终止合同</w:t>
      </w:r>
    </w:p>
    <w:p>
      <w:pPr>
        <w:adjustRightInd w:val="0"/>
        <w:snapToGrid w:val="0"/>
        <w:spacing w:after="156" w:line="360" w:lineRule="auto"/>
        <w:ind w:firstLine="420" w:firstLineChars="200"/>
        <w:rPr>
          <w:rFonts w:hint="eastAsia" w:ascii="宋体" w:hAnsi="宋体"/>
          <w:color w:val="auto"/>
          <w:kern w:val="0"/>
          <w:highlight w:val="none"/>
        </w:rPr>
      </w:pPr>
      <w:r>
        <w:rPr>
          <w:rFonts w:hint="eastAsia" w:ascii="宋体" w:hAnsi="宋体"/>
          <w:color w:val="auto"/>
          <w:kern w:val="0"/>
          <w:highlight w:val="none"/>
        </w:rPr>
        <w:t>13.1在采购人对</w:t>
      </w:r>
      <w:r>
        <w:rPr>
          <w:rFonts w:hint="eastAsia" w:ascii="宋体" w:hAnsi="宋体"/>
          <w:color w:val="auto"/>
          <w:kern w:val="0"/>
          <w:highlight w:val="none"/>
          <w:lang w:eastAsia="zh-CN"/>
        </w:rPr>
        <w:t>成交</w:t>
      </w:r>
      <w:r>
        <w:rPr>
          <w:rFonts w:hint="eastAsia" w:ascii="宋体" w:hAnsi="宋体"/>
          <w:color w:val="auto"/>
          <w:kern w:val="0"/>
          <w:highlight w:val="none"/>
        </w:rPr>
        <w:t>供应商违约而采取的任何补救措施不受影响的情况下，采购人可向</w:t>
      </w:r>
      <w:r>
        <w:rPr>
          <w:rFonts w:hint="eastAsia" w:ascii="宋体" w:hAnsi="宋体"/>
          <w:color w:val="auto"/>
          <w:kern w:val="0"/>
          <w:highlight w:val="none"/>
          <w:lang w:eastAsia="zh-CN"/>
        </w:rPr>
        <w:t>成交</w:t>
      </w:r>
      <w:r>
        <w:rPr>
          <w:rFonts w:hint="eastAsia" w:ascii="宋体" w:hAnsi="宋体"/>
          <w:color w:val="auto"/>
          <w:kern w:val="0"/>
          <w:highlight w:val="none"/>
        </w:rPr>
        <w:t>供应商发出终止部分或全部合同的书面通知书。</w:t>
      </w:r>
    </w:p>
    <w:p>
      <w:pPr>
        <w:adjustRightInd w:val="0"/>
        <w:snapToGrid w:val="0"/>
        <w:spacing w:after="156" w:line="360" w:lineRule="auto"/>
        <w:ind w:firstLine="420" w:firstLineChars="200"/>
        <w:rPr>
          <w:rFonts w:hint="eastAsia" w:ascii="宋体" w:hAnsi="宋体"/>
          <w:color w:val="auto"/>
          <w:kern w:val="0"/>
          <w:highlight w:val="none"/>
        </w:rPr>
      </w:pPr>
      <w:r>
        <w:rPr>
          <w:rFonts w:hint="eastAsia" w:ascii="宋体" w:hAnsi="宋体"/>
          <w:color w:val="auto"/>
          <w:kern w:val="0"/>
          <w:highlight w:val="none"/>
        </w:rPr>
        <w:t>（1）如果</w:t>
      </w:r>
      <w:r>
        <w:rPr>
          <w:rFonts w:hint="eastAsia" w:ascii="宋体" w:hAnsi="宋体"/>
          <w:color w:val="auto"/>
          <w:kern w:val="0"/>
          <w:highlight w:val="none"/>
          <w:lang w:eastAsia="zh-CN"/>
        </w:rPr>
        <w:t>成交</w:t>
      </w:r>
      <w:r>
        <w:rPr>
          <w:rFonts w:hint="eastAsia" w:ascii="宋体" w:hAnsi="宋体"/>
          <w:color w:val="auto"/>
          <w:kern w:val="0"/>
          <w:highlight w:val="none"/>
        </w:rPr>
        <w:t>供应商未能按合同规定的期限或采购人同意延长的限期内提供部分或全部服务；</w:t>
      </w:r>
    </w:p>
    <w:p>
      <w:pPr>
        <w:adjustRightInd w:val="0"/>
        <w:snapToGrid w:val="0"/>
        <w:spacing w:after="156" w:line="360" w:lineRule="auto"/>
        <w:ind w:firstLine="420" w:firstLineChars="200"/>
        <w:rPr>
          <w:rFonts w:hint="eastAsia" w:ascii="宋体" w:hAnsi="宋体"/>
          <w:color w:val="auto"/>
          <w:kern w:val="0"/>
          <w:highlight w:val="none"/>
        </w:rPr>
      </w:pPr>
      <w:r>
        <w:rPr>
          <w:rFonts w:hint="eastAsia" w:ascii="宋体" w:hAnsi="宋体"/>
          <w:color w:val="auto"/>
          <w:kern w:val="0"/>
          <w:highlight w:val="none"/>
        </w:rPr>
        <w:t>（2）</w:t>
      </w:r>
      <w:r>
        <w:rPr>
          <w:rFonts w:hint="eastAsia" w:ascii="宋体" w:hAnsi="宋体"/>
          <w:color w:val="auto"/>
          <w:kern w:val="0"/>
          <w:highlight w:val="none"/>
          <w:lang w:eastAsia="zh-CN"/>
        </w:rPr>
        <w:t>成交</w:t>
      </w:r>
      <w:r>
        <w:rPr>
          <w:rFonts w:hint="eastAsia" w:ascii="宋体" w:hAnsi="宋体"/>
          <w:color w:val="auto"/>
          <w:kern w:val="0"/>
          <w:highlight w:val="none"/>
        </w:rPr>
        <w:t>供应商在收到采购人发出的违约通知后20天内，或经采购人书面认可延长的时间内未能纠正其过失；</w:t>
      </w:r>
    </w:p>
    <w:p>
      <w:pPr>
        <w:adjustRightInd w:val="0"/>
        <w:snapToGrid w:val="0"/>
        <w:spacing w:after="156" w:line="360" w:lineRule="auto"/>
        <w:ind w:firstLine="420" w:firstLineChars="200"/>
        <w:rPr>
          <w:rFonts w:hint="eastAsia" w:ascii="宋体" w:hAnsi="宋体"/>
          <w:color w:val="auto"/>
          <w:kern w:val="0"/>
          <w:highlight w:val="none"/>
        </w:rPr>
      </w:pPr>
      <w:r>
        <w:rPr>
          <w:rFonts w:hint="eastAsia" w:ascii="宋体" w:hAnsi="宋体"/>
          <w:color w:val="auto"/>
          <w:kern w:val="0"/>
          <w:highlight w:val="none"/>
        </w:rPr>
        <w:t>（3）如果</w:t>
      </w:r>
      <w:r>
        <w:rPr>
          <w:rFonts w:hint="eastAsia" w:ascii="宋体" w:hAnsi="宋体"/>
          <w:color w:val="auto"/>
          <w:kern w:val="0"/>
          <w:highlight w:val="none"/>
          <w:lang w:eastAsia="zh-CN"/>
        </w:rPr>
        <w:t>成交</w:t>
      </w:r>
      <w:r>
        <w:rPr>
          <w:rFonts w:hint="eastAsia" w:ascii="宋体" w:hAnsi="宋体"/>
          <w:color w:val="auto"/>
          <w:kern w:val="0"/>
          <w:highlight w:val="none"/>
        </w:rPr>
        <w:t>供应商未能履行合同规定的其他义务。</w:t>
      </w:r>
    </w:p>
    <w:p>
      <w:pPr>
        <w:adjustRightInd w:val="0"/>
        <w:snapToGrid w:val="0"/>
        <w:spacing w:after="156" w:line="360" w:lineRule="auto"/>
        <w:ind w:firstLine="420" w:firstLineChars="200"/>
        <w:rPr>
          <w:rFonts w:hint="eastAsia" w:ascii="宋体" w:hAnsi="宋体"/>
          <w:color w:val="auto"/>
          <w:kern w:val="0"/>
          <w:highlight w:val="none"/>
        </w:rPr>
      </w:pPr>
      <w:r>
        <w:rPr>
          <w:rFonts w:hint="eastAsia" w:ascii="宋体" w:hAnsi="宋体"/>
          <w:color w:val="auto"/>
          <w:kern w:val="0"/>
          <w:highlight w:val="none"/>
        </w:rPr>
        <w:t>13.2在采购人根据上述第13.1条规定，终止了全部或部分合同后，采购人可以依其认为适当的条件和方法购买类似未交的服务，</w:t>
      </w:r>
      <w:r>
        <w:rPr>
          <w:rFonts w:hint="eastAsia" w:ascii="宋体" w:hAnsi="宋体"/>
          <w:color w:val="auto"/>
          <w:kern w:val="0"/>
          <w:highlight w:val="none"/>
          <w:lang w:eastAsia="zh-CN"/>
        </w:rPr>
        <w:t>成交</w:t>
      </w:r>
      <w:r>
        <w:rPr>
          <w:rFonts w:hint="eastAsia" w:ascii="宋体" w:hAnsi="宋体"/>
          <w:color w:val="auto"/>
          <w:kern w:val="0"/>
          <w:highlight w:val="none"/>
        </w:rPr>
        <w:t>供应商应对采购人购买类似服务所超出的费用部分负责，并继续执行合同中未终止部分。</w:t>
      </w:r>
    </w:p>
    <w:p>
      <w:pPr>
        <w:adjustRightInd w:val="0"/>
        <w:snapToGrid w:val="0"/>
        <w:spacing w:after="156" w:line="360" w:lineRule="auto"/>
        <w:rPr>
          <w:rFonts w:hint="eastAsia" w:ascii="宋体" w:hAnsi="宋体"/>
          <w:b/>
          <w:bCs/>
          <w:color w:val="auto"/>
          <w:highlight w:val="none"/>
        </w:rPr>
      </w:pPr>
      <w:r>
        <w:rPr>
          <w:rFonts w:hint="eastAsia" w:ascii="宋体" w:hAnsi="宋体"/>
          <w:b/>
          <w:bCs/>
          <w:color w:val="auto"/>
          <w:highlight w:val="none"/>
        </w:rPr>
        <w:t>14. 破产终止合同</w:t>
      </w:r>
    </w:p>
    <w:p>
      <w:pPr>
        <w:adjustRightInd w:val="0"/>
        <w:snapToGrid w:val="0"/>
        <w:spacing w:after="156" w:line="360" w:lineRule="auto"/>
        <w:ind w:firstLine="420" w:firstLineChars="200"/>
        <w:rPr>
          <w:rFonts w:hint="eastAsia" w:ascii="宋体" w:hAnsi="宋体"/>
          <w:color w:val="auto"/>
          <w:kern w:val="0"/>
          <w:highlight w:val="none"/>
        </w:rPr>
      </w:pPr>
      <w:r>
        <w:rPr>
          <w:rFonts w:hint="eastAsia" w:ascii="宋体" w:hAnsi="宋体"/>
          <w:color w:val="auto"/>
          <w:kern w:val="0"/>
          <w:highlight w:val="none"/>
        </w:rPr>
        <w:t>如果</w:t>
      </w:r>
      <w:r>
        <w:rPr>
          <w:rFonts w:hint="eastAsia" w:ascii="宋体" w:hAnsi="宋体"/>
          <w:color w:val="auto"/>
          <w:kern w:val="0"/>
          <w:highlight w:val="none"/>
          <w:lang w:val="en-US" w:eastAsia="zh-CN"/>
        </w:rPr>
        <w:t>成交</w:t>
      </w:r>
      <w:r>
        <w:rPr>
          <w:rFonts w:hint="eastAsia" w:ascii="宋体" w:hAnsi="宋体"/>
          <w:color w:val="auto"/>
          <w:kern w:val="0"/>
          <w:highlight w:val="none"/>
        </w:rPr>
        <w:t>供应商破产或无清偿能力时，采购人经报同级政府采购监督管理部门审批后，可在任何时候以书面形式通知</w:t>
      </w:r>
      <w:r>
        <w:rPr>
          <w:rFonts w:hint="eastAsia" w:ascii="宋体" w:hAnsi="宋体"/>
          <w:color w:val="auto"/>
          <w:kern w:val="0"/>
          <w:highlight w:val="none"/>
          <w:lang w:eastAsia="zh-CN"/>
        </w:rPr>
        <w:t>成交</w:t>
      </w:r>
      <w:r>
        <w:rPr>
          <w:rFonts w:hint="eastAsia" w:ascii="宋体" w:hAnsi="宋体"/>
          <w:color w:val="auto"/>
          <w:kern w:val="0"/>
          <w:highlight w:val="none"/>
        </w:rPr>
        <w:t>供应商，提出终止合同而不给</w:t>
      </w:r>
      <w:r>
        <w:rPr>
          <w:rFonts w:hint="eastAsia" w:ascii="宋体" w:hAnsi="宋体"/>
          <w:color w:val="auto"/>
          <w:kern w:val="0"/>
          <w:highlight w:val="none"/>
          <w:lang w:eastAsia="zh-CN"/>
        </w:rPr>
        <w:t>成交</w:t>
      </w:r>
      <w:r>
        <w:rPr>
          <w:rFonts w:hint="eastAsia" w:ascii="宋体" w:hAnsi="宋体"/>
          <w:color w:val="auto"/>
          <w:kern w:val="0"/>
          <w:highlight w:val="none"/>
        </w:rPr>
        <w:t>供应商补偿。该合同的终止将不损害或影响采购人已经采取或将要采取的任何行动或补救措施的权利。</w:t>
      </w:r>
    </w:p>
    <w:p>
      <w:pPr>
        <w:adjustRightInd w:val="0"/>
        <w:snapToGrid w:val="0"/>
        <w:spacing w:after="156" w:line="360" w:lineRule="auto"/>
        <w:rPr>
          <w:rFonts w:hint="eastAsia" w:ascii="宋体" w:hAnsi="宋体"/>
          <w:b/>
          <w:bCs/>
          <w:color w:val="auto"/>
          <w:highlight w:val="none"/>
        </w:rPr>
      </w:pPr>
      <w:r>
        <w:rPr>
          <w:rFonts w:hint="eastAsia" w:ascii="宋体" w:hAnsi="宋体"/>
          <w:b/>
          <w:bCs/>
          <w:color w:val="auto"/>
          <w:highlight w:val="none"/>
        </w:rPr>
        <w:t>15. 转让和分包</w:t>
      </w:r>
    </w:p>
    <w:p>
      <w:pPr>
        <w:adjustRightInd w:val="0"/>
        <w:snapToGrid w:val="0"/>
        <w:spacing w:after="156" w:line="360" w:lineRule="auto"/>
        <w:ind w:firstLine="420" w:firstLineChars="200"/>
        <w:rPr>
          <w:rFonts w:hint="eastAsia" w:ascii="宋体" w:hAnsi="宋体"/>
          <w:color w:val="auto"/>
          <w:kern w:val="0"/>
          <w:highlight w:val="none"/>
        </w:rPr>
      </w:pPr>
      <w:r>
        <w:rPr>
          <w:rFonts w:hint="eastAsia" w:ascii="宋体" w:hAnsi="宋体"/>
          <w:color w:val="auto"/>
          <w:kern w:val="0"/>
          <w:highlight w:val="none"/>
        </w:rPr>
        <w:t>15.1合同不</w:t>
      </w:r>
      <w:r>
        <w:rPr>
          <w:rFonts w:hint="eastAsia" w:ascii="宋体" w:hAnsi="宋体"/>
          <w:color w:val="auto"/>
          <w:kern w:val="0"/>
          <w:highlight w:val="none"/>
          <w:lang w:val="en-US" w:eastAsia="zh-CN"/>
        </w:rPr>
        <w:t>得</w:t>
      </w:r>
      <w:r>
        <w:rPr>
          <w:rFonts w:hint="eastAsia" w:ascii="宋体" w:hAnsi="宋体"/>
          <w:color w:val="auto"/>
          <w:kern w:val="0"/>
          <w:highlight w:val="none"/>
        </w:rPr>
        <w:t>转</w:t>
      </w:r>
      <w:r>
        <w:rPr>
          <w:rFonts w:hint="eastAsia" w:ascii="宋体" w:hAnsi="宋体"/>
          <w:color w:val="auto"/>
          <w:kern w:val="0"/>
          <w:highlight w:val="none"/>
          <w:lang w:val="en-US" w:eastAsia="zh-CN"/>
        </w:rPr>
        <w:t>包</w:t>
      </w:r>
      <w:r>
        <w:rPr>
          <w:rFonts w:hint="eastAsia" w:ascii="宋体" w:hAnsi="宋体"/>
          <w:color w:val="auto"/>
          <w:kern w:val="0"/>
          <w:highlight w:val="none"/>
        </w:rPr>
        <w:t>或分包。</w:t>
      </w:r>
    </w:p>
    <w:p>
      <w:pPr>
        <w:adjustRightInd w:val="0"/>
        <w:snapToGrid w:val="0"/>
        <w:spacing w:after="156" w:line="360" w:lineRule="auto"/>
        <w:rPr>
          <w:rFonts w:hint="eastAsia" w:ascii="宋体" w:hAnsi="宋体"/>
          <w:b/>
          <w:bCs/>
          <w:color w:val="auto"/>
          <w:highlight w:val="none"/>
        </w:rPr>
      </w:pPr>
      <w:r>
        <w:rPr>
          <w:rFonts w:hint="eastAsia" w:ascii="宋体" w:hAnsi="宋体"/>
          <w:b/>
          <w:bCs/>
          <w:color w:val="auto"/>
          <w:highlight w:val="none"/>
        </w:rPr>
        <w:t>16. 合同修改</w:t>
      </w:r>
    </w:p>
    <w:p>
      <w:pPr>
        <w:adjustRightInd w:val="0"/>
        <w:snapToGrid w:val="0"/>
        <w:spacing w:after="156" w:line="360" w:lineRule="auto"/>
        <w:ind w:firstLine="420" w:firstLineChars="200"/>
        <w:rPr>
          <w:rFonts w:hint="eastAsia" w:ascii="宋体" w:hAnsi="宋体"/>
          <w:color w:val="auto"/>
          <w:kern w:val="0"/>
          <w:highlight w:val="none"/>
        </w:rPr>
      </w:pPr>
      <w:r>
        <w:rPr>
          <w:rFonts w:hint="eastAsia" w:ascii="宋体" w:hAnsi="宋体"/>
          <w:color w:val="auto"/>
          <w:kern w:val="0"/>
          <w:highlight w:val="none"/>
        </w:rPr>
        <w:t>采购人和</w:t>
      </w:r>
      <w:r>
        <w:rPr>
          <w:rFonts w:hint="eastAsia" w:ascii="宋体" w:hAnsi="宋体"/>
          <w:color w:val="auto"/>
          <w:kern w:val="0"/>
          <w:highlight w:val="none"/>
          <w:lang w:eastAsia="zh-CN"/>
        </w:rPr>
        <w:t>成交</w:t>
      </w:r>
      <w:r>
        <w:rPr>
          <w:rFonts w:hint="eastAsia" w:ascii="宋体" w:hAnsi="宋体"/>
          <w:color w:val="auto"/>
          <w:kern w:val="0"/>
          <w:highlight w:val="none"/>
        </w:rPr>
        <w:t>供应商都不得擅自变更合同，但继续履行将损害国家和社会公共利益的除外。如必须对合同条款进行修改时，当事人双方须共同签署书面文件，作为合同的补充，并报同级政府采购监督管理部门备案。</w:t>
      </w:r>
    </w:p>
    <w:p>
      <w:pPr>
        <w:adjustRightInd w:val="0"/>
        <w:snapToGrid w:val="0"/>
        <w:spacing w:after="156" w:line="360" w:lineRule="auto"/>
        <w:rPr>
          <w:rFonts w:hint="eastAsia" w:ascii="宋体" w:hAnsi="宋体"/>
          <w:b/>
          <w:bCs/>
          <w:color w:val="auto"/>
          <w:highlight w:val="none"/>
        </w:rPr>
      </w:pPr>
      <w:r>
        <w:rPr>
          <w:rFonts w:hint="eastAsia" w:ascii="宋体" w:hAnsi="宋体"/>
          <w:b/>
          <w:bCs/>
          <w:color w:val="auto"/>
          <w:highlight w:val="none"/>
        </w:rPr>
        <w:t>17. 通知</w:t>
      </w:r>
    </w:p>
    <w:p>
      <w:pPr>
        <w:adjustRightInd w:val="0"/>
        <w:snapToGrid w:val="0"/>
        <w:spacing w:after="156" w:line="360" w:lineRule="auto"/>
        <w:ind w:firstLine="420" w:firstLineChars="200"/>
        <w:rPr>
          <w:rFonts w:hint="eastAsia" w:ascii="宋体" w:hAnsi="宋体"/>
          <w:color w:val="auto"/>
          <w:kern w:val="0"/>
          <w:highlight w:val="none"/>
        </w:rPr>
      </w:pPr>
      <w:r>
        <w:rPr>
          <w:rFonts w:hint="eastAsia" w:ascii="宋体" w:hAnsi="宋体"/>
          <w:color w:val="auto"/>
          <w:kern w:val="0"/>
          <w:highlight w:val="none"/>
        </w:rPr>
        <w:t>政府采购合同一方给另一方的通知都应以书面形式发送至规定的对方地址。通知以送达日期或通知书规定的生效日期为生效日期，两者中以晚的一个日期为准。</w:t>
      </w:r>
    </w:p>
    <w:p>
      <w:pPr>
        <w:snapToGrid w:val="0"/>
        <w:spacing w:after="156" w:line="360" w:lineRule="auto"/>
        <w:rPr>
          <w:rFonts w:hint="eastAsia" w:ascii="宋体" w:hAnsi="宋体"/>
          <w:b/>
          <w:bCs/>
          <w:color w:val="auto"/>
          <w:highlight w:val="none"/>
        </w:rPr>
      </w:pPr>
      <w:r>
        <w:rPr>
          <w:rFonts w:hint="eastAsia" w:ascii="宋体" w:hAnsi="宋体"/>
          <w:b/>
          <w:bCs/>
          <w:color w:val="auto"/>
          <w:highlight w:val="none"/>
        </w:rPr>
        <w:t>18.合同生效</w:t>
      </w:r>
    </w:p>
    <w:p>
      <w:pPr>
        <w:snapToGrid w:val="0"/>
        <w:spacing w:line="360" w:lineRule="auto"/>
        <w:ind w:firstLine="420" w:firstLineChars="200"/>
        <w:rPr>
          <w:rFonts w:hint="eastAsia" w:ascii="宋体" w:hAnsi="宋体"/>
          <w:color w:val="auto"/>
          <w:kern w:val="0"/>
          <w:highlight w:val="none"/>
        </w:rPr>
      </w:pPr>
      <w:r>
        <w:rPr>
          <w:rFonts w:hint="eastAsia" w:ascii="宋体" w:hAnsi="宋体"/>
          <w:color w:val="auto"/>
          <w:kern w:val="0"/>
          <w:highlight w:val="none"/>
        </w:rPr>
        <w:t>18.1合同内容的确定应以采购文件和磋商响应文件为基础，不得违背其实质性内容。合同应在买卖双方和采购代理机构、交易中心签字、盖章，并在</w:t>
      </w:r>
      <w:r>
        <w:rPr>
          <w:rFonts w:hint="eastAsia" w:ascii="宋体" w:hAnsi="宋体"/>
          <w:color w:val="auto"/>
          <w:kern w:val="0"/>
          <w:highlight w:val="none"/>
          <w:lang w:eastAsia="zh-CN"/>
        </w:rPr>
        <w:t>成交</w:t>
      </w:r>
      <w:r>
        <w:rPr>
          <w:rFonts w:hint="eastAsia" w:ascii="宋体" w:hAnsi="宋体"/>
          <w:color w:val="auto"/>
          <w:kern w:val="0"/>
          <w:highlight w:val="none"/>
        </w:rPr>
        <w:t>供应商交纳履约保证金后即开始生效。</w:t>
      </w:r>
    </w:p>
    <w:p>
      <w:pPr>
        <w:snapToGrid w:val="0"/>
        <w:spacing w:line="360" w:lineRule="auto"/>
        <w:ind w:firstLine="420" w:firstLineChars="200"/>
        <w:rPr>
          <w:rFonts w:hint="eastAsia" w:ascii="宋体" w:hAnsi="宋体"/>
          <w:color w:val="auto"/>
          <w:kern w:val="0"/>
          <w:highlight w:val="none"/>
        </w:rPr>
      </w:pPr>
      <w:r>
        <w:rPr>
          <w:rFonts w:hint="eastAsia" w:ascii="宋体" w:hAnsi="宋体"/>
          <w:color w:val="auto"/>
          <w:kern w:val="0"/>
          <w:highlight w:val="none"/>
        </w:rPr>
        <w:t>18.2本合同一式四份，以中文书就，采购人、</w:t>
      </w:r>
      <w:r>
        <w:rPr>
          <w:rFonts w:hint="eastAsia" w:ascii="宋体" w:hAnsi="宋体"/>
          <w:color w:val="auto"/>
          <w:kern w:val="0"/>
          <w:highlight w:val="none"/>
          <w:lang w:eastAsia="zh-CN"/>
        </w:rPr>
        <w:t>成交</w:t>
      </w:r>
      <w:r>
        <w:rPr>
          <w:rFonts w:hint="eastAsia" w:ascii="宋体" w:hAnsi="宋体"/>
          <w:color w:val="auto"/>
          <w:kern w:val="0"/>
          <w:highlight w:val="none"/>
        </w:rPr>
        <w:t>供应商、采购代理机构各执一份，送政府采购管理机构留存一份。</w:t>
      </w:r>
    </w:p>
    <w:p>
      <w:pPr>
        <w:adjustRightInd w:val="0"/>
        <w:snapToGrid w:val="0"/>
        <w:spacing w:after="156" w:line="360" w:lineRule="auto"/>
        <w:rPr>
          <w:rFonts w:hint="eastAsia" w:ascii="宋体" w:hAnsi="宋体"/>
          <w:b/>
          <w:bCs/>
          <w:color w:val="auto"/>
          <w:highlight w:val="none"/>
        </w:rPr>
      </w:pPr>
      <w:r>
        <w:rPr>
          <w:rFonts w:hint="eastAsia" w:ascii="宋体" w:hAnsi="宋体"/>
          <w:b/>
          <w:bCs/>
          <w:color w:val="auto"/>
          <w:highlight w:val="none"/>
        </w:rPr>
        <w:t>19. 补充条款</w:t>
      </w:r>
    </w:p>
    <w:p>
      <w:pPr>
        <w:snapToGrid w:val="0"/>
        <w:spacing w:after="50" w:line="360" w:lineRule="auto"/>
        <w:ind w:firstLine="411" w:firstLineChars="196"/>
        <w:rPr>
          <w:rFonts w:hint="eastAsia" w:ascii="宋体" w:hAnsi="宋体"/>
          <w:color w:val="auto"/>
          <w:kern w:val="0"/>
          <w:highlight w:val="none"/>
        </w:rPr>
      </w:pPr>
      <w:r>
        <w:rPr>
          <w:rFonts w:hint="eastAsia" w:ascii="宋体" w:hAnsi="宋体"/>
          <w:color w:val="auto"/>
          <w:kern w:val="0"/>
          <w:highlight w:val="none"/>
        </w:rPr>
        <w:t>如需修改或补充合同内容，经协商，双方可签署书面修改或补充协议，该协议将作为合同的一个组成部分。</w:t>
      </w:r>
    </w:p>
    <w:p>
      <w:pPr>
        <w:pStyle w:val="7"/>
        <w:rPr>
          <w:rFonts w:hint="eastAsia"/>
          <w:color w:val="auto"/>
          <w:highlight w:val="none"/>
        </w:rPr>
      </w:pPr>
      <w:bookmarkStart w:id="79" w:name="_Toc84"/>
      <w:bookmarkStart w:id="80" w:name="_Toc23556"/>
      <w:r>
        <w:rPr>
          <w:rFonts w:hint="eastAsia"/>
          <w:color w:val="auto"/>
          <w:highlight w:val="none"/>
        </w:rPr>
        <w:t>三、合同格式</w:t>
      </w:r>
      <w:bookmarkEnd w:id="79"/>
      <w:bookmarkEnd w:id="80"/>
    </w:p>
    <w:p>
      <w:pPr>
        <w:spacing w:line="360" w:lineRule="auto"/>
        <w:rPr>
          <w:rFonts w:hint="default" w:ascii="宋体" w:hAnsi="宋体" w:eastAsia="宋体"/>
          <w:color w:val="auto"/>
          <w:highlight w:val="none"/>
          <w:lang w:val="en-US" w:eastAsia="zh-CN"/>
        </w:rPr>
      </w:pPr>
      <w:r>
        <w:rPr>
          <w:rFonts w:hint="eastAsia" w:ascii="宋体" w:hAnsi="宋体"/>
          <w:color w:val="auto"/>
          <w:highlight w:val="none"/>
        </w:rPr>
        <w:t>采  购  人（甲方）：</w:t>
      </w:r>
      <w:r>
        <w:rPr>
          <w:rFonts w:hint="eastAsia" w:ascii="宋体" w:hAnsi="宋体"/>
          <w:color w:val="auto"/>
          <w:highlight w:val="none"/>
          <w:lang w:val="en-US" w:eastAsia="zh-CN"/>
        </w:rPr>
        <w:t>宿州市公安局</w:t>
      </w:r>
    </w:p>
    <w:p>
      <w:pPr>
        <w:spacing w:line="360" w:lineRule="auto"/>
        <w:ind w:left="840" w:hanging="840" w:hangingChars="400"/>
        <w:rPr>
          <w:rFonts w:hint="eastAsia" w:ascii="宋体" w:hAnsi="宋体"/>
          <w:color w:val="auto"/>
          <w:highlight w:val="none"/>
        </w:rPr>
      </w:pPr>
      <w:r>
        <w:rPr>
          <w:rFonts w:hint="eastAsia" w:ascii="宋体" w:hAnsi="宋体"/>
          <w:color w:val="auto"/>
          <w:highlight w:val="none"/>
          <w:lang w:eastAsia="zh-CN"/>
        </w:rPr>
        <w:t>成交</w:t>
      </w:r>
      <w:r>
        <w:rPr>
          <w:rFonts w:hint="eastAsia" w:ascii="宋体" w:hAnsi="宋体"/>
          <w:color w:val="auto"/>
          <w:highlight w:val="none"/>
        </w:rPr>
        <w:t xml:space="preserve">供应商（乙方）： </w:t>
      </w:r>
      <w:r>
        <w:rPr>
          <w:rFonts w:hint="eastAsia" w:ascii="宋体" w:hAnsi="宋体"/>
          <w:color w:val="auto"/>
          <w:highlight w:val="none"/>
          <w:u w:val="single"/>
        </w:rPr>
        <w:t xml:space="preserve">                                        </w:t>
      </w:r>
      <w:r>
        <w:rPr>
          <w:rFonts w:hint="eastAsia" w:ascii="宋体" w:hAnsi="宋体"/>
          <w:color w:val="auto"/>
          <w:highlight w:val="none"/>
        </w:rPr>
        <w:t xml:space="preserve"> </w:t>
      </w:r>
    </w:p>
    <w:p>
      <w:pPr>
        <w:spacing w:line="360" w:lineRule="auto"/>
        <w:ind w:left="840" w:hanging="840" w:hangingChars="400"/>
        <w:rPr>
          <w:rFonts w:hint="eastAsia" w:ascii="宋体" w:hAnsi="宋体"/>
          <w:color w:val="auto"/>
          <w:highlight w:val="none"/>
          <w:u w:val="single"/>
        </w:rPr>
      </w:pPr>
      <w:r>
        <w:rPr>
          <w:rFonts w:hint="eastAsia" w:ascii="宋体" w:hAnsi="宋体"/>
          <w:color w:val="auto"/>
          <w:highlight w:val="none"/>
        </w:rPr>
        <w:t>采购代理机构：</w:t>
      </w:r>
      <w:r>
        <w:rPr>
          <w:rFonts w:hint="eastAsia" w:ascii="宋体" w:hAnsi="宋体"/>
          <w:color w:val="auto"/>
          <w:highlight w:val="none"/>
          <w:u w:val="single"/>
        </w:rPr>
        <w:t xml:space="preserve">                                               </w:t>
      </w:r>
    </w:p>
    <w:p>
      <w:pPr>
        <w:spacing w:line="360" w:lineRule="auto"/>
        <w:ind w:firstLine="420" w:firstLineChars="200"/>
        <w:rPr>
          <w:rFonts w:hint="eastAsia" w:ascii="宋体" w:hAnsi="宋体"/>
          <w:color w:val="auto"/>
          <w:highlight w:val="none"/>
        </w:rPr>
      </w:pPr>
      <w:r>
        <w:rPr>
          <w:rFonts w:hint="eastAsia" w:ascii="宋体" w:hAnsi="宋体"/>
          <w:color w:val="auto"/>
          <w:highlight w:val="none"/>
        </w:rPr>
        <w:t>甲方通过</w:t>
      </w:r>
      <w:r>
        <w:rPr>
          <w:rFonts w:hint="eastAsia" w:ascii="宋体" w:hAnsi="宋体"/>
          <w:color w:val="auto"/>
          <w:highlight w:val="none"/>
          <w:u w:val="single"/>
        </w:rPr>
        <w:t xml:space="preserve">         </w:t>
      </w:r>
      <w:r>
        <w:rPr>
          <w:rFonts w:hint="eastAsia" w:ascii="宋体" w:hAnsi="宋体"/>
          <w:color w:val="auto"/>
          <w:highlight w:val="none"/>
        </w:rPr>
        <w:t>组织的采购活动，决定将本项目采购合同授予乙方。为进一步明确双方的责任，确保合同的顺利履行，甲乙双方商定同意按如下条款和条件签订本合同：</w:t>
      </w:r>
    </w:p>
    <w:p>
      <w:pPr>
        <w:spacing w:line="360" w:lineRule="auto"/>
        <w:ind w:firstLine="422" w:firstLineChars="200"/>
        <w:rPr>
          <w:rFonts w:hint="eastAsia" w:ascii="宋体" w:hAnsi="宋体"/>
          <w:b/>
          <w:bCs/>
          <w:color w:val="auto"/>
          <w:highlight w:val="none"/>
        </w:rPr>
      </w:pPr>
      <w:r>
        <w:rPr>
          <w:rFonts w:hint="eastAsia" w:ascii="宋体" w:hAnsi="宋体"/>
          <w:b/>
          <w:bCs/>
          <w:color w:val="auto"/>
          <w:highlight w:val="none"/>
        </w:rPr>
        <w:t>1.合同文件</w:t>
      </w:r>
    </w:p>
    <w:p>
      <w:pPr>
        <w:spacing w:line="360" w:lineRule="auto"/>
        <w:ind w:left="643"/>
        <w:rPr>
          <w:rFonts w:hint="eastAsia" w:ascii="宋体" w:hAnsi="宋体"/>
          <w:color w:val="auto"/>
          <w:highlight w:val="none"/>
        </w:rPr>
      </w:pPr>
      <w:r>
        <w:rPr>
          <w:rFonts w:hint="eastAsia" w:ascii="宋体" w:hAnsi="宋体"/>
          <w:color w:val="auto"/>
          <w:highlight w:val="none"/>
        </w:rPr>
        <w:t>下列文件是构成本合同不可分割的部分：</w:t>
      </w:r>
    </w:p>
    <w:p>
      <w:pPr>
        <w:spacing w:line="360" w:lineRule="auto"/>
        <w:ind w:left="643"/>
        <w:rPr>
          <w:rFonts w:hint="eastAsia" w:ascii="宋体" w:hAnsi="宋体"/>
          <w:color w:val="auto"/>
          <w:highlight w:val="none"/>
        </w:rPr>
      </w:pPr>
      <w:r>
        <w:rPr>
          <w:rFonts w:hint="eastAsia" w:ascii="宋体" w:hAnsi="宋体"/>
          <w:color w:val="auto"/>
          <w:highlight w:val="none"/>
        </w:rPr>
        <w:t>（1）合同条款及前附表；</w:t>
      </w:r>
    </w:p>
    <w:p>
      <w:pPr>
        <w:spacing w:line="360" w:lineRule="auto"/>
        <w:ind w:firstLine="420" w:firstLineChars="200"/>
        <w:rPr>
          <w:rFonts w:hint="eastAsia" w:ascii="宋体" w:hAnsi="宋体"/>
          <w:color w:val="auto"/>
          <w:highlight w:val="none"/>
        </w:rPr>
      </w:pPr>
      <w:r>
        <w:rPr>
          <w:rFonts w:hint="eastAsia" w:ascii="宋体" w:hAnsi="宋体"/>
          <w:color w:val="auto"/>
          <w:highlight w:val="none"/>
        </w:rPr>
        <w:t>（2）</w:t>
      </w:r>
      <w:r>
        <w:rPr>
          <w:rFonts w:hint="eastAsia" w:ascii="宋体" w:hAnsi="宋体"/>
          <w:color w:val="auto"/>
          <w:highlight w:val="none"/>
          <w:lang w:eastAsia="zh-CN"/>
        </w:rPr>
        <w:t>成交</w:t>
      </w:r>
      <w:r>
        <w:rPr>
          <w:rFonts w:hint="eastAsia" w:ascii="宋体" w:hAnsi="宋体"/>
          <w:color w:val="auto"/>
          <w:highlight w:val="none"/>
        </w:rPr>
        <w:t>供应商提交的磋商响应文件和投标报价表；</w:t>
      </w:r>
    </w:p>
    <w:p>
      <w:pPr>
        <w:spacing w:line="360" w:lineRule="auto"/>
        <w:ind w:firstLine="420" w:firstLineChars="200"/>
        <w:rPr>
          <w:rFonts w:hint="eastAsia" w:ascii="宋体" w:hAnsi="宋体"/>
          <w:color w:val="auto"/>
          <w:highlight w:val="none"/>
        </w:rPr>
      </w:pPr>
      <w:r>
        <w:rPr>
          <w:rFonts w:hint="eastAsia" w:ascii="宋体" w:hAnsi="宋体"/>
          <w:color w:val="auto"/>
          <w:highlight w:val="none"/>
        </w:rPr>
        <w:t>（3）</w:t>
      </w:r>
      <w:r>
        <w:rPr>
          <w:rFonts w:hint="eastAsia" w:ascii="宋体" w:hAnsi="宋体"/>
          <w:color w:val="auto"/>
          <w:highlight w:val="none"/>
          <w:lang w:eastAsia="zh-CN"/>
        </w:rPr>
        <w:t>成交</w:t>
      </w:r>
      <w:r>
        <w:rPr>
          <w:rFonts w:hint="eastAsia" w:ascii="宋体" w:hAnsi="宋体"/>
          <w:color w:val="auto"/>
          <w:highlight w:val="none"/>
        </w:rPr>
        <w:t>通知书。</w:t>
      </w:r>
    </w:p>
    <w:p>
      <w:pPr>
        <w:spacing w:line="360" w:lineRule="auto"/>
        <w:ind w:firstLine="422" w:firstLineChars="200"/>
        <w:rPr>
          <w:rFonts w:hint="eastAsia" w:ascii="宋体" w:hAnsi="宋体"/>
          <w:b/>
          <w:bCs/>
          <w:color w:val="auto"/>
          <w:highlight w:val="none"/>
        </w:rPr>
      </w:pPr>
      <w:r>
        <w:rPr>
          <w:rFonts w:hint="eastAsia" w:ascii="宋体" w:hAnsi="宋体"/>
          <w:b/>
          <w:bCs/>
          <w:color w:val="auto"/>
          <w:highlight w:val="none"/>
        </w:rPr>
        <w:t>2.合同范围和条件</w:t>
      </w:r>
    </w:p>
    <w:p>
      <w:pPr>
        <w:spacing w:line="360" w:lineRule="auto"/>
        <w:ind w:firstLine="420" w:firstLineChars="200"/>
        <w:rPr>
          <w:rFonts w:hint="eastAsia" w:ascii="宋体" w:hAnsi="宋体"/>
          <w:color w:val="auto"/>
          <w:highlight w:val="none"/>
        </w:rPr>
      </w:pPr>
      <w:r>
        <w:rPr>
          <w:rFonts w:hint="eastAsia" w:ascii="宋体" w:hAnsi="宋体"/>
          <w:color w:val="auto"/>
          <w:highlight w:val="none"/>
        </w:rPr>
        <w:t>本合同的范围和条件应与上述合同文件的规定相一致。</w:t>
      </w:r>
    </w:p>
    <w:p>
      <w:pPr>
        <w:spacing w:line="360" w:lineRule="auto"/>
        <w:ind w:firstLine="422" w:firstLineChars="200"/>
        <w:rPr>
          <w:rFonts w:hint="eastAsia" w:ascii="宋体" w:hAnsi="宋体"/>
          <w:b/>
          <w:bCs/>
          <w:color w:val="auto"/>
          <w:highlight w:val="none"/>
        </w:rPr>
      </w:pPr>
      <w:r>
        <w:rPr>
          <w:rFonts w:hint="eastAsia" w:ascii="宋体" w:hAnsi="宋体"/>
          <w:b/>
          <w:bCs/>
          <w:color w:val="auto"/>
          <w:highlight w:val="none"/>
        </w:rPr>
        <w:t>3.合同金额</w:t>
      </w:r>
    </w:p>
    <w:p>
      <w:pPr>
        <w:spacing w:line="360" w:lineRule="auto"/>
        <w:ind w:firstLine="420" w:firstLineChars="200"/>
        <w:rPr>
          <w:rFonts w:hint="eastAsia" w:ascii="宋体" w:hAnsi="宋体"/>
          <w:color w:val="auto"/>
          <w:highlight w:val="none"/>
        </w:rPr>
      </w:pPr>
      <w:r>
        <w:rPr>
          <w:rFonts w:hint="eastAsia" w:ascii="宋体" w:hAnsi="宋体"/>
          <w:color w:val="auto"/>
          <w:highlight w:val="none"/>
        </w:rPr>
        <w:t>合同总金额为（人民币）</w:t>
      </w:r>
      <w:r>
        <w:rPr>
          <w:rFonts w:hint="eastAsia" w:ascii="宋体" w:hAnsi="宋体"/>
          <w:color w:val="auto"/>
          <w:highlight w:val="none"/>
          <w:u w:val="single"/>
        </w:rPr>
        <w:t xml:space="preserve">     </w:t>
      </w:r>
      <w:r>
        <w:rPr>
          <w:rFonts w:hint="eastAsia" w:ascii="宋体" w:hAnsi="宋体"/>
          <w:color w:val="auto"/>
          <w:highlight w:val="none"/>
        </w:rPr>
        <w:t>元</w:t>
      </w:r>
    </w:p>
    <w:p>
      <w:pPr>
        <w:spacing w:line="360" w:lineRule="auto"/>
        <w:ind w:firstLine="420" w:firstLineChars="200"/>
        <w:rPr>
          <w:rFonts w:hint="eastAsia" w:ascii="宋体" w:hAnsi="宋体"/>
          <w:color w:val="auto"/>
          <w:highlight w:val="none"/>
        </w:rPr>
      </w:pPr>
      <w:r>
        <w:rPr>
          <w:rFonts w:hint="eastAsia" w:ascii="宋体" w:hAnsi="宋体"/>
          <w:color w:val="auto"/>
          <w:highlight w:val="none"/>
        </w:rPr>
        <w:t>大写：</w:t>
      </w:r>
      <w:r>
        <w:rPr>
          <w:rFonts w:hint="eastAsia" w:ascii="宋体" w:hAnsi="宋体"/>
          <w:color w:val="auto"/>
          <w:highlight w:val="none"/>
          <w:u w:val="single"/>
        </w:rPr>
        <w:t xml:space="preserve">              </w:t>
      </w:r>
      <w:r>
        <w:rPr>
          <w:rFonts w:hint="eastAsia" w:ascii="宋体" w:hAnsi="宋体"/>
          <w:color w:val="auto"/>
          <w:highlight w:val="none"/>
        </w:rPr>
        <w:t>。</w:t>
      </w:r>
    </w:p>
    <w:p>
      <w:pPr>
        <w:spacing w:line="360" w:lineRule="auto"/>
        <w:ind w:firstLine="422" w:firstLineChars="200"/>
        <w:rPr>
          <w:rFonts w:hint="eastAsia" w:ascii="宋体" w:hAnsi="宋体"/>
          <w:b/>
          <w:bCs/>
          <w:color w:val="auto"/>
          <w:highlight w:val="none"/>
        </w:rPr>
      </w:pPr>
      <w:r>
        <w:rPr>
          <w:rFonts w:hint="eastAsia" w:ascii="宋体" w:hAnsi="宋体"/>
          <w:b/>
          <w:bCs/>
          <w:color w:val="auto"/>
          <w:highlight w:val="none"/>
        </w:rPr>
        <w:t>4.付款条件</w:t>
      </w:r>
    </w:p>
    <w:p>
      <w:pPr>
        <w:spacing w:line="360" w:lineRule="auto"/>
        <w:ind w:firstLine="420" w:firstLineChars="200"/>
        <w:rPr>
          <w:rFonts w:hint="eastAsia" w:ascii="宋体" w:hAnsi="宋体"/>
          <w:color w:val="auto"/>
          <w:highlight w:val="none"/>
        </w:rPr>
      </w:pPr>
      <w:r>
        <w:rPr>
          <w:rFonts w:hint="eastAsia" w:ascii="宋体" w:hAnsi="宋体"/>
          <w:color w:val="auto"/>
          <w:highlight w:val="none"/>
        </w:rPr>
        <w:t>付款条件在合同条款前附表中有明确规定。</w:t>
      </w:r>
    </w:p>
    <w:p>
      <w:pPr>
        <w:spacing w:line="360" w:lineRule="auto"/>
        <w:ind w:firstLine="422" w:firstLineChars="200"/>
        <w:rPr>
          <w:rFonts w:hint="eastAsia" w:ascii="宋体" w:hAnsi="宋体"/>
          <w:b/>
          <w:bCs/>
          <w:color w:val="auto"/>
          <w:highlight w:val="none"/>
        </w:rPr>
      </w:pPr>
      <w:r>
        <w:rPr>
          <w:rFonts w:hint="eastAsia" w:ascii="宋体" w:hAnsi="宋体"/>
          <w:b/>
          <w:bCs/>
          <w:color w:val="auto"/>
          <w:highlight w:val="none"/>
        </w:rPr>
        <w:t>5.交货时间</w:t>
      </w:r>
    </w:p>
    <w:p>
      <w:pPr>
        <w:spacing w:line="360" w:lineRule="auto"/>
        <w:ind w:firstLine="420" w:firstLineChars="200"/>
        <w:rPr>
          <w:rFonts w:hint="eastAsia" w:ascii="宋体" w:hAnsi="宋体"/>
          <w:color w:val="auto"/>
          <w:highlight w:val="none"/>
        </w:rPr>
      </w:pPr>
      <w:r>
        <w:rPr>
          <w:rFonts w:hint="eastAsia" w:ascii="宋体" w:hAnsi="宋体"/>
          <w:color w:val="auto"/>
          <w:highlight w:val="none"/>
        </w:rPr>
        <w:t>本合同服务时间在“服务报价表”中有明确规定。</w:t>
      </w:r>
    </w:p>
    <w:p>
      <w:pPr>
        <w:spacing w:line="360" w:lineRule="auto"/>
        <w:ind w:firstLine="422" w:firstLineChars="200"/>
        <w:rPr>
          <w:rFonts w:hint="eastAsia" w:ascii="宋体" w:hAnsi="宋体"/>
          <w:b/>
          <w:bCs/>
          <w:color w:val="auto"/>
          <w:highlight w:val="none"/>
        </w:rPr>
      </w:pPr>
      <w:r>
        <w:rPr>
          <w:rFonts w:hint="eastAsia" w:ascii="宋体" w:hAnsi="宋体"/>
          <w:b/>
          <w:bCs/>
          <w:color w:val="auto"/>
          <w:highlight w:val="none"/>
        </w:rPr>
        <w:t xml:space="preserve"> 6.合同生效</w:t>
      </w:r>
    </w:p>
    <w:p>
      <w:pPr>
        <w:spacing w:line="360" w:lineRule="auto"/>
        <w:ind w:firstLine="420" w:firstLineChars="200"/>
        <w:rPr>
          <w:rFonts w:hint="eastAsia" w:ascii="宋体" w:hAnsi="宋体"/>
          <w:color w:val="auto"/>
          <w:highlight w:val="none"/>
        </w:rPr>
      </w:pPr>
      <w:r>
        <w:rPr>
          <w:rFonts w:hint="eastAsia" w:ascii="宋体" w:hAnsi="宋体"/>
          <w:color w:val="auto"/>
          <w:highlight w:val="none"/>
        </w:rPr>
        <w:t>本合同经四方合法代表签字、单位盖章，并在采购人或交易中心收到</w:t>
      </w:r>
      <w:r>
        <w:rPr>
          <w:rFonts w:hint="eastAsia" w:ascii="宋体" w:hAnsi="宋体"/>
          <w:color w:val="auto"/>
          <w:highlight w:val="none"/>
          <w:lang w:eastAsia="zh-CN"/>
        </w:rPr>
        <w:t>成交</w:t>
      </w:r>
      <w:r>
        <w:rPr>
          <w:rFonts w:hint="eastAsia" w:ascii="宋体" w:hAnsi="宋体"/>
          <w:color w:val="auto"/>
          <w:highlight w:val="none"/>
        </w:rPr>
        <w:t>供应商提交的履约保证金后生效。</w:t>
      </w:r>
    </w:p>
    <w:p>
      <w:pPr>
        <w:spacing w:line="360" w:lineRule="auto"/>
        <w:rPr>
          <w:rFonts w:hint="eastAsia" w:ascii="宋体" w:hAnsi="宋体"/>
          <w:color w:val="auto"/>
          <w:highlight w:val="none"/>
        </w:rPr>
      </w:pPr>
      <w:r>
        <w:rPr>
          <w:rFonts w:hint="eastAsia" w:ascii="宋体" w:hAnsi="宋体"/>
          <w:color w:val="auto"/>
          <w:highlight w:val="none"/>
        </w:rPr>
        <w:t xml:space="preserve">采购人（甲方）：                               </w:t>
      </w:r>
      <w:r>
        <w:rPr>
          <w:rFonts w:hint="eastAsia" w:ascii="宋体" w:hAnsi="宋体"/>
          <w:color w:val="auto"/>
          <w:highlight w:val="none"/>
          <w:lang w:eastAsia="zh-CN"/>
        </w:rPr>
        <w:t>成交</w:t>
      </w:r>
      <w:r>
        <w:rPr>
          <w:rFonts w:hint="eastAsia" w:ascii="宋体" w:hAnsi="宋体"/>
          <w:color w:val="auto"/>
          <w:highlight w:val="none"/>
        </w:rPr>
        <w:t xml:space="preserve">供应商（乙方）：             </w:t>
      </w:r>
    </w:p>
    <w:p>
      <w:pPr>
        <w:spacing w:line="360" w:lineRule="auto"/>
        <w:rPr>
          <w:rFonts w:hint="eastAsia" w:ascii="宋体" w:hAnsi="宋体"/>
          <w:color w:val="auto"/>
          <w:highlight w:val="none"/>
        </w:rPr>
      </w:pPr>
      <w:r>
        <w:rPr>
          <w:rFonts w:hint="eastAsia" w:ascii="宋体" w:hAnsi="宋体"/>
          <w:color w:val="auto"/>
          <w:highlight w:val="none"/>
        </w:rPr>
        <w:t xml:space="preserve">单位盖章：                                     单位盖章：         </w:t>
      </w:r>
    </w:p>
    <w:p>
      <w:pPr>
        <w:spacing w:line="360" w:lineRule="auto"/>
        <w:rPr>
          <w:rFonts w:hint="eastAsia" w:ascii="宋体" w:hAnsi="宋体"/>
          <w:color w:val="auto"/>
          <w:highlight w:val="none"/>
        </w:rPr>
      </w:pPr>
      <w:r>
        <w:rPr>
          <w:rFonts w:hint="eastAsia" w:ascii="宋体" w:hAnsi="宋体"/>
          <w:color w:val="auto"/>
          <w:highlight w:val="none"/>
        </w:rPr>
        <w:t>法定代表人或授权人（签字）：                   法定代表人或授权人（签字）：</w:t>
      </w:r>
    </w:p>
    <w:p>
      <w:pPr>
        <w:spacing w:line="360" w:lineRule="auto"/>
        <w:rPr>
          <w:rFonts w:hint="eastAsia" w:ascii="宋体" w:hAnsi="宋体"/>
          <w:color w:val="auto"/>
          <w:highlight w:val="none"/>
        </w:rPr>
      </w:pPr>
      <w:r>
        <w:rPr>
          <w:rFonts w:hint="eastAsia" w:ascii="宋体" w:hAnsi="宋体"/>
          <w:color w:val="auto"/>
          <w:highlight w:val="none"/>
        </w:rPr>
        <w:t xml:space="preserve">联系电话：                                     联系电话：                  </w:t>
      </w:r>
    </w:p>
    <w:p>
      <w:pPr>
        <w:spacing w:line="360" w:lineRule="auto"/>
        <w:rPr>
          <w:rFonts w:hint="eastAsia" w:ascii="宋体" w:hAnsi="宋体"/>
          <w:color w:val="auto"/>
          <w:highlight w:val="none"/>
        </w:rPr>
      </w:pPr>
      <w:r>
        <w:rPr>
          <w:rFonts w:hint="eastAsia" w:ascii="宋体" w:hAnsi="宋体"/>
          <w:color w:val="auto"/>
          <w:highlight w:val="none"/>
        </w:rPr>
        <w:t xml:space="preserve">开户银行：                                      开户银行：                        </w:t>
      </w:r>
    </w:p>
    <w:p>
      <w:pPr>
        <w:spacing w:line="360" w:lineRule="auto"/>
        <w:rPr>
          <w:rFonts w:hint="eastAsia" w:ascii="宋体" w:hAnsi="宋体"/>
          <w:color w:val="auto"/>
          <w:highlight w:val="none"/>
        </w:rPr>
      </w:pPr>
      <w:r>
        <w:rPr>
          <w:rFonts w:hint="eastAsia" w:ascii="宋体" w:hAnsi="宋体"/>
          <w:color w:val="auto"/>
          <w:highlight w:val="none"/>
        </w:rPr>
        <w:t xml:space="preserve">帐号：                                          帐号：                             </w:t>
      </w:r>
    </w:p>
    <w:p>
      <w:pPr>
        <w:spacing w:line="360" w:lineRule="auto"/>
        <w:rPr>
          <w:rFonts w:hint="eastAsia" w:ascii="宋体" w:hAnsi="宋体"/>
          <w:color w:val="auto"/>
          <w:highlight w:val="none"/>
        </w:rPr>
      </w:pPr>
      <w:r>
        <w:rPr>
          <w:rFonts w:hint="eastAsia" w:ascii="宋体" w:hAnsi="宋体"/>
          <w:color w:val="auto"/>
          <w:highlight w:val="none"/>
        </w:rPr>
        <w:t xml:space="preserve">日期：    年   月   日                         日期：   年    月   日            </w:t>
      </w:r>
    </w:p>
    <w:p>
      <w:pPr>
        <w:spacing w:line="360" w:lineRule="auto"/>
        <w:rPr>
          <w:rFonts w:hint="eastAsia" w:ascii="宋体" w:hAnsi="宋体"/>
          <w:color w:val="auto"/>
          <w:highlight w:val="none"/>
        </w:rPr>
      </w:pPr>
      <w:r>
        <w:rPr>
          <w:rFonts w:hint="eastAsia" w:ascii="宋体" w:hAnsi="宋体"/>
          <w:color w:val="auto"/>
          <w:highlight w:val="none"/>
        </w:rPr>
        <w:t xml:space="preserve"> </w:t>
      </w:r>
    </w:p>
    <w:p>
      <w:pPr>
        <w:spacing w:line="360" w:lineRule="auto"/>
        <w:rPr>
          <w:rFonts w:hint="eastAsia" w:ascii="宋体" w:hAnsi="宋体"/>
          <w:color w:val="auto"/>
          <w:highlight w:val="none"/>
        </w:rPr>
      </w:pPr>
      <w:r>
        <w:rPr>
          <w:rFonts w:hint="eastAsia" w:ascii="宋体" w:hAnsi="宋体"/>
          <w:color w:val="auto"/>
          <w:highlight w:val="none"/>
        </w:rPr>
        <w:t>采购代理机构：                                 见证方：</w:t>
      </w:r>
    </w:p>
    <w:p>
      <w:pPr>
        <w:spacing w:line="360" w:lineRule="auto"/>
        <w:ind w:firstLine="630" w:firstLineChars="300"/>
        <w:rPr>
          <w:rFonts w:hint="eastAsia" w:ascii="宋体" w:hAnsi="宋体"/>
          <w:color w:val="auto"/>
          <w:highlight w:val="none"/>
        </w:rPr>
      </w:pPr>
      <w:r>
        <w:rPr>
          <w:rFonts w:hint="eastAsia" w:ascii="宋体" w:hAnsi="宋体"/>
          <w:color w:val="auto"/>
          <w:highlight w:val="none"/>
        </w:rPr>
        <w:t xml:space="preserve">                                         </w:t>
      </w:r>
      <w:r>
        <w:rPr>
          <w:rFonts w:hint="eastAsia" w:ascii="宋体" w:hAnsi="宋体"/>
          <w:color w:val="auto"/>
          <w:highlight w:val="none"/>
          <w:u w:val="single"/>
        </w:rPr>
        <w:t xml:space="preserve">        </w:t>
      </w:r>
      <w:r>
        <w:rPr>
          <w:rFonts w:hint="eastAsia" w:ascii="宋体" w:hAnsi="宋体"/>
          <w:color w:val="auto"/>
          <w:highlight w:val="none"/>
        </w:rPr>
        <w:t>公共资源交易中心</w:t>
      </w:r>
    </w:p>
    <w:p>
      <w:pPr>
        <w:spacing w:line="360" w:lineRule="auto"/>
        <w:rPr>
          <w:rFonts w:hint="eastAsia" w:ascii="宋体" w:hAnsi="宋体"/>
          <w:color w:val="auto"/>
          <w:highlight w:val="none"/>
        </w:rPr>
      </w:pPr>
      <w:r>
        <w:rPr>
          <w:rFonts w:hint="eastAsia" w:ascii="宋体" w:hAnsi="宋体"/>
          <w:color w:val="auto"/>
          <w:highlight w:val="none"/>
        </w:rPr>
        <w:t>单位盖章：                                     单位盖章：</w:t>
      </w:r>
    </w:p>
    <w:p>
      <w:pPr>
        <w:spacing w:line="360" w:lineRule="auto"/>
        <w:rPr>
          <w:rFonts w:hint="eastAsia" w:ascii="宋体" w:hAnsi="宋体"/>
          <w:color w:val="auto"/>
          <w:highlight w:val="none"/>
        </w:rPr>
      </w:pPr>
      <w:r>
        <w:rPr>
          <w:rFonts w:hint="eastAsia" w:ascii="宋体" w:hAnsi="宋体"/>
          <w:color w:val="auto"/>
          <w:highlight w:val="none"/>
        </w:rPr>
        <w:t xml:space="preserve">项目负责人（签字）：                           中心负责人：                  </w:t>
      </w:r>
    </w:p>
    <w:p>
      <w:pPr>
        <w:spacing w:line="360" w:lineRule="auto"/>
        <w:rPr>
          <w:rFonts w:hint="eastAsia" w:ascii="宋体" w:hAnsi="宋体"/>
          <w:color w:val="auto"/>
          <w:highlight w:val="none"/>
        </w:rPr>
      </w:pPr>
      <w:r>
        <w:rPr>
          <w:rFonts w:hint="eastAsia" w:ascii="宋体" w:hAnsi="宋体"/>
          <w:color w:val="auto"/>
          <w:highlight w:val="none"/>
        </w:rPr>
        <w:t>日期：   年   月   日                          日期：   年   月   日</w:t>
      </w:r>
    </w:p>
    <w:p>
      <w:pPr>
        <w:rPr>
          <w:rFonts w:hint="eastAsia" w:ascii="宋体" w:hAnsi="宋体"/>
          <w:color w:val="auto"/>
          <w:highlight w:val="none"/>
        </w:rPr>
      </w:pPr>
      <w:r>
        <w:rPr>
          <w:rFonts w:hint="eastAsia" w:ascii="宋体" w:hAnsi="宋体"/>
          <w:color w:val="auto"/>
          <w:highlight w:val="none"/>
        </w:rPr>
        <w:t xml:space="preserve">  </w:t>
      </w:r>
    </w:p>
    <w:p>
      <w:pPr>
        <w:rPr>
          <w:rFonts w:hint="eastAsia" w:ascii="宋体" w:hAnsi="宋体"/>
          <w:color w:val="auto"/>
          <w:highlight w:val="none"/>
        </w:rPr>
      </w:pPr>
      <w:r>
        <w:rPr>
          <w:rFonts w:hint="eastAsia" w:ascii="宋体" w:hAnsi="宋体"/>
          <w:color w:val="auto"/>
          <w:highlight w:val="none"/>
        </w:rPr>
        <w:t xml:space="preserve">  </w:t>
      </w:r>
    </w:p>
    <w:p>
      <w:pPr>
        <w:pStyle w:val="7"/>
        <w:rPr>
          <w:rFonts w:hint="eastAsia"/>
          <w:color w:val="auto"/>
          <w:highlight w:val="none"/>
        </w:rPr>
      </w:pPr>
      <w:bookmarkStart w:id="81" w:name="_Toc5279"/>
      <w:bookmarkStart w:id="82" w:name="_Toc24798"/>
      <w:r>
        <w:rPr>
          <w:rFonts w:hint="eastAsia"/>
          <w:color w:val="auto"/>
          <w:highlight w:val="none"/>
        </w:rPr>
        <w:t>四、合同特殊条款</w:t>
      </w:r>
      <w:bookmarkEnd w:id="81"/>
      <w:bookmarkEnd w:id="82"/>
    </w:p>
    <w:p>
      <w:pPr>
        <w:rPr>
          <w:rFonts w:hint="eastAsia"/>
          <w:color w:val="auto"/>
          <w:highlight w:val="none"/>
        </w:rPr>
      </w:pPr>
    </w:p>
    <w:p>
      <w:pPr>
        <w:pStyle w:val="21"/>
        <w:rPr>
          <w:rFonts w:hint="eastAsia"/>
          <w:color w:val="auto"/>
          <w:highlight w:val="none"/>
        </w:rPr>
      </w:pPr>
      <w:bookmarkStart w:id="83" w:name="_Toc511899313"/>
      <w:bookmarkEnd w:id="83"/>
      <w:bookmarkStart w:id="84" w:name="_Toc3269"/>
      <w:r>
        <w:rPr>
          <w:rFonts w:hint="eastAsia" w:ascii="黑体"/>
          <w:color w:val="auto"/>
          <w:highlight w:val="none"/>
        </w:rPr>
        <w:t>第八章</w:t>
      </w:r>
      <w:r>
        <w:rPr>
          <w:rFonts w:hint="eastAsia"/>
          <w:color w:val="auto"/>
          <w:highlight w:val="none"/>
        </w:rPr>
        <w:t xml:space="preserve"> </w:t>
      </w:r>
      <w:r>
        <w:rPr>
          <w:rFonts w:hint="eastAsia" w:ascii="黑体"/>
          <w:color w:val="auto"/>
          <w:highlight w:val="none"/>
        </w:rPr>
        <w:t>磋商响应文件</w:t>
      </w:r>
      <w:bookmarkEnd w:id="84"/>
      <w:bookmarkStart w:id="85" w:name="_Toc511898266"/>
      <w:bookmarkEnd w:id="85"/>
    </w:p>
    <w:p>
      <w:pPr>
        <w:ind w:firstLine="3360" w:firstLineChars="1050"/>
        <w:rPr>
          <w:rFonts w:hint="eastAsia" w:ascii="宋体" w:hAnsi="宋体" w:cs="Arial"/>
          <w:color w:val="auto"/>
          <w:sz w:val="32"/>
          <w:szCs w:val="32"/>
          <w:highlight w:val="none"/>
        </w:rPr>
      </w:pPr>
    </w:p>
    <w:p>
      <w:pPr>
        <w:ind w:firstLine="3360" w:firstLineChars="1050"/>
        <w:rPr>
          <w:rFonts w:hint="eastAsia" w:ascii="宋体" w:hAnsi="宋体" w:cs="Arial"/>
          <w:color w:val="auto"/>
          <w:sz w:val="32"/>
          <w:szCs w:val="32"/>
          <w:highlight w:val="none"/>
        </w:rPr>
      </w:pPr>
    </w:p>
    <w:p>
      <w:pPr>
        <w:rPr>
          <w:rFonts w:hint="eastAsia" w:ascii="宋体" w:hAnsi="宋体" w:cs="Arial"/>
          <w:color w:val="auto"/>
          <w:sz w:val="32"/>
          <w:szCs w:val="32"/>
          <w:highlight w:val="none"/>
          <w:u w:val="single"/>
        </w:rPr>
      </w:pPr>
      <w:r>
        <w:rPr>
          <w:rFonts w:hint="eastAsia" w:ascii="宋体" w:hAnsi="宋体" w:cs="Arial"/>
          <w:color w:val="auto"/>
          <w:sz w:val="32"/>
          <w:szCs w:val="32"/>
          <w:highlight w:val="none"/>
        </w:rPr>
        <w:t>项目名称：</w:t>
      </w:r>
    </w:p>
    <w:p>
      <w:pPr>
        <w:rPr>
          <w:rFonts w:hint="eastAsia" w:ascii="宋体" w:hAnsi="宋体" w:cs="Arial"/>
          <w:color w:val="auto"/>
          <w:sz w:val="32"/>
          <w:szCs w:val="32"/>
          <w:highlight w:val="none"/>
        </w:rPr>
      </w:pPr>
      <w:r>
        <w:rPr>
          <w:rFonts w:hint="eastAsia" w:ascii="宋体" w:hAnsi="宋体" w:cs="Arial"/>
          <w:color w:val="auto"/>
          <w:sz w:val="32"/>
          <w:szCs w:val="32"/>
          <w:highlight w:val="none"/>
        </w:rPr>
        <w:t>项目编号：</w:t>
      </w:r>
    </w:p>
    <w:p>
      <w:pPr>
        <w:rPr>
          <w:rFonts w:hint="eastAsia" w:ascii="宋体" w:hAnsi="宋体" w:cs="Arial"/>
          <w:color w:val="auto"/>
          <w:sz w:val="32"/>
          <w:szCs w:val="32"/>
          <w:highlight w:val="none"/>
        </w:rPr>
      </w:pPr>
      <w:r>
        <w:rPr>
          <w:rFonts w:hint="eastAsia" w:ascii="宋体" w:hAnsi="宋体" w:cs="Arial"/>
          <w:color w:val="auto"/>
          <w:sz w:val="32"/>
          <w:szCs w:val="32"/>
          <w:highlight w:val="none"/>
        </w:rPr>
        <w:t>所投包号：</w:t>
      </w:r>
    </w:p>
    <w:p>
      <w:pPr>
        <w:jc w:val="center"/>
        <w:rPr>
          <w:rFonts w:hint="eastAsia" w:ascii="宋体" w:hAnsi="宋体" w:cs="Arial"/>
          <w:color w:val="auto"/>
          <w:highlight w:val="none"/>
        </w:rPr>
      </w:pPr>
      <w:r>
        <w:rPr>
          <w:rFonts w:hint="eastAsia" w:ascii="宋体" w:hAnsi="宋体" w:cs="Arial"/>
          <w:color w:val="auto"/>
          <w:highlight w:val="none"/>
        </w:rPr>
        <w:t xml:space="preserve"> </w:t>
      </w:r>
    </w:p>
    <w:p>
      <w:pPr>
        <w:jc w:val="center"/>
        <w:rPr>
          <w:rFonts w:hint="eastAsia" w:ascii="黑体" w:eastAsia="黑体" w:cs="Arial"/>
          <w:color w:val="auto"/>
          <w:sz w:val="52"/>
          <w:szCs w:val="52"/>
          <w:highlight w:val="none"/>
        </w:rPr>
      </w:pPr>
      <w:r>
        <w:rPr>
          <w:rFonts w:hint="eastAsia" w:ascii="黑体" w:eastAsia="黑体" w:cs="Arial"/>
          <w:color w:val="auto"/>
          <w:sz w:val="52"/>
          <w:szCs w:val="52"/>
          <w:highlight w:val="none"/>
        </w:rPr>
        <w:t>磋</w:t>
      </w:r>
    </w:p>
    <w:p>
      <w:pPr>
        <w:jc w:val="center"/>
        <w:rPr>
          <w:rFonts w:hint="eastAsia" w:ascii="黑体" w:eastAsia="黑体" w:cs="Arial"/>
          <w:color w:val="auto"/>
          <w:sz w:val="52"/>
          <w:szCs w:val="52"/>
          <w:highlight w:val="none"/>
        </w:rPr>
      </w:pPr>
      <w:r>
        <w:rPr>
          <w:rFonts w:hint="eastAsia" w:ascii="黑体" w:eastAsia="黑体" w:cs="Arial"/>
          <w:color w:val="auto"/>
          <w:sz w:val="52"/>
          <w:szCs w:val="52"/>
          <w:highlight w:val="none"/>
        </w:rPr>
        <w:t>商</w:t>
      </w:r>
    </w:p>
    <w:p>
      <w:pPr>
        <w:jc w:val="center"/>
        <w:rPr>
          <w:rFonts w:hint="eastAsia" w:ascii="黑体" w:eastAsia="黑体" w:cs="Arial"/>
          <w:color w:val="auto"/>
          <w:sz w:val="52"/>
          <w:szCs w:val="52"/>
          <w:highlight w:val="none"/>
        </w:rPr>
      </w:pPr>
      <w:r>
        <w:rPr>
          <w:rFonts w:hint="eastAsia" w:ascii="黑体" w:eastAsia="黑体" w:cs="Arial"/>
          <w:color w:val="auto"/>
          <w:sz w:val="52"/>
          <w:szCs w:val="52"/>
          <w:highlight w:val="none"/>
        </w:rPr>
        <w:t>响</w:t>
      </w:r>
    </w:p>
    <w:p>
      <w:pPr>
        <w:jc w:val="center"/>
        <w:rPr>
          <w:rFonts w:hint="eastAsia" w:ascii="黑体" w:eastAsia="黑体" w:cs="Arial"/>
          <w:color w:val="auto"/>
          <w:sz w:val="52"/>
          <w:szCs w:val="52"/>
          <w:highlight w:val="none"/>
        </w:rPr>
      </w:pPr>
      <w:r>
        <w:rPr>
          <w:rFonts w:hint="eastAsia" w:ascii="黑体" w:eastAsia="黑体" w:cs="Arial"/>
          <w:color w:val="auto"/>
          <w:sz w:val="52"/>
          <w:szCs w:val="52"/>
          <w:highlight w:val="none"/>
        </w:rPr>
        <w:t>应</w:t>
      </w:r>
    </w:p>
    <w:p>
      <w:pPr>
        <w:jc w:val="center"/>
        <w:rPr>
          <w:rFonts w:hint="eastAsia" w:ascii="黑体" w:eastAsia="黑体" w:cs="Arial"/>
          <w:color w:val="auto"/>
          <w:sz w:val="52"/>
          <w:szCs w:val="52"/>
          <w:highlight w:val="none"/>
        </w:rPr>
      </w:pPr>
      <w:r>
        <w:rPr>
          <w:rFonts w:hint="eastAsia" w:ascii="黑体" w:eastAsia="黑体" w:cs="Arial"/>
          <w:color w:val="auto"/>
          <w:sz w:val="52"/>
          <w:szCs w:val="52"/>
          <w:highlight w:val="none"/>
        </w:rPr>
        <w:t>文</w:t>
      </w:r>
    </w:p>
    <w:p>
      <w:pPr>
        <w:jc w:val="center"/>
        <w:rPr>
          <w:rFonts w:hint="eastAsia" w:ascii="黑体" w:eastAsia="黑体" w:cs="Arial"/>
          <w:color w:val="auto"/>
          <w:sz w:val="52"/>
          <w:szCs w:val="52"/>
          <w:highlight w:val="none"/>
        </w:rPr>
      </w:pPr>
      <w:r>
        <w:rPr>
          <w:rFonts w:hint="eastAsia" w:ascii="黑体" w:eastAsia="黑体" w:cs="Arial"/>
          <w:color w:val="auto"/>
          <w:sz w:val="52"/>
          <w:szCs w:val="52"/>
          <w:highlight w:val="none"/>
        </w:rPr>
        <w:t>件</w:t>
      </w:r>
    </w:p>
    <w:p>
      <w:pPr>
        <w:jc w:val="center"/>
        <w:rPr>
          <w:rFonts w:hint="eastAsia" w:ascii="宋体" w:hAnsi="宋体" w:cs="Arial"/>
          <w:color w:val="auto"/>
          <w:highlight w:val="none"/>
        </w:rPr>
      </w:pPr>
      <w:r>
        <w:rPr>
          <w:rFonts w:hint="eastAsia" w:ascii="宋体" w:hAnsi="宋体" w:cs="Arial"/>
          <w:color w:val="auto"/>
          <w:highlight w:val="none"/>
        </w:rPr>
        <w:t xml:space="preserve"> </w:t>
      </w:r>
    </w:p>
    <w:p>
      <w:pPr>
        <w:jc w:val="center"/>
        <w:rPr>
          <w:rFonts w:hint="eastAsia" w:ascii="宋体" w:hAnsi="宋体" w:cs="Arial"/>
          <w:b/>
          <w:bCs/>
          <w:color w:val="auto"/>
          <w:sz w:val="28"/>
          <w:szCs w:val="28"/>
          <w:highlight w:val="none"/>
        </w:rPr>
      </w:pPr>
    </w:p>
    <w:p>
      <w:pPr>
        <w:jc w:val="center"/>
        <w:rPr>
          <w:rFonts w:hint="eastAsia" w:ascii="宋体" w:hAnsi="宋体" w:cs="Arial"/>
          <w:color w:val="auto"/>
          <w:highlight w:val="none"/>
        </w:rPr>
      </w:pPr>
      <w:r>
        <w:rPr>
          <w:rFonts w:hint="eastAsia" w:ascii="宋体" w:hAnsi="宋体" w:cs="Arial"/>
          <w:color w:val="auto"/>
          <w:highlight w:val="none"/>
        </w:rPr>
        <w:t xml:space="preserve"> </w:t>
      </w:r>
    </w:p>
    <w:p>
      <w:pPr>
        <w:jc w:val="center"/>
        <w:rPr>
          <w:rFonts w:hint="eastAsia" w:ascii="宋体" w:hAnsi="宋体" w:cs="Arial"/>
          <w:color w:val="auto"/>
          <w:highlight w:val="none"/>
        </w:rPr>
      </w:pPr>
      <w:r>
        <w:rPr>
          <w:rFonts w:hint="eastAsia" w:ascii="宋体" w:hAnsi="宋体" w:cs="Arial"/>
          <w:color w:val="auto"/>
          <w:highlight w:val="none"/>
        </w:rPr>
        <w:t xml:space="preserve"> </w:t>
      </w:r>
    </w:p>
    <w:p>
      <w:pPr>
        <w:ind w:firstLine="640" w:firstLineChars="200"/>
        <w:jc w:val="center"/>
        <w:rPr>
          <w:rFonts w:hint="eastAsia" w:ascii="宋体" w:hAnsi="宋体" w:cs="Arial"/>
          <w:color w:val="auto"/>
          <w:sz w:val="32"/>
          <w:szCs w:val="32"/>
          <w:highlight w:val="none"/>
        </w:rPr>
      </w:pPr>
      <w:r>
        <w:rPr>
          <w:rFonts w:hint="eastAsia" w:ascii="宋体" w:hAnsi="宋体" w:cs="Arial"/>
          <w:color w:val="auto"/>
          <w:sz w:val="32"/>
          <w:szCs w:val="32"/>
          <w:highlight w:val="none"/>
        </w:rPr>
        <w:t>供应商：                  （盖章）</w:t>
      </w:r>
    </w:p>
    <w:p>
      <w:pPr>
        <w:ind w:firstLine="2880" w:firstLineChars="900"/>
        <w:rPr>
          <w:rFonts w:hint="eastAsia" w:ascii="宋体" w:hAnsi="宋体" w:cs="Arial"/>
          <w:color w:val="auto"/>
          <w:sz w:val="32"/>
          <w:szCs w:val="32"/>
          <w:highlight w:val="none"/>
        </w:rPr>
      </w:pPr>
      <w:r>
        <w:rPr>
          <w:rFonts w:hint="eastAsia" w:ascii="宋体" w:hAnsi="宋体" w:cs="Arial"/>
          <w:color w:val="auto"/>
          <w:sz w:val="32"/>
          <w:szCs w:val="32"/>
          <w:highlight w:val="none"/>
        </w:rPr>
        <w:t>年      月      日</w:t>
      </w:r>
    </w:p>
    <w:p>
      <w:pPr>
        <w:pStyle w:val="24"/>
        <w:rPr>
          <w:rFonts w:hint="eastAsia"/>
          <w:color w:val="auto"/>
          <w:highlight w:val="none"/>
        </w:rPr>
      </w:pPr>
      <w:bookmarkStart w:id="86" w:name="_Toc272141473"/>
      <w:bookmarkEnd w:id="86"/>
      <w:bookmarkStart w:id="87" w:name="_Toc293560330"/>
      <w:bookmarkEnd w:id="87"/>
      <w:bookmarkStart w:id="88" w:name="_Hlk450146465"/>
      <w:bookmarkEnd w:id="88"/>
      <w:bookmarkStart w:id="89" w:name="_Toc19920"/>
      <w:r>
        <w:rPr>
          <w:rFonts w:hint="eastAsia"/>
          <w:color w:val="auto"/>
          <w:highlight w:val="none"/>
        </w:rPr>
        <w:br w:type="page"/>
      </w:r>
      <w:bookmarkEnd w:id="89"/>
      <w:bookmarkStart w:id="90" w:name="_Toc511899315"/>
      <w:bookmarkEnd w:id="90"/>
      <w:bookmarkStart w:id="91" w:name="_Toc13104"/>
      <w:r>
        <w:rPr>
          <w:rFonts w:hint="eastAsia"/>
          <w:color w:val="auto"/>
          <w:highlight w:val="none"/>
        </w:rPr>
        <w:t>一、磋商响应函</w:t>
      </w:r>
      <w:bookmarkEnd w:id="91"/>
    </w:p>
    <w:p>
      <w:pPr>
        <w:spacing w:line="440" w:lineRule="exact"/>
        <w:jc w:val="left"/>
        <w:rPr>
          <w:rFonts w:hint="eastAsia" w:ascii="宋体" w:hAnsi="宋体" w:cs="Arial"/>
          <w:color w:val="auto"/>
          <w:highlight w:val="none"/>
        </w:rPr>
      </w:pPr>
      <w:r>
        <w:rPr>
          <w:rFonts w:hint="eastAsia" w:ascii="宋体" w:hAnsi="宋体" w:cs="Arial"/>
          <w:color w:val="auto"/>
          <w:highlight w:val="none"/>
        </w:rPr>
        <w:t>（采购人名称）：</w:t>
      </w:r>
    </w:p>
    <w:p>
      <w:pPr>
        <w:spacing w:line="440" w:lineRule="exact"/>
        <w:ind w:firstLine="482" w:firstLineChars="230"/>
        <w:rPr>
          <w:rFonts w:hint="eastAsia" w:ascii="宋体" w:hAnsi="宋体" w:cs="Arial"/>
          <w:color w:val="auto"/>
          <w:highlight w:val="none"/>
        </w:rPr>
      </w:pPr>
      <w:r>
        <w:rPr>
          <w:rFonts w:hint="eastAsia" w:ascii="宋体" w:hAnsi="宋体" w:cs="Arial"/>
          <w:color w:val="auto"/>
          <w:highlight w:val="none"/>
        </w:rPr>
        <w:t>1、根据贵方</w:t>
      </w:r>
      <w:r>
        <w:rPr>
          <w:rFonts w:hint="eastAsia" w:ascii="宋体" w:hAnsi="宋体" w:cs="Arial"/>
          <w:color w:val="auto"/>
          <w:highlight w:val="none"/>
          <w:u w:val="single"/>
        </w:rPr>
        <w:t xml:space="preserve"> （项目编号） </w:t>
      </w:r>
      <w:r>
        <w:rPr>
          <w:rFonts w:hint="eastAsia" w:ascii="宋体" w:hAnsi="宋体" w:cs="Arial"/>
          <w:color w:val="auto"/>
          <w:highlight w:val="none"/>
        </w:rPr>
        <w:t>竞争性磋商公告，我们决定参加贵方组织的</w:t>
      </w:r>
      <w:r>
        <w:rPr>
          <w:rFonts w:hint="eastAsia" w:ascii="宋体" w:hAnsi="宋体" w:cs="Arial"/>
          <w:color w:val="auto"/>
          <w:highlight w:val="none"/>
          <w:u w:val="single"/>
        </w:rPr>
        <w:t xml:space="preserve"> （项目名称）   </w:t>
      </w:r>
      <w:r>
        <w:rPr>
          <w:rFonts w:hint="eastAsia" w:ascii="宋体" w:hAnsi="宋体" w:cs="Arial"/>
          <w:color w:val="auto"/>
          <w:highlight w:val="none"/>
        </w:rPr>
        <w:t>的采购活动。我方授权</w:t>
      </w:r>
      <w:r>
        <w:rPr>
          <w:rFonts w:hint="eastAsia" w:ascii="宋体" w:hAnsi="宋体" w:cs="Arial"/>
          <w:color w:val="auto"/>
          <w:highlight w:val="none"/>
          <w:u w:val="single"/>
        </w:rPr>
        <w:t xml:space="preserve">  （姓名和职务）   </w:t>
      </w:r>
      <w:r>
        <w:rPr>
          <w:rFonts w:hint="eastAsia" w:ascii="宋体" w:hAnsi="宋体" w:cs="Arial"/>
          <w:color w:val="auto"/>
          <w:highlight w:val="none"/>
        </w:rPr>
        <w:t>代表我方</w:t>
      </w:r>
      <w:r>
        <w:rPr>
          <w:rFonts w:hint="eastAsia" w:ascii="宋体" w:hAnsi="宋体" w:cs="Arial"/>
          <w:color w:val="auto"/>
          <w:highlight w:val="none"/>
          <w:u w:val="single"/>
        </w:rPr>
        <w:t xml:space="preserve">  （供应商全称）   </w:t>
      </w:r>
      <w:r>
        <w:rPr>
          <w:rFonts w:hint="eastAsia" w:ascii="宋体" w:hAnsi="宋体" w:cs="Arial"/>
          <w:color w:val="auto"/>
          <w:highlight w:val="none"/>
        </w:rPr>
        <w:t>全权处理本项目磋商的有关事宜。</w:t>
      </w:r>
    </w:p>
    <w:p>
      <w:pPr>
        <w:widowControl/>
        <w:jc w:val="left"/>
        <w:rPr>
          <w:rFonts w:hint="eastAsia" w:ascii="宋体" w:hAnsi="宋体" w:cs="Arial"/>
          <w:color w:val="auto"/>
          <w:highlight w:val="none"/>
        </w:rPr>
      </w:pPr>
      <w:r>
        <w:rPr>
          <w:rFonts w:hint="eastAsia" w:ascii="宋体" w:hAnsi="宋体" w:cs="Arial"/>
          <w:color w:val="auto"/>
          <w:highlight w:val="none"/>
        </w:rPr>
        <w:t>2、我方愿意按照竞争性磋商文件规定的各项要求，向采购人提供所需的货物、服务或工程，总报价为人民币（大写）</w:t>
      </w:r>
      <w:r>
        <w:rPr>
          <w:rFonts w:hint="eastAsia" w:ascii="宋体" w:hAnsi="宋体" w:cs="Arial"/>
          <w:color w:val="auto"/>
          <w:highlight w:val="none"/>
          <w:u w:val="single"/>
        </w:rPr>
        <w:t xml:space="preserve">                  </w:t>
      </w:r>
      <w:r>
        <w:rPr>
          <w:rFonts w:hint="eastAsia" w:ascii="宋体" w:hAnsi="宋体" w:cs="Arial"/>
          <w:color w:val="auto"/>
          <w:highlight w:val="none"/>
        </w:rPr>
        <w:t>。</w:t>
      </w:r>
      <w:r>
        <w:rPr>
          <w:rFonts w:ascii="宋体" w:hAnsi="宋体" w:cs="宋体"/>
          <w:color w:val="auto"/>
          <w:kern w:val="0"/>
          <w:sz w:val="24"/>
          <w:szCs w:val="24"/>
          <w:highlight w:val="none"/>
          <w:lang w:bidi="ar"/>
        </w:rPr>
        <w:t>（￥       元）</w:t>
      </w:r>
    </w:p>
    <w:p>
      <w:pPr>
        <w:spacing w:line="440" w:lineRule="exact"/>
        <w:ind w:firstLine="420" w:firstLineChars="200"/>
        <w:jc w:val="left"/>
        <w:rPr>
          <w:rFonts w:hint="eastAsia" w:ascii="宋体" w:hAnsi="宋体" w:cs="Arial"/>
          <w:color w:val="auto"/>
          <w:highlight w:val="none"/>
        </w:rPr>
      </w:pPr>
      <w:r>
        <w:rPr>
          <w:rFonts w:hint="eastAsia" w:ascii="宋体" w:hAnsi="宋体" w:cs="Arial"/>
          <w:color w:val="auto"/>
          <w:highlight w:val="none"/>
        </w:rPr>
        <w:t>3、一旦我方中标，我方将严格履行合同规定的责任和义务，保证于合同签字生效后_____日内完成项目的施工、安装、调试，并交付采购人验收、使用。</w:t>
      </w:r>
    </w:p>
    <w:p>
      <w:pPr>
        <w:spacing w:line="440" w:lineRule="exact"/>
        <w:ind w:firstLine="420" w:firstLineChars="200"/>
        <w:jc w:val="left"/>
        <w:rPr>
          <w:rFonts w:hint="eastAsia" w:ascii="宋体" w:hAnsi="宋体" w:cs="Arial"/>
          <w:color w:val="auto"/>
          <w:highlight w:val="none"/>
        </w:rPr>
      </w:pPr>
      <w:r>
        <w:rPr>
          <w:rFonts w:hint="eastAsia" w:ascii="宋体" w:hAnsi="宋体" w:cs="Arial"/>
          <w:color w:val="auto"/>
          <w:highlight w:val="none"/>
        </w:rPr>
        <w:t>4、我方承诺，在磋商有效期内如果我方撤回磋商响应文件或成交后拒绝签订合同，我方将放弃要求贵方退还磋商保证金的权利。</w:t>
      </w:r>
    </w:p>
    <w:p>
      <w:pPr>
        <w:spacing w:line="440" w:lineRule="exact"/>
        <w:ind w:firstLine="420" w:firstLineChars="200"/>
        <w:jc w:val="left"/>
        <w:rPr>
          <w:rFonts w:hint="eastAsia" w:ascii="宋体" w:hAnsi="宋体" w:cs="Arial"/>
          <w:color w:val="auto"/>
          <w:highlight w:val="none"/>
        </w:rPr>
      </w:pPr>
      <w:r>
        <w:rPr>
          <w:rFonts w:hint="eastAsia" w:ascii="宋体" w:hAnsi="宋体" w:cs="Arial"/>
          <w:color w:val="auto"/>
          <w:highlight w:val="none"/>
        </w:rPr>
        <w:t>5、我方愿意提供贵方可能另外要求的、与磋商有关的文件资料，并保证我方已提供和将要提供的文件是真实的、准确的。</w:t>
      </w:r>
    </w:p>
    <w:p>
      <w:pPr>
        <w:spacing w:line="360" w:lineRule="auto"/>
        <w:ind w:firstLine="420" w:firstLineChars="200"/>
        <w:rPr>
          <w:rFonts w:hint="eastAsia" w:ascii="宋体" w:hAnsi="宋体" w:cs="Arial"/>
          <w:color w:val="auto"/>
          <w:highlight w:val="none"/>
        </w:rPr>
      </w:pPr>
      <w:r>
        <w:rPr>
          <w:rFonts w:hint="eastAsia" w:ascii="宋体" w:hAnsi="宋体" w:cs="Arial"/>
          <w:color w:val="auto"/>
          <w:highlight w:val="none"/>
        </w:rPr>
        <w:t>6、我方提供以下开户行、账号，供结算货款（如果成交）：</w:t>
      </w:r>
    </w:p>
    <w:p>
      <w:pPr>
        <w:spacing w:line="360" w:lineRule="auto"/>
        <w:ind w:firstLine="420" w:firstLineChars="200"/>
        <w:rPr>
          <w:rFonts w:hint="eastAsia" w:ascii="宋体" w:hAnsi="宋体" w:cs="Arial"/>
          <w:color w:val="auto"/>
          <w:highlight w:val="none"/>
        </w:rPr>
      </w:pPr>
      <w:r>
        <w:rPr>
          <w:rFonts w:hint="eastAsia" w:ascii="宋体" w:hAnsi="宋体" w:cs="Arial"/>
          <w:color w:val="auto"/>
          <w:highlight w:val="none"/>
        </w:rPr>
        <w:t xml:space="preserve">户名（全称）：    </w:t>
      </w:r>
    </w:p>
    <w:p>
      <w:pPr>
        <w:spacing w:line="360" w:lineRule="auto"/>
        <w:ind w:firstLine="420" w:firstLineChars="200"/>
        <w:rPr>
          <w:rFonts w:hint="eastAsia" w:ascii="宋体" w:hAnsi="宋体" w:cs="Arial"/>
          <w:color w:val="auto"/>
          <w:highlight w:val="none"/>
        </w:rPr>
      </w:pPr>
      <w:r>
        <w:rPr>
          <w:rFonts w:hint="eastAsia" w:ascii="宋体" w:hAnsi="宋体" w:cs="Arial"/>
          <w:color w:val="auto"/>
          <w:highlight w:val="none"/>
        </w:rPr>
        <w:t>开户行：</w:t>
      </w:r>
    </w:p>
    <w:p>
      <w:pPr>
        <w:spacing w:line="440" w:lineRule="exact"/>
        <w:ind w:firstLine="482" w:firstLineChars="230"/>
        <w:jc w:val="left"/>
        <w:rPr>
          <w:rFonts w:hint="eastAsia" w:ascii="宋体" w:hAnsi="宋体"/>
          <w:color w:val="auto"/>
          <w:highlight w:val="none"/>
        </w:rPr>
      </w:pPr>
      <w:r>
        <w:rPr>
          <w:rFonts w:hint="eastAsia" w:ascii="宋体" w:hAnsi="宋体" w:cs="Arial"/>
          <w:color w:val="auto"/>
          <w:highlight w:val="none"/>
        </w:rPr>
        <w:t>账号（请填写完整）：</w:t>
      </w:r>
      <w:r>
        <w:rPr>
          <w:rFonts w:hint="eastAsia" w:ascii="宋体" w:hAnsi="宋体"/>
          <w:color w:val="auto"/>
          <w:highlight w:val="none"/>
        </w:rPr>
        <w:t xml:space="preserve"> </w:t>
      </w:r>
      <w:bookmarkStart w:id="92" w:name="_Hlk450185103"/>
      <w:bookmarkEnd w:id="92"/>
      <w:bookmarkStart w:id="93" w:name="_Toc272141474"/>
      <w:r>
        <w:rPr>
          <w:rFonts w:hint="eastAsia" w:ascii="宋体" w:hAnsi="宋体"/>
          <w:color w:val="auto"/>
          <w:highlight w:val="none"/>
        </w:rPr>
        <w:t xml:space="preserve">      </w:t>
      </w:r>
      <w:bookmarkEnd w:id="93"/>
    </w:p>
    <w:p>
      <w:pPr>
        <w:pStyle w:val="22"/>
        <w:widowControl w:val="0"/>
        <w:spacing w:line="440" w:lineRule="atLeast"/>
        <w:ind w:firstLine="3675"/>
        <w:rPr>
          <w:rFonts w:hint="eastAsia"/>
          <w:color w:val="auto"/>
          <w:highlight w:val="none"/>
        </w:rPr>
      </w:pPr>
      <w:r>
        <w:rPr>
          <w:rFonts w:hint="eastAsia" w:ascii="宋体" w:hAnsi="宋体"/>
          <w:color w:val="auto"/>
          <w:highlight w:val="none"/>
        </w:rPr>
        <w:t>供应商</w:t>
      </w:r>
      <w:r>
        <w:rPr>
          <w:rFonts w:ascii="宋体" w:hAnsi="宋体"/>
          <w:color w:val="auto"/>
          <w:highlight w:val="none"/>
        </w:rPr>
        <w:t>：</w:t>
      </w:r>
      <w:r>
        <w:rPr>
          <w:color w:val="auto"/>
          <w:highlight w:val="none"/>
          <w:u w:val="single"/>
        </w:rPr>
        <w:t xml:space="preserve">                      </w:t>
      </w:r>
      <w:r>
        <w:rPr>
          <w:rFonts w:ascii="宋体" w:hAnsi="宋体"/>
          <w:color w:val="auto"/>
          <w:highlight w:val="none"/>
        </w:rPr>
        <w:t>（</w:t>
      </w:r>
      <w:r>
        <w:rPr>
          <w:rFonts w:hint="eastAsia" w:ascii="宋体" w:hAnsi="宋体"/>
          <w:color w:val="auto"/>
          <w:highlight w:val="none"/>
        </w:rPr>
        <w:t>盖</w:t>
      </w:r>
      <w:r>
        <w:rPr>
          <w:rFonts w:ascii="宋体" w:hAnsi="宋体"/>
          <w:color w:val="auto"/>
          <w:highlight w:val="none"/>
        </w:rPr>
        <w:t>章）</w:t>
      </w:r>
    </w:p>
    <w:p>
      <w:pPr>
        <w:pStyle w:val="22"/>
        <w:widowControl w:val="0"/>
        <w:spacing w:line="440" w:lineRule="atLeast"/>
        <w:ind w:firstLine="3570" w:firstLineChars="1700"/>
        <w:rPr>
          <w:color w:val="auto"/>
          <w:highlight w:val="none"/>
        </w:rPr>
      </w:pPr>
      <w:r>
        <w:rPr>
          <w:rFonts w:ascii="宋体" w:hAnsi="宋体"/>
          <w:color w:val="auto"/>
          <w:highlight w:val="none"/>
        </w:rPr>
        <w:t>法定代表人</w:t>
      </w:r>
      <w:r>
        <w:rPr>
          <w:rFonts w:hint="eastAsia" w:ascii="宋体" w:hAnsi="宋体"/>
          <w:color w:val="auto"/>
          <w:highlight w:val="none"/>
        </w:rPr>
        <w:t>（签字或盖章）或代理人签字</w:t>
      </w:r>
      <w:r>
        <w:rPr>
          <w:rFonts w:ascii="宋体" w:hAnsi="宋体"/>
          <w:color w:val="auto"/>
          <w:highlight w:val="none"/>
        </w:rPr>
        <w:t>：</w:t>
      </w:r>
      <w:r>
        <w:rPr>
          <w:color w:val="auto"/>
          <w:highlight w:val="none"/>
          <w:u w:val="single"/>
        </w:rPr>
        <w:t xml:space="preserve">     </w:t>
      </w:r>
      <w:r>
        <w:rPr>
          <w:rFonts w:hint="eastAsia" w:ascii="宋体" w:hAnsi="宋体"/>
          <w:color w:val="auto"/>
          <w:highlight w:val="none"/>
          <w:u w:val="single"/>
        </w:rPr>
        <w:t xml:space="preserve">    </w:t>
      </w:r>
      <w:r>
        <w:rPr>
          <w:color w:val="auto"/>
          <w:highlight w:val="none"/>
          <w:u w:val="single"/>
        </w:rPr>
        <w:t xml:space="preserve"> </w:t>
      </w:r>
      <w:r>
        <w:rPr>
          <w:rFonts w:hint="eastAsia" w:ascii="宋体" w:hAnsi="宋体"/>
          <w:color w:val="auto"/>
          <w:highlight w:val="none"/>
          <w:u w:val="single"/>
        </w:rPr>
        <w:t xml:space="preserve">   </w:t>
      </w:r>
      <w:r>
        <w:rPr>
          <w:color w:val="auto"/>
          <w:highlight w:val="none"/>
          <w:u w:val="single"/>
        </w:rPr>
        <w:t xml:space="preserve"> </w:t>
      </w:r>
    </w:p>
    <w:p>
      <w:pPr>
        <w:pStyle w:val="22"/>
        <w:widowControl w:val="0"/>
        <w:spacing w:line="440" w:lineRule="atLeast"/>
        <w:ind w:firstLine="3675"/>
        <w:rPr>
          <w:rFonts w:ascii="宋体" w:hAnsi="宋体"/>
          <w:color w:val="auto"/>
          <w:highlight w:val="none"/>
        </w:rPr>
      </w:pPr>
      <w:r>
        <w:rPr>
          <w:rFonts w:ascii="宋体" w:hAnsi="宋体"/>
          <w:color w:val="auto"/>
          <w:highlight w:val="none"/>
        </w:rPr>
        <w:t>地址：</w:t>
      </w:r>
      <w:r>
        <w:rPr>
          <w:color w:val="auto"/>
          <w:highlight w:val="none"/>
          <w:u w:val="single"/>
        </w:rPr>
        <w:t xml:space="preserve">                                     </w:t>
      </w:r>
    </w:p>
    <w:p>
      <w:pPr>
        <w:pStyle w:val="22"/>
        <w:widowControl w:val="0"/>
        <w:spacing w:line="440" w:lineRule="atLeast"/>
        <w:ind w:firstLine="3675"/>
        <w:rPr>
          <w:rFonts w:hint="eastAsia" w:ascii="宋体" w:hAnsi="宋体"/>
          <w:color w:val="auto"/>
          <w:highlight w:val="none"/>
        </w:rPr>
      </w:pPr>
      <w:r>
        <w:rPr>
          <w:rFonts w:ascii="宋体" w:hAnsi="宋体"/>
          <w:color w:val="auto"/>
          <w:highlight w:val="none"/>
        </w:rPr>
        <w:t>网址：</w:t>
      </w:r>
      <w:r>
        <w:rPr>
          <w:color w:val="auto"/>
          <w:highlight w:val="none"/>
          <w:u w:val="single"/>
        </w:rPr>
        <w:t xml:space="preserve">                                     </w:t>
      </w:r>
    </w:p>
    <w:p>
      <w:pPr>
        <w:pStyle w:val="22"/>
        <w:widowControl w:val="0"/>
        <w:spacing w:line="440" w:lineRule="atLeast"/>
        <w:ind w:firstLine="3675"/>
        <w:rPr>
          <w:rFonts w:hint="eastAsia" w:ascii="宋体" w:hAnsi="宋体"/>
          <w:color w:val="auto"/>
          <w:highlight w:val="none"/>
        </w:rPr>
      </w:pPr>
      <w:r>
        <w:rPr>
          <w:rFonts w:ascii="宋体" w:hAnsi="宋体"/>
          <w:color w:val="auto"/>
          <w:highlight w:val="none"/>
        </w:rPr>
        <w:t>电话：</w:t>
      </w:r>
      <w:r>
        <w:rPr>
          <w:color w:val="auto"/>
          <w:highlight w:val="none"/>
          <w:u w:val="single"/>
        </w:rPr>
        <w:t xml:space="preserve">                                     </w:t>
      </w:r>
    </w:p>
    <w:p>
      <w:pPr>
        <w:pStyle w:val="22"/>
        <w:widowControl w:val="0"/>
        <w:spacing w:line="440" w:lineRule="atLeast"/>
        <w:ind w:firstLine="3675"/>
        <w:rPr>
          <w:rFonts w:hint="eastAsia" w:ascii="宋体" w:hAnsi="宋体"/>
          <w:color w:val="auto"/>
          <w:highlight w:val="none"/>
        </w:rPr>
      </w:pPr>
      <w:r>
        <w:rPr>
          <w:rFonts w:ascii="宋体" w:hAnsi="宋体"/>
          <w:color w:val="auto"/>
          <w:highlight w:val="none"/>
        </w:rPr>
        <w:t>传真：</w:t>
      </w:r>
      <w:r>
        <w:rPr>
          <w:color w:val="auto"/>
          <w:highlight w:val="none"/>
          <w:u w:val="single"/>
        </w:rPr>
        <w:t xml:space="preserve">                                     </w:t>
      </w:r>
    </w:p>
    <w:p>
      <w:pPr>
        <w:pStyle w:val="22"/>
        <w:widowControl w:val="0"/>
        <w:spacing w:line="440" w:lineRule="atLeast"/>
        <w:ind w:firstLine="3675"/>
        <w:rPr>
          <w:rFonts w:hint="eastAsia" w:ascii="宋体" w:hAnsi="宋体"/>
          <w:color w:val="auto"/>
          <w:highlight w:val="none"/>
        </w:rPr>
      </w:pPr>
      <w:r>
        <w:rPr>
          <w:rFonts w:ascii="宋体" w:hAnsi="宋体"/>
          <w:color w:val="auto"/>
          <w:highlight w:val="none"/>
        </w:rPr>
        <w:t>邮政编码：</w:t>
      </w:r>
      <w:r>
        <w:rPr>
          <w:color w:val="auto"/>
          <w:highlight w:val="none"/>
          <w:u w:val="single"/>
        </w:rPr>
        <w:t xml:space="preserve">                                 </w:t>
      </w:r>
    </w:p>
    <w:p>
      <w:pPr>
        <w:spacing w:line="440" w:lineRule="exact"/>
        <w:ind w:firstLine="2100" w:firstLineChars="1000"/>
        <w:jc w:val="left"/>
        <w:rPr>
          <w:rFonts w:hint="eastAsia" w:ascii="宋体" w:hAnsi="宋体"/>
          <w:color w:val="auto"/>
          <w:highlight w:val="none"/>
          <w:u w:val="single"/>
        </w:rPr>
      </w:pPr>
      <w:r>
        <w:rPr>
          <w:rFonts w:hint="eastAsia" w:ascii="宋体" w:hAnsi="宋体"/>
          <w:color w:val="auto"/>
          <w:highlight w:val="none"/>
        </w:rPr>
        <w:t xml:space="preserve">               日期：</w:t>
      </w:r>
      <w:r>
        <w:rPr>
          <w:rFonts w:hint="eastAsia" w:ascii="宋体" w:hAnsi="宋体"/>
          <w:color w:val="auto"/>
          <w:highlight w:val="none"/>
          <w:u w:val="single"/>
        </w:rPr>
        <w:t xml:space="preserve">                                     </w:t>
      </w:r>
    </w:p>
    <w:p>
      <w:pPr>
        <w:spacing w:line="360" w:lineRule="exact"/>
        <w:rPr>
          <w:rFonts w:hint="eastAsia" w:ascii="宋体" w:hAnsi="宋体" w:cs="Arial"/>
          <w:color w:val="auto"/>
          <w:highlight w:val="none"/>
        </w:rPr>
      </w:pPr>
      <w:bookmarkStart w:id="94" w:name="_Toc511899316"/>
      <w:bookmarkEnd w:id="94"/>
      <w:bookmarkStart w:id="95" w:name="_Toc272141478"/>
      <w:bookmarkEnd w:id="95"/>
      <w:bookmarkStart w:id="96" w:name="_Toc293560334"/>
      <w:bookmarkEnd w:id="96"/>
    </w:p>
    <w:p>
      <w:pPr>
        <w:pStyle w:val="24"/>
        <w:ind w:firstLine="422" w:firstLineChars="200"/>
        <w:jc w:val="both"/>
        <w:rPr>
          <w:rFonts w:hint="eastAsia"/>
          <w:color w:val="auto"/>
          <w:highlight w:val="none"/>
        </w:rPr>
      </w:pPr>
      <w:r>
        <w:rPr>
          <w:rFonts w:hint="eastAsia"/>
          <w:color w:val="auto"/>
          <w:highlight w:val="none"/>
        </w:rPr>
        <w:br w:type="page"/>
      </w:r>
      <w:bookmarkStart w:id="97" w:name="_Toc511899317"/>
      <w:bookmarkEnd w:id="97"/>
      <w:bookmarkStart w:id="98" w:name="_Toc4648"/>
      <w:r>
        <w:rPr>
          <w:rFonts w:hint="eastAsia"/>
          <w:color w:val="auto"/>
          <w:highlight w:val="none"/>
        </w:rPr>
        <w:t>二、项目要求响应情况表（服务类、工程类项目适用）</w:t>
      </w:r>
      <w:bookmarkEnd w:id="98"/>
    </w:p>
    <w:p>
      <w:pPr>
        <w:rPr>
          <w:rFonts w:hint="eastAsia" w:ascii="宋体" w:hAnsi="宋体"/>
          <w:color w:val="auto"/>
          <w:highlight w:val="none"/>
        </w:rPr>
      </w:pPr>
      <w:r>
        <w:rPr>
          <w:rFonts w:hint="eastAsia" w:ascii="宋体" w:hAnsi="宋体"/>
          <w:color w:val="auto"/>
          <w:highlight w:val="none"/>
        </w:rPr>
        <w:t xml:space="preserve">  </w:t>
      </w:r>
    </w:p>
    <w:tbl>
      <w:tblPr>
        <w:tblStyle w:val="15"/>
        <w:tblW w:w="0" w:type="auto"/>
        <w:tblInd w:w="0" w:type="dxa"/>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3260"/>
        <w:gridCol w:w="2694"/>
        <w:gridCol w:w="1276"/>
      </w:tblGrid>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1450" w:hRule="atLeast"/>
        </w:trPr>
        <w:tc>
          <w:tcPr>
            <w:tcW w:w="1951" w:type="dxa"/>
            <w:tcBorders>
              <w:top w:val="double" w:color="auto" w:sz="2" w:space="0"/>
              <w:left w:val="double" w:color="auto" w:sz="2" w:space="0"/>
              <w:bottom w:val="single" w:color="auto" w:sz="4" w:space="0"/>
              <w:right w:val="single" w:color="auto" w:sz="4" w:space="0"/>
            </w:tcBorders>
            <w:noWrap w:val="0"/>
            <w:vAlign w:val="center"/>
          </w:tcPr>
          <w:p>
            <w:pPr>
              <w:jc w:val="center"/>
              <w:rPr>
                <w:rFonts w:ascii="宋体" w:hAnsi="宋体" w:cs="Arial"/>
                <w:color w:val="auto"/>
                <w:highlight w:val="none"/>
              </w:rPr>
            </w:pPr>
            <w:r>
              <w:rPr>
                <w:rFonts w:hint="eastAsia" w:ascii="宋体" w:hAnsi="宋体" w:cs="Arial"/>
                <w:color w:val="auto"/>
                <w:highlight w:val="none"/>
              </w:rPr>
              <w:t>序号</w:t>
            </w:r>
          </w:p>
        </w:tc>
        <w:tc>
          <w:tcPr>
            <w:tcW w:w="3260" w:type="dxa"/>
            <w:tcBorders>
              <w:top w:val="double" w:color="auto" w:sz="2" w:space="0"/>
              <w:left w:val="single" w:color="auto" w:sz="4" w:space="0"/>
              <w:bottom w:val="single" w:color="auto" w:sz="4" w:space="0"/>
              <w:right w:val="single" w:color="auto" w:sz="4" w:space="0"/>
            </w:tcBorders>
            <w:noWrap w:val="0"/>
            <w:vAlign w:val="center"/>
          </w:tcPr>
          <w:p>
            <w:pPr>
              <w:jc w:val="center"/>
              <w:rPr>
                <w:rFonts w:ascii="宋体" w:hAnsi="宋体" w:cs="Arial"/>
                <w:color w:val="auto"/>
                <w:highlight w:val="none"/>
              </w:rPr>
            </w:pPr>
            <w:r>
              <w:rPr>
                <w:rFonts w:hint="eastAsia" w:ascii="宋体" w:hAnsi="宋体" w:cs="Arial"/>
                <w:color w:val="auto"/>
                <w:highlight w:val="none"/>
              </w:rPr>
              <w:t>磋商文件要求</w:t>
            </w:r>
          </w:p>
        </w:tc>
        <w:tc>
          <w:tcPr>
            <w:tcW w:w="2694" w:type="dxa"/>
            <w:tcBorders>
              <w:top w:val="double" w:color="auto" w:sz="2" w:space="0"/>
              <w:left w:val="single" w:color="auto" w:sz="4" w:space="0"/>
              <w:bottom w:val="single" w:color="auto" w:sz="4" w:space="0"/>
              <w:right w:val="single" w:color="auto" w:sz="4" w:space="0"/>
            </w:tcBorders>
            <w:noWrap w:val="0"/>
            <w:vAlign w:val="center"/>
          </w:tcPr>
          <w:p>
            <w:pPr>
              <w:ind w:firstLine="630" w:firstLineChars="300"/>
              <w:rPr>
                <w:rFonts w:ascii="宋体" w:hAnsi="宋体" w:cs="Arial"/>
                <w:color w:val="auto"/>
                <w:highlight w:val="none"/>
              </w:rPr>
            </w:pPr>
            <w:r>
              <w:rPr>
                <w:rFonts w:hint="eastAsia" w:ascii="宋体" w:hAnsi="宋体" w:cs="Arial"/>
                <w:color w:val="auto"/>
                <w:highlight w:val="none"/>
              </w:rPr>
              <w:t>供应商填写</w:t>
            </w:r>
          </w:p>
        </w:tc>
        <w:tc>
          <w:tcPr>
            <w:tcW w:w="1276" w:type="dxa"/>
            <w:tcBorders>
              <w:top w:val="double" w:color="auto" w:sz="2" w:space="0"/>
              <w:left w:val="single" w:color="auto" w:sz="4" w:space="0"/>
              <w:bottom w:val="single" w:color="auto" w:sz="4" w:space="0"/>
              <w:right w:val="double" w:color="auto" w:sz="2" w:space="0"/>
            </w:tcBorders>
            <w:noWrap w:val="0"/>
            <w:vAlign w:val="center"/>
          </w:tcPr>
          <w:p>
            <w:pPr>
              <w:ind w:firstLine="105" w:firstLineChars="50"/>
              <w:rPr>
                <w:rFonts w:ascii="宋体" w:hAnsi="宋体" w:cs="Arial"/>
                <w:color w:val="auto"/>
                <w:highlight w:val="none"/>
              </w:rPr>
            </w:pPr>
            <w:r>
              <w:rPr>
                <w:rFonts w:hint="eastAsia" w:ascii="宋体" w:hAnsi="宋体" w:cs="Arial"/>
                <w:color w:val="auto"/>
                <w:highlight w:val="none"/>
              </w:rPr>
              <w:t>响应情况</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951" w:type="dxa"/>
            <w:tcBorders>
              <w:top w:val="single" w:color="auto" w:sz="4" w:space="0"/>
              <w:left w:val="double" w:color="auto" w:sz="2" w:space="0"/>
              <w:bottom w:val="single" w:color="auto" w:sz="4" w:space="0"/>
              <w:right w:val="single" w:color="auto" w:sz="4" w:space="0"/>
            </w:tcBorders>
            <w:noWrap w:val="0"/>
            <w:vAlign w:val="center"/>
          </w:tcPr>
          <w:p>
            <w:pPr>
              <w:rPr>
                <w:rFonts w:ascii="宋体" w:hAnsi="宋体" w:cs="Arial"/>
                <w:color w:val="auto"/>
                <w:highlight w:val="none"/>
              </w:rPr>
            </w:pPr>
          </w:p>
        </w:tc>
        <w:tc>
          <w:tcPr>
            <w:tcW w:w="326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Arial"/>
                <w:color w:val="auto"/>
                <w:highlight w:val="none"/>
              </w:rPr>
            </w:pPr>
          </w:p>
        </w:tc>
        <w:tc>
          <w:tcPr>
            <w:tcW w:w="2694"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s="Arial"/>
                <w:color w:val="auto"/>
                <w:highlight w:val="none"/>
              </w:rPr>
            </w:pPr>
          </w:p>
        </w:tc>
        <w:tc>
          <w:tcPr>
            <w:tcW w:w="1276" w:type="dxa"/>
            <w:tcBorders>
              <w:top w:val="single" w:color="auto" w:sz="4" w:space="0"/>
              <w:left w:val="single" w:color="auto" w:sz="4" w:space="0"/>
              <w:bottom w:val="single" w:color="auto" w:sz="4" w:space="0"/>
              <w:right w:val="double" w:color="auto" w:sz="2" w:space="0"/>
            </w:tcBorders>
            <w:noWrap w:val="0"/>
            <w:vAlign w:val="top"/>
          </w:tcPr>
          <w:p>
            <w:pPr>
              <w:rPr>
                <w:rFonts w:ascii="宋体" w:hAnsi="宋体" w:cs="Arial"/>
                <w:color w:val="auto"/>
                <w:highlight w:val="none"/>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951" w:type="dxa"/>
            <w:tcBorders>
              <w:top w:val="single" w:color="auto" w:sz="4" w:space="0"/>
              <w:left w:val="double" w:color="auto" w:sz="2" w:space="0"/>
              <w:bottom w:val="single" w:color="auto" w:sz="4" w:space="0"/>
              <w:right w:val="single" w:color="auto" w:sz="4" w:space="0"/>
            </w:tcBorders>
            <w:noWrap w:val="0"/>
            <w:vAlign w:val="center"/>
          </w:tcPr>
          <w:p>
            <w:pPr>
              <w:jc w:val="center"/>
              <w:rPr>
                <w:rFonts w:ascii="宋体" w:hAnsi="宋体" w:cs="Arial"/>
                <w:color w:val="auto"/>
                <w:highlight w:val="none"/>
              </w:rPr>
            </w:pPr>
          </w:p>
        </w:tc>
        <w:tc>
          <w:tcPr>
            <w:tcW w:w="326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Arial"/>
                <w:color w:val="auto"/>
                <w:highlight w:val="none"/>
              </w:rPr>
            </w:pPr>
          </w:p>
        </w:tc>
        <w:tc>
          <w:tcPr>
            <w:tcW w:w="2694"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s="Arial"/>
                <w:color w:val="auto"/>
                <w:highlight w:val="none"/>
              </w:rPr>
            </w:pPr>
          </w:p>
        </w:tc>
        <w:tc>
          <w:tcPr>
            <w:tcW w:w="1276" w:type="dxa"/>
            <w:tcBorders>
              <w:top w:val="single" w:color="auto" w:sz="4" w:space="0"/>
              <w:left w:val="single" w:color="auto" w:sz="4" w:space="0"/>
              <w:bottom w:val="single" w:color="auto" w:sz="4" w:space="0"/>
              <w:right w:val="double" w:color="auto" w:sz="2" w:space="0"/>
            </w:tcBorders>
            <w:noWrap w:val="0"/>
            <w:vAlign w:val="top"/>
          </w:tcPr>
          <w:p>
            <w:pPr>
              <w:rPr>
                <w:rFonts w:ascii="宋体" w:hAnsi="宋体" w:cs="Arial"/>
                <w:color w:val="auto"/>
                <w:highlight w:val="none"/>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951" w:type="dxa"/>
            <w:tcBorders>
              <w:top w:val="single" w:color="auto" w:sz="4" w:space="0"/>
              <w:left w:val="double" w:color="auto" w:sz="2" w:space="0"/>
              <w:bottom w:val="single" w:color="auto" w:sz="4" w:space="0"/>
              <w:right w:val="single" w:color="auto" w:sz="4" w:space="0"/>
            </w:tcBorders>
            <w:noWrap w:val="0"/>
            <w:vAlign w:val="center"/>
          </w:tcPr>
          <w:p>
            <w:pPr>
              <w:rPr>
                <w:rFonts w:ascii="宋体" w:hAnsi="宋体" w:cs="Arial"/>
                <w:color w:val="auto"/>
                <w:highlight w:val="none"/>
              </w:rPr>
            </w:pPr>
          </w:p>
        </w:tc>
        <w:tc>
          <w:tcPr>
            <w:tcW w:w="326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Arial"/>
                <w:color w:val="auto"/>
                <w:highlight w:val="none"/>
              </w:rPr>
            </w:pPr>
          </w:p>
        </w:tc>
        <w:tc>
          <w:tcPr>
            <w:tcW w:w="2694"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s="Arial"/>
                <w:color w:val="auto"/>
                <w:highlight w:val="none"/>
              </w:rPr>
            </w:pPr>
          </w:p>
        </w:tc>
        <w:tc>
          <w:tcPr>
            <w:tcW w:w="1276" w:type="dxa"/>
            <w:tcBorders>
              <w:top w:val="single" w:color="auto" w:sz="4" w:space="0"/>
              <w:left w:val="single" w:color="auto" w:sz="4" w:space="0"/>
              <w:bottom w:val="single" w:color="auto" w:sz="4" w:space="0"/>
              <w:right w:val="double" w:color="auto" w:sz="2" w:space="0"/>
            </w:tcBorders>
            <w:noWrap w:val="0"/>
            <w:vAlign w:val="top"/>
          </w:tcPr>
          <w:p>
            <w:pPr>
              <w:rPr>
                <w:rFonts w:ascii="宋体" w:hAnsi="宋体" w:cs="Arial"/>
                <w:color w:val="auto"/>
                <w:highlight w:val="none"/>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951" w:type="dxa"/>
            <w:tcBorders>
              <w:top w:val="single" w:color="auto" w:sz="4" w:space="0"/>
              <w:left w:val="double" w:color="auto" w:sz="2" w:space="0"/>
              <w:bottom w:val="single" w:color="auto" w:sz="4" w:space="0"/>
              <w:right w:val="single" w:color="auto" w:sz="4" w:space="0"/>
            </w:tcBorders>
            <w:noWrap w:val="0"/>
            <w:vAlign w:val="center"/>
          </w:tcPr>
          <w:p>
            <w:pPr>
              <w:jc w:val="center"/>
              <w:rPr>
                <w:rFonts w:ascii="宋体" w:hAnsi="宋体" w:cs="Arial"/>
                <w:color w:val="auto"/>
                <w:highlight w:val="none"/>
              </w:rPr>
            </w:pPr>
          </w:p>
        </w:tc>
        <w:tc>
          <w:tcPr>
            <w:tcW w:w="326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Arial"/>
                <w:color w:val="auto"/>
                <w:highlight w:val="none"/>
              </w:rPr>
            </w:pPr>
          </w:p>
        </w:tc>
        <w:tc>
          <w:tcPr>
            <w:tcW w:w="2694"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s="Arial"/>
                <w:color w:val="auto"/>
                <w:highlight w:val="none"/>
              </w:rPr>
            </w:pPr>
          </w:p>
        </w:tc>
        <w:tc>
          <w:tcPr>
            <w:tcW w:w="1276" w:type="dxa"/>
            <w:tcBorders>
              <w:top w:val="single" w:color="auto" w:sz="4" w:space="0"/>
              <w:left w:val="single" w:color="auto" w:sz="4" w:space="0"/>
              <w:bottom w:val="single" w:color="auto" w:sz="4" w:space="0"/>
              <w:right w:val="double" w:color="auto" w:sz="2" w:space="0"/>
            </w:tcBorders>
            <w:noWrap w:val="0"/>
            <w:vAlign w:val="top"/>
          </w:tcPr>
          <w:p>
            <w:pPr>
              <w:rPr>
                <w:rFonts w:ascii="宋体" w:hAnsi="宋体" w:cs="Arial"/>
                <w:color w:val="auto"/>
                <w:highlight w:val="none"/>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951" w:type="dxa"/>
            <w:tcBorders>
              <w:top w:val="single" w:color="auto" w:sz="4" w:space="0"/>
              <w:left w:val="double" w:color="auto" w:sz="2" w:space="0"/>
              <w:bottom w:val="single" w:color="auto" w:sz="4" w:space="0"/>
              <w:right w:val="single" w:color="auto" w:sz="4" w:space="0"/>
            </w:tcBorders>
            <w:noWrap w:val="0"/>
            <w:vAlign w:val="center"/>
          </w:tcPr>
          <w:p>
            <w:pPr>
              <w:jc w:val="center"/>
              <w:rPr>
                <w:rFonts w:ascii="宋体" w:hAnsi="宋体" w:cs="Arial"/>
                <w:color w:val="auto"/>
                <w:highlight w:val="none"/>
              </w:rPr>
            </w:pPr>
          </w:p>
        </w:tc>
        <w:tc>
          <w:tcPr>
            <w:tcW w:w="326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Arial"/>
                <w:color w:val="auto"/>
                <w:highlight w:val="none"/>
              </w:rPr>
            </w:pPr>
          </w:p>
        </w:tc>
        <w:tc>
          <w:tcPr>
            <w:tcW w:w="2694"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s="Arial"/>
                <w:color w:val="auto"/>
                <w:highlight w:val="none"/>
              </w:rPr>
            </w:pPr>
          </w:p>
        </w:tc>
        <w:tc>
          <w:tcPr>
            <w:tcW w:w="1276" w:type="dxa"/>
            <w:tcBorders>
              <w:top w:val="single" w:color="auto" w:sz="4" w:space="0"/>
              <w:left w:val="single" w:color="auto" w:sz="4" w:space="0"/>
              <w:bottom w:val="single" w:color="auto" w:sz="4" w:space="0"/>
              <w:right w:val="double" w:color="auto" w:sz="2" w:space="0"/>
            </w:tcBorders>
            <w:noWrap w:val="0"/>
            <w:vAlign w:val="top"/>
          </w:tcPr>
          <w:p>
            <w:pPr>
              <w:rPr>
                <w:rFonts w:ascii="宋体" w:hAnsi="宋体" w:cs="Arial"/>
                <w:color w:val="auto"/>
                <w:highlight w:val="none"/>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951" w:type="dxa"/>
            <w:tcBorders>
              <w:top w:val="single" w:color="auto" w:sz="4" w:space="0"/>
              <w:left w:val="double" w:color="auto" w:sz="2" w:space="0"/>
              <w:bottom w:val="single" w:color="auto" w:sz="4" w:space="0"/>
              <w:right w:val="single" w:color="auto" w:sz="4" w:space="0"/>
            </w:tcBorders>
            <w:noWrap w:val="0"/>
            <w:vAlign w:val="center"/>
          </w:tcPr>
          <w:p>
            <w:pPr>
              <w:jc w:val="center"/>
              <w:rPr>
                <w:rFonts w:ascii="宋体" w:hAnsi="宋体" w:cs="Arial"/>
                <w:color w:val="auto"/>
                <w:highlight w:val="none"/>
              </w:rPr>
            </w:pPr>
          </w:p>
        </w:tc>
        <w:tc>
          <w:tcPr>
            <w:tcW w:w="326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Arial"/>
                <w:color w:val="auto"/>
                <w:highlight w:val="none"/>
              </w:rPr>
            </w:pPr>
          </w:p>
        </w:tc>
        <w:tc>
          <w:tcPr>
            <w:tcW w:w="2694"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s="Arial"/>
                <w:color w:val="auto"/>
                <w:highlight w:val="none"/>
              </w:rPr>
            </w:pPr>
          </w:p>
        </w:tc>
        <w:tc>
          <w:tcPr>
            <w:tcW w:w="1276" w:type="dxa"/>
            <w:tcBorders>
              <w:top w:val="single" w:color="auto" w:sz="4" w:space="0"/>
              <w:left w:val="single" w:color="auto" w:sz="4" w:space="0"/>
              <w:bottom w:val="single" w:color="auto" w:sz="4" w:space="0"/>
              <w:right w:val="double" w:color="auto" w:sz="2" w:space="0"/>
            </w:tcBorders>
            <w:noWrap w:val="0"/>
            <w:vAlign w:val="top"/>
          </w:tcPr>
          <w:p>
            <w:pPr>
              <w:rPr>
                <w:rFonts w:ascii="宋体" w:hAnsi="宋体" w:cs="Arial"/>
                <w:color w:val="auto"/>
                <w:highlight w:val="none"/>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951" w:type="dxa"/>
            <w:tcBorders>
              <w:top w:val="single" w:color="auto" w:sz="4" w:space="0"/>
              <w:left w:val="double" w:color="auto" w:sz="2" w:space="0"/>
              <w:bottom w:val="single" w:color="auto" w:sz="4" w:space="0"/>
              <w:right w:val="single" w:color="auto" w:sz="4" w:space="0"/>
            </w:tcBorders>
            <w:noWrap w:val="0"/>
            <w:vAlign w:val="center"/>
          </w:tcPr>
          <w:p>
            <w:pPr>
              <w:jc w:val="center"/>
              <w:rPr>
                <w:rFonts w:ascii="宋体" w:hAnsi="宋体" w:cs="Arial"/>
                <w:color w:val="auto"/>
                <w:highlight w:val="none"/>
              </w:rPr>
            </w:pPr>
          </w:p>
        </w:tc>
        <w:tc>
          <w:tcPr>
            <w:tcW w:w="326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Arial"/>
                <w:color w:val="auto"/>
                <w:highlight w:val="none"/>
              </w:rPr>
            </w:pPr>
          </w:p>
        </w:tc>
        <w:tc>
          <w:tcPr>
            <w:tcW w:w="2694"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s="Arial"/>
                <w:color w:val="auto"/>
                <w:highlight w:val="none"/>
              </w:rPr>
            </w:pPr>
          </w:p>
        </w:tc>
        <w:tc>
          <w:tcPr>
            <w:tcW w:w="1276" w:type="dxa"/>
            <w:tcBorders>
              <w:top w:val="single" w:color="auto" w:sz="4" w:space="0"/>
              <w:left w:val="single" w:color="auto" w:sz="4" w:space="0"/>
              <w:bottom w:val="single" w:color="auto" w:sz="4" w:space="0"/>
              <w:right w:val="double" w:color="auto" w:sz="2" w:space="0"/>
            </w:tcBorders>
            <w:noWrap w:val="0"/>
            <w:vAlign w:val="top"/>
          </w:tcPr>
          <w:p>
            <w:pPr>
              <w:rPr>
                <w:rFonts w:ascii="宋体" w:hAnsi="宋体" w:cs="Arial"/>
                <w:color w:val="auto"/>
                <w:highlight w:val="none"/>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951" w:type="dxa"/>
            <w:tcBorders>
              <w:top w:val="single" w:color="auto" w:sz="4" w:space="0"/>
              <w:left w:val="double" w:color="auto" w:sz="2" w:space="0"/>
              <w:bottom w:val="single" w:color="auto" w:sz="4" w:space="0"/>
              <w:right w:val="single" w:color="auto" w:sz="4" w:space="0"/>
            </w:tcBorders>
            <w:noWrap w:val="0"/>
            <w:vAlign w:val="center"/>
          </w:tcPr>
          <w:p>
            <w:pPr>
              <w:jc w:val="center"/>
              <w:rPr>
                <w:rFonts w:ascii="宋体" w:hAnsi="宋体" w:cs="Arial"/>
                <w:color w:val="auto"/>
                <w:highlight w:val="none"/>
              </w:rPr>
            </w:pPr>
          </w:p>
        </w:tc>
        <w:tc>
          <w:tcPr>
            <w:tcW w:w="326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Arial"/>
                <w:color w:val="auto"/>
                <w:highlight w:val="none"/>
              </w:rPr>
            </w:pPr>
          </w:p>
        </w:tc>
        <w:tc>
          <w:tcPr>
            <w:tcW w:w="2694"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s="Arial"/>
                <w:color w:val="auto"/>
                <w:highlight w:val="none"/>
              </w:rPr>
            </w:pPr>
          </w:p>
        </w:tc>
        <w:tc>
          <w:tcPr>
            <w:tcW w:w="1276" w:type="dxa"/>
            <w:tcBorders>
              <w:top w:val="single" w:color="auto" w:sz="4" w:space="0"/>
              <w:left w:val="single" w:color="auto" w:sz="4" w:space="0"/>
              <w:bottom w:val="single" w:color="auto" w:sz="4" w:space="0"/>
              <w:right w:val="double" w:color="auto" w:sz="2" w:space="0"/>
            </w:tcBorders>
            <w:noWrap w:val="0"/>
            <w:vAlign w:val="top"/>
          </w:tcPr>
          <w:p>
            <w:pPr>
              <w:rPr>
                <w:rFonts w:ascii="宋体" w:hAnsi="宋体" w:cs="Arial"/>
                <w:color w:val="auto"/>
                <w:highlight w:val="none"/>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951" w:type="dxa"/>
            <w:tcBorders>
              <w:top w:val="single" w:color="auto" w:sz="4" w:space="0"/>
              <w:left w:val="double" w:color="auto" w:sz="2" w:space="0"/>
              <w:bottom w:val="single" w:color="auto" w:sz="4" w:space="0"/>
              <w:right w:val="single" w:color="auto" w:sz="4" w:space="0"/>
            </w:tcBorders>
            <w:noWrap w:val="0"/>
            <w:vAlign w:val="center"/>
          </w:tcPr>
          <w:p>
            <w:pPr>
              <w:jc w:val="center"/>
              <w:rPr>
                <w:rFonts w:ascii="宋体" w:hAnsi="宋体" w:cs="Arial"/>
                <w:color w:val="auto"/>
                <w:highlight w:val="none"/>
              </w:rPr>
            </w:pPr>
          </w:p>
        </w:tc>
        <w:tc>
          <w:tcPr>
            <w:tcW w:w="326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Arial"/>
                <w:color w:val="auto"/>
                <w:highlight w:val="none"/>
              </w:rPr>
            </w:pPr>
          </w:p>
        </w:tc>
        <w:tc>
          <w:tcPr>
            <w:tcW w:w="2694"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s="Arial"/>
                <w:color w:val="auto"/>
                <w:highlight w:val="none"/>
              </w:rPr>
            </w:pPr>
          </w:p>
        </w:tc>
        <w:tc>
          <w:tcPr>
            <w:tcW w:w="1276" w:type="dxa"/>
            <w:tcBorders>
              <w:top w:val="single" w:color="auto" w:sz="4" w:space="0"/>
              <w:left w:val="single" w:color="auto" w:sz="4" w:space="0"/>
              <w:bottom w:val="single" w:color="auto" w:sz="4" w:space="0"/>
              <w:right w:val="double" w:color="auto" w:sz="2" w:space="0"/>
            </w:tcBorders>
            <w:noWrap w:val="0"/>
            <w:vAlign w:val="top"/>
          </w:tcPr>
          <w:p>
            <w:pPr>
              <w:rPr>
                <w:rFonts w:ascii="宋体" w:hAnsi="宋体" w:cs="Arial"/>
                <w:color w:val="auto"/>
                <w:highlight w:val="none"/>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951" w:type="dxa"/>
            <w:tcBorders>
              <w:top w:val="single" w:color="auto" w:sz="4" w:space="0"/>
              <w:left w:val="double" w:color="auto" w:sz="2" w:space="0"/>
              <w:bottom w:val="double" w:color="auto" w:sz="2" w:space="0"/>
              <w:right w:val="single" w:color="auto" w:sz="4" w:space="0"/>
            </w:tcBorders>
            <w:noWrap w:val="0"/>
            <w:vAlign w:val="center"/>
          </w:tcPr>
          <w:p>
            <w:pPr>
              <w:jc w:val="center"/>
              <w:rPr>
                <w:rFonts w:ascii="宋体" w:hAnsi="宋体" w:cs="Arial"/>
                <w:color w:val="auto"/>
                <w:highlight w:val="none"/>
              </w:rPr>
            </w:pPr>
          </w:p>
        </w:tc>
        <w:tc>
          <w:tcPr>
            <w:tcW w:w="3260" w:type="dxa"/>
            <w:tcBorders>
              <w:top w:val="single" w:color="auto" w:sz="4" w:space="0"/>
              <w:left w:val="single" w:color="auto" w:sz="4" w:space="0"/>
              <w:bottom w:val="double" w:color="auto" w:sz="2" w:space="0"/>
              <w:right w:val="single" w:color="auto" w:sz="4" w:space="0"/>
            </w:tcBorders>
            <w:noWrap w:val="0"/>
            <w:vAlign w:val="top"/>
          </w:tcPr>
          <w:p>
            <w:pPr>
              <w:rPr>
                <w:rFonts w:ascii="宋体" w:hAnsi="宋体" w:cs="Arial"/>
                <w:color w:val="auto"/>
                <w:highlight w:val="none"/>
              </w:rPr>
            </w:pPr>
          </w:p>
        </w:tc>
        <w:tc>
          <w:tcPr>
            <w:tcW w:w="2694" w:type="dxa"/>
            <w:tcBorders>
              <w:top w:val="single" w:color="auto" w:sz="4" w:space="0"/>
              <w:left w:val="single" w:color="auto" w:sz="4" w:space="0"/>
              <w:bottom w:val="double" w:color="auto" w:sz="2" w:space="0"/>
              <w:right w:val="single" w:color="auto" w:sz="4" w:space="0"/>
            </w:tcBorders>
            <w:noWrap w:val="0"/>
            <w:vAlign w:val="top"/>
          </w:tcPr>
          <w:p>
            <w:pPr>
              <w:rPr>
                <w:rFonts w:ascii="宋体" w:hAnsi="宋体" w:cs="Arial"/>
                <w:color w:val="auto"/>
                <w:highlight w:val="none"/>
              </w:rPr>
            </w:pPr>
          </w:p>
        </w:tc>
        <w:tc>
          <w:tcPr>
            <w:tcW w:w="1276" w:type="dxa"/>
            <w:tcBorders>
              <w:top w:val="single" w:color="auto" w:sz="4" w:space="0"/>
              <w:left w:val="single" w:color="auto" w:sz="4" w:space="0"/>
              <w:bottom w:val="double" w:color="auto" w:sz="2" w:space="0"/>
              <w:right w:val="double" w:color="auto" w:sz="2" w:space="0"/>
            </w:tcBorders>
            <w:noWrap w:val="0"/>
            <w:vAlign w:val="top"/>
          </w:tcPr>
          <w:p>
            <w:pPr>
              <w:rPr>
                <w:rFonts w:ascii="宋体" w:hAnsi="宋体" w:cs="Arial"/>
                <w:color w:val="auto"/>
                <w:highlight w:val="none"/>
              </w:rPr>
            </w:pPr>
          </w:p>
        </w:tc>
      </w:tr>
    </w:tbl>
    <w:p>
      <w:pPr>
        <w:rPr>
          <w:rFonts w:hint="eastAsia" w:ascii="宋体" w:hAnsi="宋体" w:cs="Arial"/>
          <w:b/>
          <w:bCs/>
          <w:color w:val="auto"/>
          <w:highlight w:val="none"/>
        </w:rPr>
      </w:pPr>
      <w:r>
        <w:rPr>
          <w:rFonts w:hint="eastAsia" w:ascii="宋体" w:hAnsi="宋体" w:cs="Arial"/>
          <w:b/>
          <w:bCs/>
          <w:color w:val="auto"/>
          <w:highlight w:val="none"/>
        </w:rPr>
        <w:t xml:space="preserve">    </w:t>
      </w:r>
    </w:p>
    <w:p>
      <w:pPr>
        <w:rPr>
          <w:rFonts w:hint="eastAsia" w:ascii="宋体" w:hAnsi="宋体" w:cs="Arial"/>
          <w:color w:val="auto"/>
          <w:highlight w:val="none"/>
        </w:rPr>
      </w:pPr>
      <w:r>
        <w:rPr>
          <w:rFonts w:hint="eastAsia" w:ascii="宋体" w:hAnsi="宋体" w:cs="Arial"/>
          <w:color w:val="auto"/>
          <w:highlight w:val="none"/>
        </w:rPr>
        <w:t>注意：</w:t>
      </w:r>
    </w:p>
    <w:p>
      <w:pPr>
        <w:ind w:firstLine="420" w:firstLineChars="200"/>
        <w:rPr>
          <w:rFonts w:hint="eastAsia" w:ascii="宋体" w:hAnsi="宋体" w:cs="Arial"/>
          <w:b/>
          <w:bCs/>
          <w:color w:val="auto"/>
          <w:highlight w:val="none"/>
        </w:rPr>
      </w:pPr>
      <w:r>
        <w:rPr>
          <w:rFonts w:hint="eastAsia" w:ascii="宋体" w:hAnsi="宋体" w:cs="Arial"/>
          <w:color w:val="auto"/>
          <w:highlight w:val="none"/>
        </w:rPr>
        <w:t>1、供应商必须将自己的服务真实、准确地填入“供应商响应情况”中，</w:t>
      </w:r>
      <w:r>
        <w:rPr>
          <w:rFonts w:hint="eastAsia" w:ascii="宋体" w:hAnsi="宋体"/>
          <w:color w:val="auto"/>
          <w:highlight w:val="none"/>
        </w:rPr>
        <w:t>不得以“同左”或“同上”形式填写。</w:t>
      </w:r>
    </w:p>
    <w:p>
      <w:pPr>
        <w:spacing w:line="360" w:lineRule="exact"/>
        <w:ind w:firstLine="420" w:firstLineChars="200"/>
        <w:rPr>
          <w:rFonts w:hint="eastAsia" w:ascii="宋体" w:hAnsi="宋体" w:cs="Arial"/>
          <w:color w:val="auto"/>
          <w:highlight w:val="none"/>
        </w:rPr>
      </w:pPr>
      <w:r>
        <w:rPr>
          <w:rFonts w:hint="eastAsia" w:ascii="宋体" w:hAnsi="宋体" w:cs="Arial"/>
          <w:color w:val="auto"/>
          <w:highlight w:val="none"/>
        </w:rPr>
        <w:t>2、供应商必须根据自己所提供的施工或者服务与“磋商文件要求”的差异情况，实事求是地填写“响应情况”（优于、满足、不满足），并将这些差异内容用加粗的字体显示出来，不得出现</w:t>
      </w:r>
      <w:r>
        <w:rPr>
          <w:rFonts w:hint="eastAsia" w:ascii="宋体" w:hAnsi="宋体"/>
          <w:color w:val="auto"/>
          <w:highlight w:val="none"/>
        </w:rPr>
        <w:t>通过改动磋商文件要求而使自己满足要求的情况。</w:t>
      </w:r>
    </w:p>
    <w:p>
      <w:pPr>
        <w:spacing w:line="360" w:lineRule="exact"/>
        <w:ind w:firstLine="420" w:firstLineChars="200"/>
        <w:rPr>
          <w:rFonts w:hint="eastAsia" w:ascii="宋体" w:hAnsi="宋体" w:cs="Arial"/>
          <w:color w:val="auto"/>
          <w:highlight w:val="none"/>
        </w:rPr>
      </w:pPr>
      <w:r>
        <w:rPr>
          <w:rFonts w:hint="eastAsia" w:ascii="宋体" w:hAnsi="宋体" w:cs="Arial"/>
          <w:color w:val="auto"/>
          <w:highlight w:val="none"/>
        </w:rPr>
        <w:t>3、如果供应商没有按前述要求去做，在项目评审中将可能被认为是未对磋商文件作出实质上的响应，或被视作不诚信供应商而拒绝对其做进一步的评审。</w:t>
      </w:r>
    </w:p>
    <w:p>
      <w:pPr>
        <w:spacing w:line="360" w:lineRule="exact"/>
        <w:ind w:firstLine="420" w:firstLineChars="200"/>
        <w:rPr>
          <w:rFonts w:hint="eastAsia" w:ascii="宋体" w:hAnsi="宋体"/>
          <w:color w:val="auto"/>
          <w:highlight w:val="none"/>
        </w:rPr>
      </w:pPr>
      <w:r>
        <w:rPr>
          <w:rFonts w:hint="eastAsia" w:ascii="宋体" w:hAnsi="宋体"/>
          <w:color w:val="auto"/>
          <w:highlight w:val="none"/>
        </w:rPr>
        <w:t>4、本表填报顺序需按磋商文件“第三章第一大项”中的顺序填写。</w:t>
      </w:r>
      <w:bookmarkStart w:id="99" w:name="_Toc18510"/>
      <w:bookmarkEnd w:id="99"/>
      <w:bookmarkStart w:id="100" w:name="_Toc272141479"/>
      <w:bookmarkEnd w:id="100"/>
      <w:bookmarkStart w:id="101" w:name="_Toc293560335"/>
      <w:bookmarkEnd w:id="101"/>
    </w:p>
    <w:p>
      <w:pPr>
        <w:pStyle w:val="24"/>
        <w:rPr>
          <w:rFonts w:hint="eastAsia"/>
          <w:color w:val="auto"/>
          <w:highlight w:val="none"/>
        </w:rPr>
      </w:pPr>
      <w:r>
        <w:rPr>
          <w:rFonts w:hint="eastAsia"/>
          <w:color w:val="auto"/>
          <w:highlight w:val="none"/>
        </w:rPr>
        <w:br w:type="page"/>
      </w:r>
      <w:bookmarkStart w:id="102" w:name="_Toc511899318"/>
      <w:bookmarkEnd w:id="102"/>
      <w:bookmarkStart w:id="103" w:name="_Toc23789"/>
      <w:r>
        <w:rPr>
          <w:rFonts w:hint="eastAsia"/>
          <w:color w:val="auto"/>
          <w:highlight w:val="none"/>
        </w:rPr>
        <w:t>三、商务要求响应情况表（通用）</w:t>
      </w:r>
      <w:bookmarkEnd w:id="103"/>
    </w:p>
    <w:p>
      <w:pPr>
        <w:rPr>
          <w:rFonts w:hint="eastAsia" w:ascii="宋体" w:hAnsi="宋体"/>
          <w:color w:val="auto"/>
          <w:highlight w:val="none"/>
        </w:rPr>
      </w:pPr>
      <w:r>
        <w:rPr>
          <w:rFonts w:hint="eastAsia" w:ascii="宋体" w:hAnsi="宋体"/>
          <w:color w:val="auto"/>
          <w:highlight w:val="none"/>
        </w:rPr>
        <w:t xml:space="preserve">  </w:t>
      </w:r>
    </w:p>
    <w:tbl>
      <w:tblPr>
        <w:tblStyle w:val="15"/>
        <w:tblW w:w="0" w:type="auto"/>
        <w:tblInd w:w="0" w:type="dxa"/>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3544"/>
        <w:gridCol w:w="3119"/>
        <w:gridCol w:w="1276"/>
      </w:tblGrid>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1450" w:hRule="atLeast"/>
        </w:trPr>
        <w:tc>
          <w:tcPr>
            <w:tcW w:w="1242" w:type="dxa"/>
            <w:tcBorders>
              <w:top w:val="double" w:color="auto" w:sz="2" w:space="0"/>
              <w:left w:val="double" w:color="auto" w:sz="2" w:space="0"/>
              <w:bottom w:val="single" w:color="auto" w:sz="4" w:space="0"/>
              <w:right w:val="single" w:color="auto" w:sz="4" w:space="0"/>
            </w:tcBorders>
            <w:noWrap w:val="0"/>
            <w:vAlign w:val="center"/>
          </w:tcPr>
          <w:p>
            <w:pPr>
              <w:jc w:val="center"/>
              <w:rPr>
                <w:rFonts w:ascii="宋体" w:hAnsi="宋体" w:cs="Arial"/>
                <w:color w:val="auto"/>
                <w:highlight w:val="none"/>
              </w:rPr>
            </w:pPr>
            <w:r>
              <w:rPr>
                <w:rFonts w:hint="eastAsia" w:ascii="宋体" w:hAnsi="宋体" w:cs="Arial"/>
                <w:color w:val="auto"/>
                <w:highlight w:val="none"/>
              </w:rPr>
              <w:t>序号</w:t>
            </w:r>
          </w:p>
        </w:tc>
        <w:tc>
          <w:tcPr>
            <w:tcW w:w="3544" w:type="dxa"/>
            <w:tcBorders>
              <w:top w:val="double" w:color="auto" w:sz="2" w:space="0"/>
              <w:left w:val="single" w:color="auto" w:sz="4" w:space="0"/>
              <w:bottom w:val="single" w:color="auto" w:sz="4" w:space="0"/>
              <w:right w:val="single" w:color="auto" w:sz="4" w:space="0"/>
            </w:tcBorders>
            <w:noWrap w:val="0"/>
            <w:vAlign w:val="center"/>
          </w:tcPr>
          <w:p>
            <w:pPr>
              <w:jc w:val="center"/>
              <w:rPr>
                <w:rFonts w:ascii="宋体" w:hAnsi="宋体" w:cs="Arial"/>
                <w:color w:val="auto"/>
                <w:highlight w:val="none"/>
              </w:rPr>
            </w:pPr>
            <w:r>
              <w:rPr>
                <w:rFonts w:hint="eastAsia" w:ascii="宋体" w:hAnsi="宋体" w:cs="Arial"/>
                <w:color w:val="auto"/>
                <w:highlight w:val="none"/>
              </w:rPr>
              <w:t>磋商文件要求</w:t>
            </w:r>
          </w:p>
        </w:tc>
        <w:tc>
          <w:tcPr>
            <w:tcW w:w="3119" w:type="dxa"/>
            <w:tcBorders>
              <w:top w:val="double" w:color="auto" w:sz="2" w:space="0"/>
              <w:left w:val="single" w:color="auto" w:sz="4" w:space="0"/>
              <w:bottom w:val="single" w:color="auto" w:sz="4" w:space="0"/>
              <w:right w:val="single" w:color="auto" w:sz="4" w:space="0"/>
            </w:tcBorders>
            <w:noWrap w:val="0"/>
            <w:vAlign w:val="center"/>
          </w:tcPr>
          <w:p>
            <w:pPr>
              <w:ind w:firstLine="630" w:firstLineChars="300"/>
              <w:rPr>
                <w:rFonts w:ascii="宋体" w:hAnsi="宋体" w:cs="Arial"/>
                <w:color w:val="auto"/>
                <w:highlight w:val="none"/>
              </w:rPr>
            </w:pPr>
            <w:r>
              <w:rPr>
                <w:rFonts w:hint="eastAsia" w:ascii="宋体" w:hAnsi="宋体" w:cs="Arial"/>
                <w:color w:val="auto"/>
                <w:highlight w:val="none"/>
              </w:rPr>
              <w:t>供应商填写</w:t>
            </w:r>
          </w:p>
        </w:tc>
        <w:tc>
          <w:tcPr>
            <w:tcW w:w="1276" w:type="dxa"/>
            <w:tcBorders>
              <w:top w:val="double" w:color="auto" w:sz="2" w:space="0"/>
              <w:left w:val="single" w:color="auto" w:sz="4" w:space="0"/>
              <w:bottom w:val="single" w:color="auto" w:sz="4" w:space="0"/>
              <w:right w:val="double" w:color="auto" w:sz="2" w:space="0"/>
            </w:tcBorders>
            <w:noWrap w:val="0"/>
            <w:vAlign w:val="center"/>
          </w:tcPr>
          <w:p>
            <w:pPr>
              <w:ind w:firstLine="105" w:firstLineChars="50"/>
              <w:rPr>
                <w:rFonts w:ascii="宋体" w:hAnsi="宋体" w:cs="Arial"/>
                <w:color w:val="auto"/>
                <w:highlight w:val="none"/>
              </w:rPr>
            </w:pPr>
            <w:r>
              <w:rPr>
                <w:rFonts w:hint="eastAsia" w:ascii="宋体" w:hAnsi="宋体" w:cs="Arial"/>
                <w:color w:val="auto"/>
                <w:highlight w:val="none"/>
              </w:rPr>
              <w:t>响应情况</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42" w:type="dxa"/>
            <w:tcBorders>
              <w:top w:val="single" w:color="auto" w:sz="4" w:space="0"/>
              <w:left w:val="double" w:color="auto" w:sz="2" w:space="0"/>
              <w:bottom w:val="single" w:color="auto" w:sz="4" w:space="0"/>
              <w:right w:val="single" w:color="auto" w:sz="4" w:space="0"/>
            </w:tcBorders>
            <w:noWrap w:val="0"/>
            <w:vAlign w:val="center"/>
          </w:tcPr>
          <w:p>
            <w:pPr>
              <w:rPr>
                <w:rFonts w:ascii="宋体" w:hAnsi="宋体" w:cs="Arial"/>
                <w:color w:val="auto"/>
                <w:highlight w:val="none"/>
              </w:rPr>
            </w:pPr>
          </w:p>
        </w:tc>
        <w:tc>
          <w:tcPr>
            <w:tcW w:w="3544"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Arial"/>
                <w:color w:val="auto"/>
                <w:highlight w:val="none"/>
              </w:rPr>
            </w:pPr>
          </w:p>
        </w:tc>
        <w:tc>
          <w:tcPr>
            <w:tcW w:w="3119"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s="Arial"/>
                <w:color w:val="auto"/>
                <w:highlight w:val="none"/>
              </w:rPr>
            </w:pPr>
          </w:p>
        </w:tc>
        <w:tc>
          <w:tcPr>
            <w:tcW w:w="1276" w:type="dxa"/>
            <w:tcBorders>
              <w:top w:val="single" w:color="auto" w:sz="4" w:space="0"/>
              <w:left w:val="single" w:color="auto" w:sz="4" w:space="0"/>
              <w:bottom w:val="single" w:color="auto" w:sz="4" w:space="0"/>
              <w:right w:val="double" w:color="auto" w:sz="2" w:space="0"/>
            </w:tcBorders>
            <w:noWrap w:val="0"/>
            <w:vAlign w:val="top"/>
          </w:tcPr>
          <w:p>
            <w:pPr>
              <w:rPr>
                <w:rFonts w:ascii="宋体" w:hAnsi="宋体" w:cs="Arial"/>
                <w:color w:val="auto"/>
                <w:highlight w:val="none"/>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42" w:type="dxa"/>
            <w:tcBorders>
              <w:top w:val="single" w:color="auto" w:sz="4" w:space="0"/>
              <w:left w:val="double" w:color="auto" w:sz="2" w:space="0"/>
              <w:bottom w:val="single" w:color="auto" w:sz="4" w:space="0"/>
              <w:right w:val="single" w:color="auto" w:sz="4" w:space="0"/>
            </w:tcBorders>
            <w:noWrap w:val="0"/>
            <w:vAlign w:val="center"/>
          </w:tcPr>
          <w:p>
            <w:pPr>
              <w:jc w:val="center"/>
              <w:rPr>
                <w:rFonts w:ascii="宋体" w:hAnsi="宋体" w:cs="Arial"/>
                <w:color w:val="auto"/>
                <w:highlight w:val="none"/>
              </w:rPr>
            </w:pPr>
          </w:p>
        </w:tc>
        <w:tc>
          <w:tcPr>
            <w:tcW w:w="3544"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Arial"/>
                <w:color w:val="auto"/>
                <w:highlight w:val="none"/>
              </w:rPr>
            </w:pPr>
          </w:p>
        </w:tc>
        <w:tc>
          <w:tcPr>
            <w:tcW w:w="3119"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s="Arial"/>
                <w:color w:val="auto"/>
                <w:highlight w:val="none"/>
              </w:rPr>
            </w:pPr>
          </w:p>
        </w:tc>
        <w:tc>
          <w:tcPr>
            <w:tcW w:w="1276" w:type="dxa"/>
            <w:tcBorders>
              <w:top w:val="single" w:color="auto" w:sz="4" w:space="0"/>
              <w:left w:val="single" w:color="auto" w:sz="4" w:space="0"/>
              <w:bottom w:val="single" w:color="auto" w:sz="4" w:space="0"/>
              <w:right w:val="double" w:color="auto" w:sz="2" w:space="0"/>
            </w:tcBorders>
            <w:noWrap w:val="0"/>
            <w:vAlign w:val="top"/>
          </w:tcPr>
          <w:p>
            <w:pPr>
              <w:rPr>
                <w:rFonts w:ascii="宋体" w:hAnsi="宋体" w:cs="Arial"/>
                <w:color w:val="auto"/>
                <w:highlight w:val="none"/>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42" w:type="dxa"/>
            <w:tcBorders>
              <w:top w:val="single" w:color="auto" w:sz="4" w:space="0"/>
              <w:left w:val="double" w:color="auto" w:sz="2" w:space="0"/>
              <w:bottom w:val="single" w:color="auto" w:sz="4" w:space="0"/>
              <w:right w:val="single" w:color="auto" w:sz="4" w:space="0"/>
            </w:tcBorders>
            <w:noWrap w:val="0"/>
            <w:vAlign w:val="center"/>
          </w:tcPr>
          <w:p>
            <w:pPr>
              <w:rPr>
                <w:rFonts w:ascii="宋体" w:hAnsi="宋体" w:cs="Arial"/>
                <w:color w:val="auto"/>
                <w:highlight w:val="none"/>
              </w:rPr>
            </w:pPr>
          </w:p>
        </w:tc>
        <w:tc>
          <w:tcPr>
            <w:tcW w:w="3544"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Arial"/>
                <w:color w:val="auto"/>
                <w:highlight w:val="none"/>
              </w:rPr>
            </w:pPr>
          </w:p>
        </w:tc>
        <w:tc>
          <w:tcPr>
            <w:tcW w:w="3119"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s="Arial"/>
                <w:color w:val="auto"/>
                <w:highlight w:val="none"/>
              </w:rPr>
            </w:pPr>
          </w:p>
        </w:tc>
        <w:tc>
          <w:tcPr>
            <w:tcW w:w="1276" w:type="dxa"/>
            <w:tcBorders>
              <w:top w:val="single" w:color="auto" w:sz="4" w:space="0"/>
              <w:left w:val="single" w:color="auto" w:sz="4" w:space="0"/>
              <w:bottom w:val="single" w:color="auto" w:sz="4" w:space="0"/>
              <w:right w:val="double" w:color="auto" w:sz="2" w:space="0"/>
            </w:tcBorders>
            <w:noWrap w:val="0"/>
            <w:vAlign w:val="top"/>
          </w:tcPr>
          <w:p>
            <w:pPr>
              <w:rPr>
                <w:rFonts w:ascii="宋体" w:hAnsi="宋体" w:cs="Arial"/>
                <w:color w:val="auto"/>
                <w:highlight w:val="none"/>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42" w:type="dxa"/>
            <w:tcBorders>
              <w:top w:val="single" w:color="auto" w:sz="4" w:space="0"/>
              <w:left w:val="double" w:color="auto" w:sz="2" w:space="0"/>
              <w:bottom w:val="single" w:color="auto" w:sz="4" w:space="0"/>
              <w:right w:val="single" w:color="auto" w:sz="4" w:space="0"/>
            </w:tcBorders>
            <w:noWrap w:val="0"/>
            <w:vAlign w:val="center"/>
          </w:tcPr>
          <w:p>
            <w:pPr>
              <w:jc w:val="center"/>
              <w:rPr>
                <w:rFonts w:ascii="宋体" w:hAnsi="宋体" w:cs="Arial"/>
                <w:color w:val="auto"/>
                <w:highlight w:val="none"/>
              </w:rPr>
            </w:pPr>
          </w:p>
        </w:tc>
        <w:tc>
          <w:tcPr>
            <w:tcW w:w="3544"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Arial"/>
                <w:color w:val="auto"/>
                <w:highlight w:val="none"/>
              </w:rPr>
            </w:pPr>
          </w:p>
        </w:tc>
        <w:tc>
          <w:tcPr>
            <w:tcW w:w="3119"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s="Arial"/>
                <w:color w:val="auto"/>
                <w:highlight w:val="none"/>
              </w:rPr>
            </w:pPr>
          </w:p>
        </w:tc>
        <w:tc>
          <w:tcPr>
            <w:tcW w:w="1276" w:type="dxa"/>
            <w:tcBorders>
              <w:top w:val="single" w:color="auto" w:sz="4" w:space="0"/>
              <w:left w:val="single" w:color="auto" w:sz="4" w:space="0"/>
              <w:bottom w:val="single" w:color="auto" w:sz="4" w:space="0"/>
              <w:right w:val="double" w:color="auto" w:sz="2" w:space="0"/>
            </w:tcBorders>
            <w:noWrap w:val="0"/>
            <w:vAlign w:val="top"/>
          </w:tcPr>
          <w:p>
            <w:pPr>
              <w:rPr>
                <w:rFonts w:ascii="宋体" w:hAnsi="宋体" w:cs="Arial"/>
                <w:color w:val="auto"/>
                <w:highlight w:val="none"/>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42" w:type="dxa"/>
            <w:tcBorders>
              <w:top w:val="single" w:color="auto" w:sz="4" w:space="0"/>
              <w:left w:val="double" w:color="auto" w:sz="2" w:space="0"/>
              <w:bottom w:val="single" w:color="auto" w:sz="4" w:space="0"/>
              <w:right w:val="single" w:color="auto" w:sz="4" w:space="0"/>
            </w:tcBorders>
            <w:noWrap w:val="0"/>
            <w:vAlign w:val="center"/>
          </w:tcPr>
          <w:p>
            <w:pPr>
              <w:jc w:val="center"/>
              <w:rPr>
                <w:rFonts w:ascii="宋体" w:hAnsi="宋体" w:cs="Arial"/>
                <w:color w:val="auto"/>
                <w:highlight w:val="none"/>
              </w:rPr>
            </w:pPr>
          </w:p>
        </w:tc>
        <w:tc>
          <w:tcPr>
            <w:tcW w:w="3544"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Arial"/>
                <w:color w:val="auto"/>
                <w:highlight w:val="none"/>
              </w:rPr>
            </w:pPr>
          </w:p>
        </w:tc>
        <w:tc>
          <w:tcPr>
            <w:tcW w:w="3119"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s="Arial"/>
                <w:color w:val="auto"/>
                <w:highlight w:val="none"/>
              </w:rPr>
            </w:pPr>
          </w:p>
        </w:tc>
        <w:tc>
          <w:tcPr>
            <w:tcW w:w="1276" w:type="dxa"/>
            <w:tcBorders>
              <w:top w:val="single" w:color="auto" w:sz="4" w:space="0"/>
              <w:left w:val="single" w:color="auto" w:sz="4" w:space="0"/>
              <w:bottom w:val="single" w:color="auto" w:sz="4" w:space="0"/>
              <w:right w:val="double" w:color="auto" w:sz="2" w:space="0"/>
            </w:tcBorders>
            <w:noWrap w:val="0"/>
            <w:vAlign w:val="top"/>
          </w:tcPr>
          <w:p>
            <w:pPr>
              <w:rPr>
                <w:rFonts w:ascii="宋体" w:hAnsi="宋体" w:cs="Arial"/>
                <w:color w:val="auto"/>
                <w:highlight w:val="none"/>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42" w:type="dxa"/>
            <w:tcBorders>
              <w:top w:val="single" w:color="auto" w:sz="4" w:space="0"/>
              <w:left w:val="double" w:color="auto" w:sz="2" w:space="0"/>
              <w:bottom w:val="single" w:color="auto" w:sz="4" w:space="0"/>
              <w:right w:val="single" w:color="auto" w:sz="4" w:space="0"/>
            </w:tcBorders>
            <w:noWrap w:val="0"/>
            <w:vAlign w:val="center"/>
          </w:tcPr>
          <w:p>
            <w:pPr>
              <w:jc w:val="center"/>
              <w:rPr>
                <w:rFonts w:ascii="宋体" w:hAnsi="宋体" w:cs="Arial"/>
                <w:color w:val="auto"/>
                <w:highlight w:val="none"/>
              </w:rPr>
            </w:pPr>
          </w:p>
        </w:tc>
        <w:tc>
          <w:tcPr>
            <w:tcW w:w="3544"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Arial"/>
                <w:color w:val="auto"/>
                <w:highlight w:val="none"/>
              </w:rPr>
            </w:pPr>
          </w:p>
        </w:tc>
        <w:tc>
          <w:tcPr>
            <w:tcW w:w="3119"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s="Arial"/>
                <w:color w:val="auto"/>
                <w:highlight w:val="none"/>
              </w:rPr>
            </w:pPr>
          </w:p>
        </w:tc>
        <w:tc>
          <w:tcPr>
            <w:tcW w:w="1276" w:type="dxa"/>
            <w:tcBorders>
              <w:top w:val="single" w:color="auto" w:sz="4" w:space="0"/>
              <w:left w:val="single" w:color="auto" w:sz="4" w:space="0"/>
              <w:bottom w:val="single" w:color="auto" w:sz="4" w:space="0"/>
              <w:right w:val="double" w:color="auto" w:sz="2" w:space="0"/>
            </w:tcBorders>
            <w:noWrap w:val="0"/>
            <w:vAlign w:val="top"/>
          </w:tcPr>
          <w:p>
            <w:pPr>
              <w:rPr>
                <w:rFonts w:ascii="宋体" w:hAnsi="宋体" w:cs="Arial"/>
                <w:color w:val="auto"/>
                <w:highlight w:val="none"/>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42" w:type="dxa"/>
            <w:tcBorders>
              <w:top w:val="single" w:color="auto" w:sz="4" w:space="0"/>
              <w:left w:val="double" w:color="auto" w:sz="2" w:space="0"/>
              <w:bottom w:val="single" w:color="auto" w:sz="4" w:space="0"/>
              <w:right w:val="single" w:color="auto" w:sz="4" w:space="0"/>
            </w:tcBorders>
            <w:noWrap w:val="0"/>
            <w:vAlign w:val="center"/>
          </w:tcPr>
          <w:p>
            <w:pPr>
              <w:jc w:val="center"/>
              <w:rPr>
                <w:rFonts w:ascii="宋体" w:hAnsi="宋体" w:cs="Arial"/>
                <w:color w:val="auto"/>
                <w:highlight w:val="none"/>
              </w:rPr>
            </w:pPr>
          </w:p>
        </w:tc>
        <w:tc>
          <w:tcPr>
            <w:tcW w:w="3544"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Arial"/>
                <w:color w:val="auto"/>
                <w:highlight w:val="none"/>
              </w:rPr>
            </w:pPr>
          </w:p>
        </w:tc>
        <w:tc>
          <w:tcPr>
            <w:tcW w:w="3119"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s="Arial"/>
                <w:color w:val="auto"/>
                <w:highlight w:val="none"/>
              </w:rPr>
            </w:pPr>
          </w:p>
        </w:tc>
        <w:tc>
          <w:tcPr>
            <w:tcW w:w="1276" w:type="dxa"/>
            <w:tcBorders>
              <w:top w:val="single" w:color="auto" w:sz="4" w:space="0"/>
              <w:left w:val="single" w:color="auto" w:sz="4" w:space="0"/>
              <w:bottom w:val="single" w:color="auto" w:sz="4" w:space="0"/>
              <w:right w:val="double" w:color="auto" w:sz="2" w:space="0"/>
            </w:tcBorders>
            <w:noWrap w:val="0"/>
            <w:vAlign w:val="top"/>
          </w:tcPr>
          <w:p>
            <w:pPr>
              <w:rPr>
                <w:rFonts w:ascii="宋体" w:hAnsi="宋体" w:cs="Arial"/>
                <w:color w:val="auto"/>
                <w:highlight w:val="none"/>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42" w:type="dxa"/>
            <w:tcBorders>
              <w:top w:val="single" w:color="auto" w:sz="4" w:space="0"/>
              <w:left w:val="double" w:color="auto" w:sz="2" w:space="0"/>
              <w:bottom w:val="single" w:color="auto" w:sz="4" w:space="0"/>
              <w:right w:val="single" w:color="auto" w:sz="4" w:space="0"/>
            </w:tcBorders>
            <w:noWrap w:val="0"/>
            <w:vAlign w:val="center"/>
          </w:tcPr>
          <w:p>
            <w:pPr>
              <w:jc w:val="center"/>
              <w:rPr>
                <w:rFonts w:ascii="宋体" w:hAnsi="宋体" w:cs="Arial"/>
                <w:color w:val="auto"/>
                <w:highlight w:val="none"/>
              </w:rPr>
            </w:pPr>
          </w:p>
        </w:tc>
        <w:tc>
          <w:tcPr>
            <w:tcW w:w="3544"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Arial"/>
                <w:color w:val="auto"/>
                <w:highlight w:val="none"/>
              </w:rPr>
            </w:pPr>
          </w:p>
        </w:tc>
        <w:tc>
          <w:tcPr>
            <w:tcW w:w="3119"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s="Arial"/>
                <w:color w:val="auto"/>
                <w:highlight w:val="none"/>
              </w:rPr>
            </w:pPr>
          </w:p>
        </w:tc>
        <w:tc>
          <w:tcPr>
            <w:tcW w:w="1276" w:type="dxa"/>
            <w:tcBorders>
              <w:top w:val="single" w:color="auto" w:sz="4" w:space="0"/>
              <w:left w:val="single" w:color="auto" w:sz="4" w:space="0"/>
              <w:bottom w:val="single" w:color="auto" w:sz="4" w:space="0"/>
              <w:right w:val="double" w:color="auto" w:sz="2" w:space="0"/>
            </w:tcBorders>
            <w:noWrap w:val="0"/>
            <w:vAlign w:val="top"/>
          </w:tcPr>
          <w:p>
            <w:pPr>
              <w:rPr>
                <w:rFonts w:ascii="宋体" w:hAnsi="宋体" w:cs="Arial"/>
                <w:color w:val="auto"/>
                <w:highlight w:val="none"/>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42" w:type="dxa"/>
            <w:tcBorders>
              <w:top w:val="single" w:color="auto" w:sz="4" w:space="0"/>
              <w:left w:val="double" w:color="auto" w:sz="2" w:space="0"/>
              <w:bottom w:val="single" w:color="auto" w:sz="4" w:space="0"/>
              <w:right w:val="single" w:color="auto" w:sz="4" w:space="0"/>
            </w:tcBorders>
            <w:noWrap w:val="0"/>
            <w:vAlign w:val="center"/>
          </w:tcPr>
          <w:p>
            <w:pPr>
              <w:jc w:val="center"/>
              <w:rPr>
                <w:rFonts w:ascii="宋体" w:hAnsi="宋体" w:cs="Arial"/>
                <w:color w:val="auto"/>
                <w:highlight w:val="none"/>
              </w:rPr>
            </w:pPr>
          </w:p>
        </w:tc>
        <w:tc>
          <w:tcPr>
            <w:tcW w:w="3544"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Arial"/>
                <w:color w:val="auto"/>
                <w:highlight w:val="none"/>
              </w:rPr>
            </w:pPr>
          </w:p>
        </w:tc>
        <w:tc>
          <w:tcPr>
            <w:tcW w:w="3119"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s="Arial"/>
                <w:color w:val="auto"/>
                <w:highlight w:val="none"/>
              </w:rPr>
            </w:pPr>
          </w:p>
        </w:tc>
        <w:tc>
          <w:tcPr>
            <w:tcW w:w="1276" w:type="dxa"/>
            <w:tcBorders>
              <w:top w:val="single" w:color="auto" w:sz="4" w:space="0"/>
              <w:left w:val="single" w:color="auto" w:sz="4" w:space="0"/>
              <w:bottom w:val="single" w:color="auto" w:sz="4" w:space="0"/>
              <w:right w:val="double" w:color="auto" w:sz="2" w:space="0"/>
            </w:tcBorders>
            <w:noWrap w:val="0"/>
            <w:vAlign w:val="top"/>
          </w:tcPr>
          <w:p>
            <w:pPr>
              <w:rPr>
                <w:rFonts w:ascii="宋体" w:hAnsi="宋体" w:cs="Arial"/>
                <w:color w:val="auto"/>
                <w:highlight w:val="none"/>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42" w:type="dxa"/>
            <w:tcBorders>
              <w:top w:val="single" w:color="auto" w:sz="4" w:space="0"/>
              <w:left w:val="double" w:color="auto" w:sz="2" w:space="0"/>
              <w:bottom w:val="double" w:color="auto" w:sz="2" w:space="0"/>
              <w:right w:val="single" w:color="auto" w:sz="4" w:space="0"/>
            </w:tcBorders>
            <w:noWrap w:val="0"/>
            <w:vAlign w:val="center"/>
          </w:tcPr>
          <w:p>
            <w:pPr>
              <w:jc w:val="center"/>
              <w:rPr>
                <w:rFonts w:ascii="宋体" w:hAnsi="宋体" w:cs="Arial"/>
                <w:color w:val="auto"/>
                <w:highlight w:val="none"/>
              </w:rPr>
            </w:pPr>
          </w:p>
        </w:tc>
        <w:tc>
          <w:tcPr>
            <w:tcW w:w="3544" w:type="dxa"/>
            <w:tcBorders>
              <w:top w:val="single" w:color="auto" w:sz="4" w:space="0"/>
              <w:left w:val="single" w:color="auto" w:sz="4" w:space="0"/>
              <w:bottom w:val="double" w:color="auto" w:sz="2" w:space="0"/>
              <w:right w:val="single" w:color="auto" w:sz="4" w:space="0"/>
            </w:tcBorders>
            <w:noWrap w:val="0"/>
            <w:vAlign w:val="top"/>
          </w:tcPr>
          <w:p>
            <w:pPr>
              <w:rPr>
                <w:rFonts w:ascii="宋体" w:hAnsi="宋体" w:cs="Arial"/>
                <w:color w:val="auto"/>
                <w:highlight w:val="none"/>
              </w:rPr>
            </w:pPr>
          </w:p>
        </w:tc>
        <w:tc>
          <w:tcPr>
            <w:tcW w:w="3119" w:type="dxa"/>
            <w:tcBorders>
              <w:top w:val="single" w:color="auto" w:sz="4" w:space="0"/>
              <w:left w:val="single" w:color="auto" w:sz="4" w:space="0"/>
              <w:bottom w:val="double" w:color="auto" w:sz="2" w:space="0"/>
              <w:right w:val="single" w:color="auto" w:sz="4" w:space="0"/>
            </w:tcBorders>
            <w:noWrap w:val="0"/>
            <w:vAlign w:val="top"/>
          </w:tcPr>
          <w:p>
            <w:pPr>
              <w:rPr>
                <w:rFonts w:ascii="宋体" w:hAnsi="宋体" w:cs="Arial"/>
                <w:color w:val="auto"/>
                <w:highlight w:val="none"/>
              </w:rPr>
            </w:pPr>
          </w:p>
        </w:tc>
        <w:tc>
          <w:tcPr>
            <w:tcW w:w="1276" w:type="dxa"/>
            <w:tcBorders>
              <w:top w:val="single" w:color="auto" w:sz="4" w:space="0"/>
              <w:left w:val="single" w:color="auto" w:sz="4" w:space="0"/>
              <w:bottom w:val="double" w:color="auto" w:sz="2" w:space="0"/>
              <w:right w:val="double" w:color="auto" w:sz="2" w:space="0"/>
            </w:tcBorders>
            <w:noWrap w:val="0"/>
            <w:vAlign w:val="top"/>
          </w:tcPr>
          <w:p>
            <w:pPr>
              <w:rPr>
                <w:rFonts w:ascii="宋体" w:hAnsi="宋体" w:cs="Arial"/>
                <w:color w:val="auto"/>
                <w:highlight w:val="none"/>
              </w:rPr>
            </w:pPr>
          </w:p>
        </w:tc>
      </w:tr>
    </w:tbl>
    <w:p>
      <w:pPr>
        <w:rPr>
          <w:rFonts w:hint="eastAsia" w:ascii="宋体" w:hAnsi="宋体" w:cs="Arial"/>
          <w:b/>
          <w:bCs/>
          <w:color w:val="auto"/>
          <w:highlight w:val="none"/>
        </w:rPr>
      </w:pPr>
      <w:r>
        <w:rPr>
          <w:rFonts w:hint="eastAsia" w:ascii="宋体" w:hAnsi="宋体" w:cs="Arial"/>
          <w:b/>
          <w:bCs/>
          <w:color w:val="auto"/>
          <w:highlight w:val="none"/>
        </w:rPr>
        <w:t xml:space="preserve">    </w:t>
      </w:r>
    </w:p>
    <w:p>
      <w:pPr>
        <w:rPr>
          <w:rFonts w:hint="eastAsia" w:ascii="宋体" w:hAnsi="宋体" w:cs="Arial"/>
          <w:color w:val="auto"/>
          <w:highlight w:val="none"/>
        </w:rPr>
      </w:pPr>
      <w:r>
        <w:rPr>
          <w:rFonts w:hint="eastAsia" w:ascii="宋体" w:hAnsi="宋体" w:cs="Arial"/>
          <w:color w:val="auto"/>
          <w:highlight w:val="none"/>
        </w:rPr>
        <w:t>注意：</w:t>
      </w:r>
    </w:p>
    <w:p>
      <w:pPr>
        <w:ind w:firstLine="420" w:firstLineChars="200"/>
        <w:rPr>
          <w:rFonts w:hint="eastAsia" w:ascii="宋体" w:hAnsi="宋体" w:cs="Arial"/>
          <w:b/>
          <w:bCs/>
          <w:color w:val="auto"/>
          <w:highlight w:val="none"/>
        </w:rPr>
      </w:pPr>
      <w:r>
        <w:rPr>
          <w:rFonts w:hint="eastAsia" w:ascii="宋体" w:hAnsi="宋体" w:cs="Arial"/>
          <w:color w:val="auto"/>
          <w:highlight w:val="none"/>
        </w:rPr>
        <w:t>1、供应商必须将自己的服务真实、准确地填入“供应商响应情况”中，</w:t>
      </w:r>
      <w:r>
        <w:rPr>
          <w:rFonts w:hint="eastAsia" w:ascii="宋体" w:hAnsi="宋体"/>
          <w:color w:val="auto"/>
          <w:highlight w:val="none"/>
        </w:rPr>
        <w:t>不得以“同左”或“同上”形式填写。</w:t>
      </w:r>
    </w:p>
    <w:p>
      <w:pPr>
        <w:spacing w:line="360" w:lineRule="exact"/>
        <w:ind w:firstLine="420" w:firstLineChars="200"/>
        <w:rPr>
          <w:rFonts w:hint="eastAsia" w:ascii="宋体" w:hAnsi="宋体" w:cs="Arial"/>
          <w:color w:val="auto"/>
          <w:highlight w:val="none"/>
        </w:rPr>
      </w:pPr>
      <w:r>
        <w:rPr>
          <w:rFonts w:hint="eastAsia" w:ascii="宋体" w:hAnsi="宋体" w:cs="Arial"/>
          <w:color w:val="auto"/>
          <w:highlight w:val="none"/>
        </w:rPr>
        <w:t>2、供应商必须根据自己所投服务与“磋商文件要求”的差异情况，实事求是地填写“响应情况”（优于、满足、不满足），并将这些差异内容用加粗的字体显示出来，不得出现</w:t>
      </w:r>
      <w:r>
        <w:rPr>
          <w:rFonts w:hint="eastAsia" w:ascii="宋体" w:hAnsi="宋体"/>
          <w:color w:val="auto"/>
          <w:highlight w:val="none"/>
        </w:rPr>
        <w:t>通过改动磋商文件要求而使自己的产品满足要求的情况。</w:t>
      </w:r>
    </w:p>
    <w:p>
      <w:pPr>
        <w:spacing w:line="360" w:lineRule="exact"/>
        <w:ind w:firstLine="420" w:firstLineChars="200"/>
        <w:rPr>
          <w:rFonts w:hint="eastAsia" w:ascii="宋体" w:hAnsi="宋体" w:cs="Arial"/>
          <w:color w:val="auto"/>
          <w:highlight w:val="none"/>
        </w:rPr>
      </w:pPr>
      <w:r>
        <w:rPr>
          <w:rFonts w:hint="eastAsia" w:ascii="宋体" w:hAnsi="宋体" w:cs="Arial"/>
          <w:color w:val="auto"/>
          <w:highlight w:val="none"/>
        </w:rPr>
        <w:t>3、如果供应商没有按前述要求去做，在项目评审中将可能被认为是未对磋商文件作出实质上的响应，或被视作不诚信供应商而拒绝对其做进一步的评审。</w:t>
      </w:r>
    </w:p>
    <w:p>
      <w:pPr>
        <w:spacing w:line="360" w:lineRule="exact"/>
        <w:ind w:firstLine="420" w:firstLineChars="200"/>
        <w:rPr>
          <w:rFonts w:hint="eastAsia" w:ascii="宋体" w:hAnsi="宋体" w:cs="Arial"/>
          <w:color w:val="auto"/>
          <w:highlight w:val="none"/>
        </w:rPr>
      </w:pPr>
      <w:r>
        <w:rPr>
          <w:rFonts w:hint="eastAsia" w:ascii="宋体" w:hAnsi="宋体" w:cs="Arial"/>
          <w:color w:val="auto"/>
          <w:highlight w:val="none"/>
        </w:rPr>
        <w:t>4、本表填报顺序需按磋商文件“第三章第二大项”中的顺序填写。</w:t>
      </w:r>
    </w:p>
    <w:p>
      <w:pPr>
        <w:spacing w:line="360" w:lineRule="exact"/>
        <w:ind w:firstLine="420" w:firstLineChars="200"/>
        <w:rPr>
          <w:rFonts w:hint="eastAsia" w:ascii="宋体" w:hAnsi="宋体"/>
          <w:color w:val="auto"/>
          <w:highlight w:val="none"/>
        </w:rPr>
      </w:pPr>
      <w:r>
        <w:rPr>
          <w:rFonts w:hint="eastAsia" w:ascii="宋体" w:hAnsi="宋体"/>
          <w:color w:val="auto"/>
          <w:highlight w:val="none"/>
        </w:rPr>
        <w:t xml:space="preserve"> </w:t>
      </w:r>
    </w:p>
    <w:p>
      <w:pPr>
        <w:spacing w:line="360" w:lineRule="exact"/>
        <w:ind w:firstLine="420" w:firstLineChars="200"/>
        <w:rPr>
          <w:rFonts w:hint="eastAsia" w:ascii="宋体" w:hAnsi="宋体"/>
          <w:color w:val="auto"/>
          <w:highlight w:val="none"/>
        </w:rPr>
      </w:pPr>
      <w:r>
        <w:rPr>
          <w:rFonts w:hint="eastAsia" w:ascii="宋体" w:hAnsi="宋体"/>
          <w:color w:val="auto"/>
          <w:highlight w:val="none"/>
        </w:rPr>
        <w:t xml:space="preserve"> </w:t>
      </w:r>
    </w:p>
    <w:p>
      <w:pPr>
        <w:spacing w:line="360" w:lineRule="exact"/>
        <w:ind w:firstLine="420" w:firstLineChars="200"/>
        <w:rPr>
          <w:rFonts w:hint="eastAsia" w:ascii="宋体" w:hAnsi="宋体"/>
          <w:color w:val="auto"/>
          <w:highlight w:val="none"/>
        </w:rPr>
      </w:pPr>
      <w:r>
        <w:rPr>
          <w:rFonts w:hint="eastAsia" w:ascii="宋体" w:hAnsi="宋体"/>
          <w:color w:val="auto"/>
          <w:highlight w:val="none"/>
        </w:rPr>
        <w:t xml:space="preserve"> </w:t>
      </w:r>
    </w:p>
    <w:p>
      <w:pPr>
        <w:spacing w:line="360" w:lineRule="exact"/>
        <w:ind w:firstLine="420" w:firstLineChars="200"/>
        <w:rPr>
          <w:rFonts w:hint="eastAsia" w:ascii="宋体" w:hAnsi="宋体"/>
          <w:color w:val="auto"/>
          <w:highlight w:val="none"/>
        </w:rPr>
      </w:pPr>
      <w:r>
        <w:rPr>
          <w:rFonts w:hint="eastAsia" w:ascii="宋体" w:hAnsi="宋体"/>
          <w:color w:val="auto"/>
          <w:highlight w:val="none"/>
        </w:rPr>
        <w:t xml:space="preserve"> </w:t>
      </w:r>
    </w:p>
    <w:p>
      <w:pPr>
        <w:spacing w:line="360" w:lineRule="exact"/>
        <w:ind w:firstLine="420" w:firstLineChars="200"/>
        <w:rPr>
          <w:rFonts w:hint="eastAsia" w:ascii="宋体" w:hAnsi="宋体"/>
          <w:color w:val="auto"/>
          <w:highlight w:val="none"/>
        </w:rPr>
      </w:pPr>
      <w:r>
        <w:rPr>
          <w:rFonts w:hint="eastAsia" w:ascii="宋体" w:hAnsi="宋体"/>
          <w:color w:val="auto"/>
          <w:highlight w:val="none"/>
        </w:rPr>
        <w:t xml:space="preserve"> </w:t>
      </w:r>
    </w:p>
    <w:p>
      <w:pPr>
        <w:pStyle w:val="24"/>
        <w:rPr>
          <w:rFonts w:hint="eastAsia"/>
          <w:color w:val="auto"/>
          <w:highlight w:val="none"/>
        </w:rPr>
      </w:pPr>
      <w:r>
        <w:rPr>
          <w:rFonts w:hint="eastAsia"/>
          <w:color w:val="auto"/>
          <w:highlight w:val="none"/>
        </w:rPr>
        <w:br w:type="page"/>
      </w:r>
      <w:bookmarkStart w:id="104" w:name="_Toc511899319"/>
      <w:bookmarkEnd w:id="104"/>
      <w:bookmarkStart w:id="105" w:name="_Toc14379"/>
      <w:r>
        <w:rPr>
          <w:rFonts w:hint="eastAsia"/>
          <w:color w:val="auto"/>
          <w:highlight w:val="none"/>
        </w:rPr>
        <w:t>四、本项目实施方案</w:t>
      </w:r>
      <w:bookmarkEnd w:id="105"/>
    </w:p>
    <w:p>
      <w:pPr>
        <w:spacing w:line="440" w:lineRule="exact"/>
        <w:jc w:val="left"/>
        <w:rPr>
          <w:rFonts w:hint="eastAsia" w:ascii="宋体" w:hAnsi="宋体"/>
          <w:b/>
          <w:bCs/>
          <w:color w:val="auto"/>
          <w:highlight w:val="none"/>
        </w:rPr>
      </w:pPr>
      <w:r>
        <w:rPr>
          <w:rFonts w:hint="eastAsia" w:ascii="宋体" w:hAnsi="宋体"/>
          <w:b/>
          <w:bCs/>
          <w:color w:val="auto"/>
          <w:highlight w:val="none"/>
        </w:rPr>
        <w:t>（一）供应商或生产企业简介</w:t>
      </w:r>
    </w:p>
    <w:p>
      <w:pPr>
        <w:spacing w:line="440" w:lineRule="exact"/>
        <w:jc w:val="left"/>
        <w:rPr>
          <w:rFonts w:hint="eastAsia" w:ascii="宋体" w:hAnsi="宋体"/>
          <w:color w:val="auto"/>
          <w:highlight w:val="none"/>
        </w:rPr>
      </w:pPr>
      <w:r>
        <w:rPr>
          <w:rFonts w:hint="eastAsia" w:ascii="宋体" w:hAnsi="宋体"/>
          <w:color w:val="auto"/>
          <w:highlight w:val="none"/>
        </w:rPr>
        <w:t>（不超过1000字）</w:t>
      </w:r>
    </w:p>
    <w:p>
      <w:pPr>
        <w:spacing w:line="440" w:lineRule="exact"/>
        <w:jc w:val="left"/>
        <w:rPr>
          <w:rFonts w:hint="eastAsia" w:ascii="宋体" w:hAnsi="宋体"/>
          <w:b/>
          <w:bCs/>
          <w:color w:val="auto"/>
          <w:highlight w:val="none"/>
        </w:rPr>
      </w:pPr>
      <w:r>
        <w:rPr>
          <w:rFonts w:hint="eastAsia" w:ascii="宋体" w:hAnsi="宋体"/>
          <w:b/>
          <w:bCs/>
          <w:color w:val="auto"/>
          <w:highlight w:val="none"/>
        </w:rPr>
        <w:t>（二）本项目详细实施方案、售后方案等</w:t>
      </w:r>
    </w:p>
    <w:p>
      <w:pPr>
        <w:spacing w:line="440" w:lineRule="exact"/>
        <w:jc w:val="left"/>
        <w:rPr>
          <w:rFonts w:hint="eastAsia" w:ascii="宋体" w:hAnsi="宋体"/>
          <w:color w:val="auto"/>
          <w:highlight w:val="none"/>
        </w:rPr>
      </w:pPr>
      <w:r>
        <w:rPr>
          <w:rFonts w:hint="eastAsia" w:ascii="宋体" w:hAnsi="宋体"/>
          <w:color w:val="auto"/>
          <w:highlight w:val="none"/>
        </w:rPr>
        <w:t>（详细说明）</w:t>
      </w:r>
    </w:p>
    <w:p>
      <w:pPr>
        <w:spacing w:line="440" w:lineRule="exact"/>
        <w:ind w:firstLine="2368" w:firstLineChars="1123"/>
        <w:jc w:val="left"/>
        <w:rPr>
          <w:rFonts w:hint="eastAsia" w:ascii="宋体" w:hAnsi="宋体"/>
          <w:b/>
          <w:bCs/>
          <w:color w:val="auto"/>
          <w:highlight w:val="none"/>
        </w:rPr>
      </w:pPr>
      <w:r>
        <w:rPr>
          <w:rFonts w:hint="eastAsia" w:ascii="宋体" w:hAnsi="宋体"/>
          <w:b/>
          <w:bCs/>
          <w:color w:val="auto"/>
          <w:highlight w:val="none"/>
        </w:rPr>
        <w:t xml:space="preserve"> </w:t>
      </w:r>
    </w:p>
    <w:p>
      <w:pPr>
        <w:pStyle w:val="24"/>
        <w:rPr>
          <w:rFonts w:hint="eastAsia"/>
          <w:color w:val="auto"/>
          <w:highlight w:val="none"/>
        </w:rPr>
      </w:pPr>
      <w:bookmarkStart w:id="106" w:name="_Toc272141480"/>
      <w:bookmarkEnd w:id="106"/>
      <w:bookmarkStart w:id="107" w:name="_Toc293560336"/>
      <w:bookmarkEnd w:id="107"/>
      <w:bookmarkStart w:id="108" w:name="_Hlk450185939"/>
      <w:bookmarkEnd w:id="108"/>
      <w:bookmarkStart w:id="109" w:name="_Toc14703"/>
      <w:bookmarkEnd w:id="109"/>
      <w:bookmarkStart w:id="110" w:name="_Toc511899320"/>
      <w:bookmarkStart w:id="111" w:name="_Toc31502"/>
      <w:r>
        <w:rPr>
          <w:rFonts w:hint="eastAsia"/>
          <w:color w:val="auto"/>
          <w:highlight w:val="none"/>
        </w:rPr>
        <w:t>五、资格证明文件</w:t>
      </w:r>
      <w:bookmarkEnd w:id="110"/>
      <w:r>
        <w:rPr>
          <w:rFonts w:hint="eastAsia"/>
          <w:color w:val="auto"/>
          <w:highlight w:val="none"/>
        </w:rPr>
        <w:t>及其他重要资料</w:t>
      </w:r>
      <w:bookmarkEnd w:id="111"/>
    </w:p>
    <w:p>
      <w:pPr>
        <w:spacing w:line="440" w:lineRule="exact"/>
        <w:ind w:firstLine="316" w:firstLineChars="150"/>
        <w:jc w:val="left"/>
        <w:rPr>
          <w:rFonts w:hint="eastAsia" w:ascii="宋体" w:hAnsi="宋体" w:cs="Arial"/>
          <w:b/>
          <w:bCs/>
          <w:color w:val="auto"/>
          <w:highlight w:val="none"/>
        </w:rPr>
      </w:pPr>
      <w:r>
        <w:rPr>
          <w:rFonts w:hint="eastAsia" w:ascii="宋体" w:hAnsi="宋体" w:cs="Arial"/>
          <w:b/>
          <w:bCs/>
          <w:color w:val="auto"/>
          <w:highlight w:val="none"/>
        </w:rPr>
        <w:t>供应商必须提供下列文件：</w:t>
      </w:r>
    </w:p>
    <w:p>
      <w:pPr>
        <w:numPr>
          <w:ilvl w:val="0"/>
          <w:numId w:val="11"/>
        </w:numPr>
        <w:spacing w:line="440" w:lineRule="exact"/>
        <w:jc w:val="left"/>
        <w:rPr>
          <w:rFonts w:hint="eastAsia" w:ascii="宋体" w:hAnsi="宋体" w:cs="Arial"/>
          <w:b/>
          <w:bCs/>
          <w:color w:val="auto"/>
          <w:highlight w:val="none"/>
        </w:rPr>
      </w:pPr>
      <w:r>
        <w:rPr>
          <w:rFonts w:hint="eastAsia" w:ascii="宋体" w:hAnsi="宋体" w:cs="Arial"/>
          <w:b/>
          <w:bCs/>
          <w:color w:val="auto"/>
          <w:highlight w:val="none"/>
        </w:rPr>
        <w:t>营业执照</w:t>
      </w:r>
    </w:p>
    <w:p>
      <w:pPr>
        <w:numPr>
          <w:ilvl w:val="0"/>
          <w:numId w:val="11"/>
        </w:numPr>
        <w:spacing w:line="440" w:lineRule="exact"/>
        <w:jc w:val="left"/>
        <w:rPr>
          <w:rFonts w:hint="eastAsia" w:ascii="宋体" w:hAnsi="宋体" w:cs="Arial"/>
          <w:b/>
          <w:bCs/>
          <w:color w:val="auto"/>
          <w:highlight w:val="none"/>
        </w:rPr>
      </w:pPr>
      <w:r>
        <w:rPr>
          <w:rFonts w:hint="eastAsia" w:ascii="宋体" w:hAnsi="宋体" w:cs="Arial"/>
          <w:b/>
          <w:bCs/>
          <w:color w:val="auto"/>
          <w:highlight w:val="none"/>
        </w:rPr>
        <w:t>税务登记证</w:t>
      </w:r>
    </w:p>
    <w:p>
      <w:pPr>
        <w:spacing w:line="440" w:lineRule="exact"/>
        <w:ind w:firstLine="210" w:firstLineChars="100"/>
        <w:jc w:val="left"/>
        <w:rPr>
          <w:rFonts w:hint="eastAsia" w:ascii="宋体" w:hAnsi="宋体" w:cs="Arial"/>
          <w:color w:val="auto"/>
          <w:highlight w:val="none"/>
        </w:rPr>
      </w:pPr>
    </w:p>
    <w:p>
      <w:pPr>
        <w:spacing w:line="440" w:lineRule="exact"/>
        <w:ind w:firstLine="210" w:firstLineChars="100"/>
        <w:jc w:val="left"/>
        <w:rPr>
          <w:rFonts w:hint="eastAsia" w:ascii="宋体" w:hAnsi="宋体" w:cs="Arial"/>
          <w:b/>
          <w:bCs/>
          <w:color w:val="auto"/>
          <w:highlight w:val="none"/>
        </w:rPr>
      </w:pPr>
      <w:r>
        <w:rPr>
          <w:rFonts w:hint="eastAsia" w:ascii="宋体" w:hAnsi="宋体" w:cs="Arial"/>
          <w:color w:val="auto"/>
          <w:highlight w:val="none"/>
        </w:rPr>
        <w:t>（</w:t>
      </w:r>
      <w:r>
        <w:rPr>
          <w:rFonts w:hint="eastAsia" w:ascii="宋体" w:hAnsi="宋体" w:cs="Arial"/>
          <w:b/>
          <w:bCs/>
          <w:color w:val="auto"/>
          <w:highlight w:val="none"/>
        </w:rPr>
        <w:t>三）法定代表人授权委托书（原件）</w:t>
      </w:r>
    </w:p>
    <w:p>
      <w:pPr>
        <w:spacing w:line="440" w:lineRule="exact"/>
        <w:jc w:val="left"/>
        <w:rPr>
          <w:rFonts w:hint="eastAsia" w:ascii="宋体" w:hAnsi="宋体" w:cs="Arial"/>
          <w:b/>
          <w:bCs/>
          <w:color w:val="auto"/>
          <w:highlight w:val="none"/>
        </w:rPr>
      </w:pPr>
      <w:r>
        <w:rPr>
          <w:rFonts w:hint="eastAsia" w:ascii="宋体" w:hAnsi="宋体" w:cs="Arial"/>
          <w:b/>
          <w:bCs/>
          <w:color w:val="auto"/>
          <w:highlight w:val="none"/>
        </w:rPr>
        <w:t>（采购人名称）：</w:t>
      </w:r>
    </w:p>
    <w:p>
      <w:pPr>
        <w:pStyle w:val="22"/>
        <w:widowControl w:val="0"/>
        <w:topLinePunct/>
        <w:spacing w:line="440" w:lineRule="atLeast"/>
        <w:ind w:firstLine="630" w:firstLineChars="300"/>
        <w:rPr>
          <w:rFonts w:hint="eastAsia"/>
          <w:color w:val="auto"/>
          <w:highlight w:val="none"/>
        </w:rPr>
      </w:pPr>
      <w:r>
        <w:rPr>
          <w:rFonts w:ascii="宋体" w:hAnsi="宋体"/>
          <w:color w:val="auto"/>
          <w:highlight w:val="none"/>
        </w:rPr>
        <w:t>本人</w:t>
      </w:r>
      <w:r>
        <w:rPr>
          <w:color w:val="auto"/>
          <w:highlight w:val="none"/>
          <w:u w:val="single"/>
        </w:rPr>
        <w:t xml:space="preserve">   </w:t>
      </w:r>
      <w:r>
        <w:rPr>
          <w:rFonts w:hint="eastAsia" w:ascii="宋体" w:hAnsi="宋体"/>
          <w:color w:val="auto"/>
          <w:highlight w:val="none"/>
          <w:u w:val="single"/>
        </w:rPr>
        <w:t xml:space="preserve">    </w:t>
      </w:r>
      <w:r>
        <w:rPr>
          <w:rFonts w:ascii="宋体" w:hAnsi="宋体"/>
          <w:color w:val="auto"/>
          <w:highlight w:val="none"/>
          <w:u w:val="single"/>
        </w:rPr>
        <w:t>（姓名）</w:t>
      </w:r>
      <w:r>
        <w:rPr>
          <w:color w:val="auto"/>
          <w:highlight w:val="none"/>
          <w:u w:val="single"/>
        </w:rPr>
        <w:t xml:space="preserve"> </w:t>
      </w:r>
      <w:r>
        <w:rPr>
          <w:rFonts w:hint="eastAsia" w:ascii="宋体" w:hAnsi="宋体"/>
          <w:color w:val="auto"/>
          <w:highlight w:val="none"/>
          <w:u w:val="single"/>
        </w:rPr>
        <w:t xml:space="preserve">  </w:t>
      </w:r>
      <w:r>
        <w:rPr>
          <w:color w:val="auto"/>
          <w:highlight w:val="none"/>
          <w:u w:val="single"/>
        </w:rPr>
        <w:t xml:space="preserve">   </w:t>
      </w:r>
      <w:r>
        <w:rPr>
          <w:rFonts w:ascii="宋体" w:hAnsi="宋体"/>
          <w:color w:val="auto"/>
          <w:highlight w:val="none"/>
        </w:rPr>
        <w:t>系</w:t>
      </w:r>
      <w:r>
        <w:rPr>
          <w:color w:val="auto"/>
          <w:highlight w:val="none"/>
          <w:u w:val="single"/>
        </w:rPr>
        <w:t xml:space="preserve">    </w:t>
      </w:r>
      <w:r>
        <w:rPr>
          <w:rFonts w:hint="eastAsia" w:ascii="宋体" w:hAnsi="宋体"/>
          <w:color w:val="auto"/>
          <w:highlight w:val="none"/>
          <w:u w:val="single"/>
        </w:rPr>
        <w:t xml:space="preserve">   </w:t>
      </w:r>
      <w:r>
        <w:rPr>
          <w:rFonts w:ascii="宋体" w:hAnsi="宋体"/>
          <w:color w:val="auto"/>
          <w:highlight w:val="none"/>
          <w:u w:val="single"/>
        </w:rPr>
        <w:t>（</w:t>
      </w:r>
      <w:r>
        <w:rPr>
          <w:rFonts w:hint="eastAsia" w:ascii="宋体" w:hAnsi="宋体"/>
          <w:color w:val="auto"/>
          <w:highlight w:val="none"/>
          <w:u w:val="single"/>
        </w:rPr>
        <w:t>供应商</w:t>
      </w:r>
      <w:r>
        <w:rPr>
          <w:rFonts w:ascii="宋体" w:hAnsi="宋体"/>
          <w:color w:val="auto"/>
          <w:highlight w:val="none"/>
          <w:u w:val="single"/>
        </w:rPr>
        <w:t>名称）</w:t>
      </w:r>
      <w:r>
        <w:rPr>
          <w:color w:val="auto"/>
          <w:highlight w:val="none"/>
          <w:u w:val="single"/>
        </w:rPr>
        <w:t xml:space="preserve">    </w:t>
      </w:r>
      <w:r>
        <w:rPr>
          <w:rFonts w:ascii="宋体" w:hAnsi="宋体"/>
          <w:color w:val="auto"/>
          <w:highlight w:val="none"/>
        </w:rPr>
        <w:t>的法定代表人，现委托</w:t>
      </w:r>
      <w:r>
        <w:rPr>
          <w:color w:val="auto"/>
          <w:highlight w:val="none"/>
          <w:u w:val="single"/>
        </w:rPr>
        <w:t xml:space="preserve">        </w:t>
      </w:r>
      <w:r>
        <w:rPr>
          <w:rFonts w:ascii="宋体" w:hAnsi="宋体"/>
          <w:color w:val="auto"/>
          <w:highlight w:val="none"/>
          <w:u w:val="single"/>
        </w:rPr>
        <w:t>（姓名</w:t>
      </w:r>
      <w:r>
        <w:rPr>
          <w:rFonts w:hint="eastAsia" w:ascii="宋体" w:hAnsi="宋体"/>
          <w:color w:val="auto"/>
          <w:highlight w:val="none"/>
          <w:u w:val="single"/>
        </w:rPr>
        <w:t>、职务</w:t>
      </w:r>
      <w:r>
        <w:rPr>
          <w:rFonts w:ascii="宋体" w:hAnsi="宋体"/>
          <w:color w:val="auto"/>
          <w:highlight w:val="none"/>
          <w:u w:val="single"/>
        </w:rPr>
        <w:t>）</w:t>
      </w:r>
      <w:r>
        <w:rPr>
          <w:rFonts w:ascii="宋体" w:hAnsi="宋体"/>
          <w:color w:val="auto"/>
          <w:highlight w:val="none"/>
        </w:rPr>
        <w:t>为我方代理人。代理人根据授权，以我方名义签署、澄清</w:t>
      </w:r>
      <w:r>
        <w:rPr>
          <w:rFonts w:hint="eastAsia" w:ascii="宋体" w:hAnsi="宋体"/>
          <w:color w:val="auto"/>
          <w:highlight w:val="none"/>
        </w:rPr>
        <w:t>、说明、补正</w:t>
      </w:r>
      <w:r>
        <w:rPr>
          <w:rFonts w:ascii="宋体" w:hAnsi="宋体"/>
          <w:color w:val="auto"/>
          <w:highlight w:val="none"/>
        </w:rPr>
        <w:t>、</w:t>
      </w:r>
      <w:r>
        <w:rPr>
          <w:rFonts w:hint="eastAsia" w:ascii="宋体" w:hAnsi="宋体"/>
          <w:color w:val="auto"/>
          <w:highlight w:val="none"/>
        </w:rPr>
        <w:t>提交</w:t>
      </w:r>
      <w:r>
        <w:rPr>
          <w:rFonts w:ascii="宋体" w:hAnsi="宋体"/>
          <w:color w:val="auto"/>
          <w:highlight w:val="none"/>
        </w:rPr>
        <w:t>、撤回、修改</w:t>
      </w:r>
      <w:r>
        <w:rPr>
          <w:color w:val="auto"/>
          <w:highlight w:val="none"/>
          <w:u w:val="single"/>
        </w:rPr>
        <w:t xml:space="preserve">  </w:t>
      </w:r>
      <w:r>
        <w:rPr>
          <w:rFonts w:ascii="宋体" w:hAnsi="宋体"/>
          <w:color w:val="auto"/>
          <w:highlight w:val="none"/>
          <w:u w:val="single"/>
        </w:rPr>
        <w:t>（项目名称</w:t>
      </w:r>
      <w:r>
        <w:rPr>
          <w:rFonts w:hint="eastAsia" w:ascii="宋体" w:hAnsi="宋体"/>
          <w:color w:val="auto"/>
          <w:highlight w:val="none"/>
          <w:u w:val="single"/>
        </w:rPr>
        <w:t>、项目编号</w:t>
      </w:r>
      <w:r>
        <w:rPr>
          <w:rFonts w:ascii="宋体" w:hAnsi="宋体"/>
          <w:color w:val="auto"/>
          <w:highlight w:val="none"/>
          <w:u w:val="single"/>
        </w:rPr>
        <w:t>）</w:t>
      </w:r>
      <w:r>
        <w:rPr>
          <w:color w:val="auto"/>
          <w:highlight w:val="none"/>
          <w:u w:val="single"/>
        </w:rPr>
        <w:t xml:space="preserve">  </w:t>
      </w:r>
      <w:r>
        <w:rPr>
          <w:rFonts w:hint="eastAsia" w:ascii="宋体" w:hAnsi="宋体"/>
          <w:color w:val="auto"/>
          <w:highlight w:val="none"/>
        </w:rPr>
        <w:t>磋商响应</w:t>
      </w:r>
      <w:r>
        <w:rPr>
          <w:rFonts w:ascii="宋体" w:hAnsi="宋体"/>
          <w:color w:val="auto"/>
          <w:highlight w:val="none"/>
        </w:rPr>
        <w:t>文件、签订合同和处理有关事宜，其法律后果由我方承担。</w:t>
      </w:r>
    </w:p>
    <w:p>
      <w:pPr>
        <w:pStyle w:val="22"/>
        <w:widowControl w:val="0"/>
        <w:spacing w:line="440" w:lineRule="atLeast"/>
        <w:rPr>
          <w:color w:val="auto"/>
          <w:highlight w:val="none"/>
        </w:rPr>
      </w:pPr>
      <w:r>
        <w:rPr>
          <w:color w:val="auto"/>
          <w:highlight w:val="none"/>
        </w:rPr>
        <w:t xml:space="preserve">    </w:t>
      </w:r>
      <w:r>
        <w:rPr>
          <w:rFonts w:ascii="宋体" w:hAnsi="宋体"/>
          <w:color w:val="auto"/>
          <w:highlight w:val="none"/>
        </w:rPr>
        <w:t>委托期限：</w:t>
      </w:r>
      <w:r>
        <w:rPr>
          <w:color w:val="auto"/>
          <w:highlight w:val="none"/>
          <w:u w:val="single"/>
        </w:rPr>
        <w:t xml:space="preserve">      </w:t>
      </w:r>
      <w:r>
        <w:rPr>
          <w:rFonts w:hint="eastAsia" w:ascii="宋体" w:hAnsi="宋体"/>
          <w:color w:val="auto"/>
          <w:highlight w:val="none"/>
          <w:u w:val="single"/>
        </w:rPr>
        <w:t xml:space="preserve">           </w:t>
      </w:r>
      <w:r>
        <w:rPr>
          <w:color w:val="auto"/>
          <w:highlight w:val="none"/>
          <w:u w:val="single"/>
        </w:rPr>
        <w:t xml:space="preserve">       </w:t>
      </w:r>
      <w:r>
        <w:rPr>
          <w:rFonts w:hint="eastAsia" w:ascii="宋体" w:hAnsi="宋体"/>
          <w:color w:val="auto"/>
          <w:highlight w:val="none"/>
        </w:rPr>
        <w:t>。</w:t>
      </w:r>
    </w:p>
    <w:p>
      <w:pPr>
        <w:spacing w:line="440" w:lineRule="exact"/>
        <w:ind w:firstLine="420" w:firstLineChars="200"/>
        <w:jc w:val="left"/>
        <w:rPr>
          <w:rFonts w:ascii="宋体" w:hAnsi="宋体" w:cs="Arial"/>
          <w:b/>
          <w:bCs/>
          <w:color w:val="auto"/>
          <w:highlight w:val="none"/>
        </w:rPr>
      </w:pPr>
      <w:r>
        <w:rPr>
          <w:rFonts w:ascii="宋体" w:hAnsi="宋体"/>
          <w:color w:val="auto"/>
          <w:highlight w:val="none"/>
        </w:rPr>
        <w:t>代理人无转委托权。</w:t>
      </w:r>
    </w:p>
    <w:p>
      <w:pPr>
        <w:spacing w:line="440" w:lineRule="exact"/>
        <w:jc w:val="left"/>
        <w:rPr>
          <w:rFonts w:hint="eastAsia" w:ascii="宋体" w:hAnsi="宋体" w:cs="Arial"/>
          <w:color w:val="auto"/>
          <w:highlight w:val="none"/>
        </w:rPr>
      </w:pPr>
      <w:r>
        <w:rPr>
          <w:rFonts w:hint="eastAsia" w:ascii="宋体" w:hAnsi="宋体" w:cs="Arial"/>
          <w:color w:val="auto"/>
          <w:highlight w:val="none"/>
        </w:rPr>
        <w:t xml:space="preserve"> </w:t>
      </w:r>
    </w:p>
    <w:p>
      <w:pPr>
        <w:spacing w:line="440" w:lineRule="exact"/>
        <w:ind w:firstLine="2520" w:firstLineChars="1200"/>
        <w:jc w:val="left"/>
        <w:rPr>
          <w:rFonts w:hint="eastAsia" w:ascii="宋体" w:hAnsi="宋体" w:cs="Arial"/>
          <w:color w:val="auto"/>
          <w:highlight w:val="none"/>
          <w:u w:val="single"/>
        </w:rPr>
      </w:pPr>
      <w:r>
        <w:rPr>
          <w:rFonts w:hint="eastAsia" w:ascii="宋体" w:hAnsi="宋体" w:cs="Arial"/>
          <w:color w:val="auto"/>
          <w:highlight w:val="none"/>
        </w:rPr>
        <w:t>法定代表人签字或盖章：</w:t>
      </w:r>
      <w:r>
        <w:rPr>
          <w:rFonts w:hint="eastAsia" w:ascii="宋体" w:hAnsi="宋体" w:cs="Arial"/>
          <w:color w:val="auto"/>
          <w:highlight w:val="none"/>
          <w:u w:val="single"/>
        </w:rPr>
        <w:t xml:space="preserve">                        </w:t>
      </w:r>
    </w:p>
    <w:p>
      <w:pPr>
        <w:spacing w:line="440" w:lineRule="exact"/>
        <w:jc w:val="left"/>
        <w:rPr>
          <w:rFonts w:hint="eastAsia" w:ascii="宋体" w:hAnsi="宋体" w:cs="Arial"/>
          <w:color w:val="auto"/>
          <w:highlight w:val="none"/>
          <w:u w:val="single"/>
        </w:rPr>
      </w:pPr>
      <w:r>
        <w:rPr>
          <w:rFonts w:hint="eastAsia" w:ascii="宋体" w:hAnsi="宋体" w:cs="Arial"/>
          <w:color w:val="auto"/>
          <w:highlight w:val="none"/>
        </w:rPr>
        <w:t xml:space="preserve">                            身份证号码：</w:t>
      </w:r>
      <w:r>
        <w:rPr>
          <w:rFonts w:hint="eastAsia" w:ascii="宋体" w:hAnsi="宋体" w:cs="Arial"/>
          <w:color w:val="auto"/>
          <w:highlight w:val="none"/>
          <w:u w:val="single"/>
        </w:rPr>
        <w:t xml:space="preserve">                        </w:t>
      </w:r>
    </w:p>
    <w:p>
      <w:pPr>
        <w:spacing w:line="440" w:lineRule="exact"/>
        <w:ind w:firstLine="2205" w:firstLineChars="1050"/>
        <w:jc w:val="left"/>
        <w:rPr>
          <w:rFonts w:hint="eastAsia" w:ascii="宋体" w:hAnsi="宋体" w:cs="Arial"/>
          <w:color w:val="auto"/>
          <w:highlight w:val="none"/>
        </w:rPr>
      </w:pPr>
      <w:r>
        <w:rPr>
          <w:rFonts w:hint="eastAsia" w:ascii="宋体" w:hAnsi="宋体" w:cs="Arial"/>
          <w:color w:val="auto"/>
          <w:highlight w:val="none"/>
        </w:rPr>
        <w:t>代理人（被授权人）签字：</w:t>
      </w:r>
      <w:r>
        <w:rPr>
          <w:rFonts w:hint="eastAsia" w:ascii="宋体" w:hAnsi="宋体" w:cs="Arial"/>
          <w:color w:val="auto"/>
          <w:highlight w:val="none"/>
          <w:u w:val="single"/>
        </w:rPr>
        <w:t xml:space="preserve">                        </w:t>
      </w:r>
    </w:p>
    <w:p>
      <w:pPr>
        <w:spacing w:line="440" w:lineRule="exact"/>
        <w:jc w:val="left"/>
        <w:rPr>
          <w:rFonts w:hint="eastAsia" w:ascii="宋体" w:hAnsi="宋体" w:cs="Arial"/>
          <w:color w:val="auto"/>
          <w:highlight w:val="none"/>
        </w:rPr>
      </w:pPr>
      <w:r>
        <w:rPr>
          <w:rFonts w:hint="eastAsia" w:ascii="宋体" w:hAnsi="宋体" w:cs="Arial"/>
          <w:color w:val="auto"/>
          <w:highlight w:val="none"/>
        </w:rPr>
        <w:t xml:space="preserve">                            身份证号码：</w:t>
      </w:r>
      <w:r>
        <w:rPr>
          <w:rFonts w:hint="eastAsia" w:ascii="宋体" w:hAnsi="宋体" w:cs="Arial"/>
          <w:color w:val="auto"/>
          <w:highlight w:val="none"/>
          <w:u w:val="single"/>
        </w:rPr>
        <w:t xml:space="preserve">                        </w:t>
      </w:r>
    </w:p>
    <w:p>
      <w:pPr>
        <w:spacing w:line="440" w:lineRule="exact"/>
        <w:jc w:val="left"/>
        <w:rPr>
          <w:rFonts w:hint="eastAsia" w:ascii="宋体" w:hAnsi="宋体" w:cs="Arial"/>
          <w:color w:val="auto"/>
          <w:highlight w:val="none"/>
        </w:rPr>
      </w:pPr>
      <w:r>
        <w:rPr>
          <w:rFonts w:hint="eastAsia" w:ascii="宋体" w:hAnsi="宋体" w:cs="Arial"/>
          <w:color w:val="auto"/>
          <w:highlight w:val="none"/>
        </w:rPr>
        <w:t xml:space="preserve">                            供应商名称：</w:t>
      </w:r>
      <w:r>
        <w:rPr>
          <w:rFonts w:hint="eastAsia" w:ascii="宋体" w:hAnsi="宋体" w:cs="Arial"/>
          <w:color w:val="auto"/>
          <w:highlight w:val="none"/>
          <w:u w:val="single"/>
        </w:rPr>
        <w:t xml:space="preserve">                        </w:t>
      </w:r>
      <w:r>
        <w:rPr>
          <w:rFonts w:hint="eastAsia" w:ascii="宋体" w:hAnsi="宋体" w:cs="Arial"/>
          <w:color w:val="auto"/>
          <w:highlight w:val="none"/>
        </w:rPr>
        <w:t>（</w:t>
      </w:r>
      <w:r>
        <w:rPr>
          <w:rFonts w:hint="eastAsia" w:ascii="宋体" w:hAnsi="宋体"/>
          <w:color w:val="auto"/>
          <w:highlight w:val="none"/>
        </w:rPr>
        <w:t>盖</w:t>
      </w:r>
      <w:r>
        <w:rPr>
          <w:rFonts w:ascii="宋体" w:hAnsi="宋体"/>
          <w:color w:val="auto"/>
          <w:highlight w:val="none"/>
        </w:rPr>
        <w:t>章</w:t>
      </w:r>
      <w:r>
        <w:rPr>
          <w:rFonts w:hint="eastAsia" w:ascii="宋体" w:hAnsi="宋体" w:cs="Arial"/>
          <w:color w:val="auto"/>
          <w:highlight w:val="none"/>
        </w:rPr>
        <w:t>）</w:t>
      </w:r>
    </w:p>
    <w:p>
      <w:pPr>
        <w:spacing w:line="440" w:lineRule="exact"/>
        <w:jc w:val="left"/>
        <w:rPr>
          <w:rFonts w:hint="eastAsia" w:ascii="宋体" w:hAnsi="宋体" w:cs="Arial"/>
          <w:color w:val="auto"/>
          <w:highlight w:val="none"/>
          <w:u w:val="single"/>
        </w:rPr>
      </w:pPr>
      <w:r>
        <w:rPr>
          <w:rFonts w:hint="eastAsia" w:ascii="宋体" w:hAnsi="宋体" w:cs="Arial"/>
          <w:color w:val="auto"/>
          <w:highlight w:val="none"/>
        </w:rPr>
        <w:t xml:space="preserve">                            日      期：</w:t>
      </w:r>
      <w:r>
        <w:rPr>
          <w:rFonts w:hint="eastAsia" w:ascii="宋体" w:hAnsi="宋体" w:cs="Arial"/>
          <w:color w:val="auto"/>
          <w:highlight w:val="none"/>
          <w:u w:val="single"/>
        </w:rPr>
        <w:t xml:space="preserve">                   </w:t>
      </w:r>
    </w:p>
    <w:p>
      <w:pPr>
        <w:spacing w:line="440" w:lineRule="exact"/>
        <w:jc w:val="left"/>
        <w:rPr>
          <w:rFonts w:hint="eastAsia" w:ascii="宋体" w:hAnsi="宋体" w:cs="Arial"/>
          <w:color w:val="auto"/>
          <w:highlight w:val="none"/>
        </w:rPr>
      </w:pPr>
      <w:r>
        <w:rPr>
          <w:rFonts w:hint="eastAsia" w:ascii="宋体" w:hAnsi="宋体" w:cs="Arial"/>
          <w:color w:val="auto"/>
          <w:highlight w:val="none"/>
        </w:rPr>
        <w:t xml:space="preserve"> </w:t>
      </w:r>
    </w:p>
    <w:p>
      <w:pPr>
        <w:spacing w:line="440" w:lineRule="exact"/>
        <w:jc w:val="left"/>
        <w:rPr>
          <w:rFonts w:hint="eastAsia" w:ascii="宋体" w:hAnsi="宋体" w:cs="Arial"/>
          <w:color w:val="auto"/>
          <w:highlight w:val="none"/>
        </w:rPr>
      </w:pPr>
    </w:p>
    <w:p>
      <w:pPr>
        <w:spacing w:line="440" w:lineRule="exact"/>
        <w:jc w:val="left"/>
        <w:rPr>
          <w:rFonts w:hint="eastAsia" w:ascii="宋体" w:hAnsi="宋体" w:cs="Arial"/>
          <w:color w:val="auto"/>
          <w:highlight w:val="none"/>
        </w:rPr>
      </w:pPr>
    </w:p>
    <w:p>
      <w:pPr>
        <w:spacing w:line="440" w:lineRule="exact"/>
        <w:jc w:val="left"/>
        <w:rPr>
          <w:rFonts w:hint="eastAsia" w:ascii="宋体" w:hAnsi="宋体" w:cs="Arial"/>
          <w:b/>
          <w:bCs/>
          <w:color w:val="auto"/>
          <w:highlight w:val="none"/>
        </w:rPr>
      </w:pPr>
      <w:r>
        <w:rPr>
          <w:rFonts w:hint="eastAsia" w:ascii="宋体" w:hAnsi="宋体" w:cs="Arial"/>
          <w:b/>
          <w:bCs/>
          <w:color w:val="auto"/>
          <w:highlight w:val="none"/>
        </w:rPr>
        <w:t>（需附供应商法定代表人、被授权代表人身份证正反面扫描件）</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7" w:hRule="atLeast"/>
        </w:trPr>
        <w:tc>
          <w:tcPr>
            <w:tcW w:w="426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b/>
                <w:bCs/>
                <w:color w:val="auto"/>
                <w:highlight w:val="none"/>
              </w:rPr>
            </w:pPr>
            <w:r>
              <w:rPr>
                <w:rFonts w:hint="eastAsia" w:ascii="宋体" w:hAnsi="宋体" w:cs="Arial"/>
                <w:b/>
                <w:bCs/>
                <w:color w:val="auto"/>
                <w:highlight w:val="none"/>
              </w:rPr>
              <w:t>被授权人</w:t>
            </w:r>
            <w:r>
              <w:rPr>
                <w:rFonts w:hint="eastAsia" w:ascii="宋体" w:hAnsi="宋体"/>
                <w:b/>
                <w:bCs/>
                <w:color w:val="auto"/>
                <w:kern w:val="0"/>
                <w:highlight w:val="none"/>
              </w:rPr>
              <w:t>身份证正面</w:t>
            </w:r>
          </w:p>
        </w:tc>
        <w:tc>
          <w:tcPr>
            <w:tcW w:w="4261" w:type="dxa"/>
            <w:tcBorders>
              <w:top w:val="single" w:color="auto" w:sz="4" w:space="0"/>
              <w:left w:val="nil"/>
              <w:bottom w:val="single" w:color="auto" w:sz="4" w:space="0"/>
              <w:right w:val="single" w:color="auto" w:sz="4" w:space="0"/>
            </w:tcBorders>
            <w:noWrap w:val="0"/>
            <w:vAlign w:val="center"/>
          </w:tcPr>
          <w:p>
            <w:pPr>
              <w:jc w:val="center"/>
              <w:rPr>
                <w:rFonts w:ascii="仿宋_GB2312" w:eastAsia="仿宋_GB2312"/>
                <w:b/>
                <w:bCs/>
                <w:color w:val="auto"/>
                <w:highlight w:val="none"/>
              </w:rPr>
            </w:pPr>
            <w:r>
              <w:rPr>
                <w:rFonts w:hint="eastAsia" w:ascii="宋体" w:hAnsi="宋体" w:cs="Arial"/>
                <w:b/>
                <w:bCs/>
                <w:color w:val="auto"/>
                <w:highlight w:val="none"/>
              </w:rPr>
              <w:t>被授权人</w:t>
            </w:r>
            <w:r>
              <w:rPr>
                <w:rFonts w:hint="eastAsia" w:ascii="宋体" w:hAnsi="宋体"/>
                <w:b/>
                <w:bCs/>
                <w:color w:val="auto"/>
                <w:kern w:val="0"/>
                <w:highlight w:val="none"/>
              </w:rPr>
              <w:t>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7" w:hRule="atLeast"/>
        </w:trPr>
        <w:tc>
          <w:tcPr>
            <w:tcW w:w="426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bCs/>
                <w:color w:val="auto"/>
                <w:kern w:val="0"/>
                <w:highlight w:val="none"/>
              </w:rPr>
            </w:pPr>
            <w:r>
              <w:rPr>
                <w:rFonts w:hint="eastAsia" w:ascii="宋体" w:hAnsi="宋体"/>
                <w:b/>
                <w:bCs/>
                <w:color w:val="auto"/>
                <w:kern w:val="0"/>
                <w:highlight w:val="none"/>
              </w:rPr>
              <w:t>法定代表人身份证正面</w:t>
            </w:r>
          </w:p>
        </w:tc>
        <w:tc>
          <w:tcPr>
            <w:tcW w:w="4261" w:type="dxa"/>
            <w:tcBorders>
              <w:top w:val="single" w:color="auto" w:sz="4" w:space="0"/>
              <w:left w:val="nil"/>
              <w:bottom w:val="single" w:color="auto" w:sz="4" w:space="0"/>
              <w:right w:val="single" w:color="auto" w:sz="4" w:space="0"/>
            </w:tcBorders>
            <w:noWrap w:val="0"/>
            <w:vAlign w:val="center"/>
          </w:tcPr>
          <w:p>
            <w:pPr>
              <w:jc w:val="center"/>
              <w:rPr>
                <w:rFonts w:ascii="宋体" w:hAnsi="宋体"/>
                <w:b/>
                <w:bCs/>
                <w:color w:val="auto"/>
                <w:kern w:val="0"/>
                <w:highlight w:val="none"/>
              </w:rPr>
            </w:pPr>
            <w:r>
              <w:rPr>
                <w:rFonts w:hint="eastAsia" w:ascii="宋体" w:hAnsi="宋体"/>
                <w:b/>
                <w:bCs/>
                <w:color w:val="auto"/>
                <w:kern w:val="0"/>
                <w:highlight w:val="none"/>
              </w:rPr>
              <w:t>法定代表人身份证反面</w:t>
            </w:r>
          </w:p>
        </w:tc>
      </w:tr>
    </w:tbl>
    <w:p>
      <w:pPr>
        <w:spacing w:line="440" w:lineRule="exact"/>
        <w:ind w:firstLine="211" w:firstLineChars="100"/>
        <w:jc w:val="left"/>
        <w:rPr>
          <w:rFonts w:hint="eastAsia" w:ascii="宋体" w:hAnsi="宋体" w:cs="Arial"/>
          <w:b/>
          <w:bCs/>
          <w:color w:val="auto"/>
          <w:highlight w:val="none"/>
        </w:rPr>
      </w:pPr>
      <w:r>
        <w:rPr>
          <w:rFonts w:hint="eastAsia" w:ascii="宋体" w:hAnsi="宋体" w:cs="Arial"/>
          <w:b/>
          <w:bCs/>
          <w:color w:val="auto"/>
          <w:highlight w:val="none"/>
        </w:rPr>
        <w:t xml:space="preserve"> </w:t>
      </w:r>
    </w:p>
    <w:p>
      <w:pPr>
        <w:spacing w:line="440" w:lineRule="exact"/>
        <w:ind w:firstLine="211" w:firstLineChars="100"/>
        <w:jc w:val="left"/>
        <w:rPr>
          <w:rFonts w:hint="eastAsia" w:ascii="宋体" w:hAnsi="宋体" w:cs="Arial"/>
          <w:b/>
          <w:bCs/>
          <w:color w:val="auto"/>
          <w:highlight w:val="none"/>
        </w:rPr>
      </w:pPr>
      <w:r>
        <w:rPr>
          <w:rFonts w:hint="eastAsia" w:ascii="宋体" w:hAnsi="宋体" w:cs="Arial"/>
          <w:b/>
          <w:bCs/>
          <w:color w:val="auto"/>
          <w:highlight w:val="none"/>
        </w:rPr>
        <w:t>（四）法定代表人身份证明书</w:t>
      </w:r>
    </w:p>
    <w:p>
      <w:pPr>
        <w:spacing w:line="360" w:lineRule="auto"/>
        <w:ind w:firstLine="420" w:firstLineChars="200"/>
        <w:rPr>
          <w:rFonts w:hint="eastAsia" w:ascii="宋体" w:hAnsi="宋体"/>
          <w:color w:val="auto"/>
          <w:highlight w:val="none"/>
        </w:rPr>
      </w:pPr>
      <w:r>
        <w:rPr>
          <w:rFonts w:hint="eastAsia" w:ascii="宋体" w:hAnsi="宋体"/>
          <w:color w:val="auto"/>
          <w:highlight w:val="none"/>
        </w:rPr>
        <w:t>供应商名称：</w:t>
      </w:r>
      <w:r>
        <w:rPr>
          <w:rFonts w:hint="eastAsia" w:ascii="宋体" w:hAnsi="宋体"/>
          <w:color w:val="auto"/>
          <w:highlight w:val="none"/>
          <w:u w:val="single"/>
        </w:rPr>
        <w:t xml:space="preserve">                                </w:t>
      </w:r>
    </w:p>
    <w:p>
      <w:pPr>
        <w:spacing w:line="360" w:lineRule="auto"/>
        <w:ind w:firstLine="420" w:firstLineChars="200"/>
        <w:rPr>
          <w:rFonts w:hint="eastAsia" w:ascii="宋体" w:hAnsi="宋体"/>
          <w:color w:val="auto"/>
          <w:highlight w:val="none"/>
        </w:rPr>
      </w:pPr>
      <w:r>
        <w:rPr>
          <w:rFonts w:hint="eastAsia" w:ascii="宋体" w:hAnsi="宋体"/>
          <w:color w:val="auto"/>
          <w:highlight w:val="none"/>
        </w:rPr>
        <w:t xml:space="preserve">单位性质： </w:t>
      </w:r>
      <w:r>
        <w:rPr>
          <w:rFonts w:hint="eastAsia" w:ascii="宋体" w:hAnsi="宋体"/>
          <w:color w:val="auto"/>
          <w:highlight w:val="none"/>
          <w:u w:val="single"/>
        </w:rPr>
        <w:t xml:space="preserve">                                 </w:t>
      </w:r>
    </w:p>
    <w:p>
      <w:pPr>
        <w:spacing w:line="360" w:lineRule="auto"/>
        <w:ind w:firstLine="420" w:firstLineChars="200"/>
        <w:rPr>
          <w:rFonts w:hint="eastAsia" w:ascii="宋体" w:hAnsi="宋体"/>
          <w:color w:val="auto"/>
          <w:highlight w:val="none"/>
          <w:u w:val="single"/>
        </w:rPr>
      </w:pPr>
      <w:r>
        <w:rPr>
          <w:rFonts w:hint="eastAsia" w:ascii="宋体" w:hAnsi="宋体"/>
          <w:color w:val="auto"/>
          <w:highlight w:val="none"/>
        </w:rPr>
        <w:t>地    址：</w:t>
      </w:r>
      <w:r>
        <w:rPr>
          <w:rFonts w:hint="eastAsia" w:ascii="宋体" w:hAnsi="宋体"/>
          <w:color w:val="auto"/>
          <w:highlight w:val="none"/>
          <w:u w:val="single"/>
        </w:rPr>
        <w:t xml:space="preserve">                                  </w:t>
      </w:r>
    </w:p>
    <w:p>
      <w:pPr>
        <w:spacing w:line="360" w:lineRule="auto"/>
        <w:ind w:firstLine="420" w:firstLineChars="200"/>
        <w:rPr>
          <w:rFonts w:hint="eastAsia" w:ascii="宋体" w:hAnsi="宋体"/>
          <w:color w:val="auto"/>
          <w:highlight w:val="none"/>
        </w:rPr>
      </w:pPr>
      <w:r>
        <w:rPr>
          <w:rFonts w:hint="eastAsia" w:ascii="宋体" w:hAnsi="宋体"/>
          <w:color w:val="auto"/>
          <w:highlight w:val="none"/>
        </w:rPr>
        <w:t>成立时间：</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pPr>
        <w:spacing w:line="360" w:lineRule="auto"/>
        <w:ind w:firstLine="420" w:firstLineChars="200"/>
        <w:rPr>
          <w:rFonts w:hint="eastAsia" w:ascii="宋体" w:hAnsi="宋体"/>
          <w:color w:val="auto"/>
          <w:highlight w:val="none"/>
        </w:rPr>
      </w:pPr>
      <w:r>
        <w:rPr>
          <w:rFonts w:hint="eastAsia" w:ascii="宋体" w:hAnsi="宋体"/>
          <w:color w:val="auto"/>
          <w:highlight w:val="none"/>
        </w:rPr>
        <w:t>经营期限：</w:t>
      </w:r>
      <w:r>
        <w:rPr>
          <w:rFonts w:hint="eastAsia" w:ascii="宋体" w:hAnsi="宋体"/>
          <w:color w:val="auto"/>
          <w:highlight w:val="none"/>
          <w:u w:val="single"/>
        </w:rPr>
        <w:t xml:space="preserve">                                </w:t>
      </w:r>
      <w:r>
        <w:rPr>
          <w:rFonts w:hint="eastAsia" w:ascii="宋体" w:hAnsi="宋体"/>
          <w:color w:val="auto"/>
          <w:highlight w:val="none"/>
        </w:rPr>
        <w:t xml:space="preserve">                                 </w:t>
      </w:r>
    </w:p>
    <w:p>
      <w:pPr>
        <w:spacing w:line="360" w:lineRule="auto"/>
        <w:ind w:firstLine="420" w:firstLineChars="200"/>
        <w:rPr>
          <w:rFonts w:hint="eastAsia" w:ascii="宋体" w:hAnsi="宋体"/>
          <w:color w:val="auto"/>
          <w:highlight w:val="none"/>
        </w:rPr>
      </w:pPr>
      <w:r>
        <w:rPr>
          <w:rFonts w:hint="eastAsia" w:ascii="宋体" w:hAnsi="宋体"/>
          <w:color w:val="auto"/>
          <w:highlight w:val="none"/>
        </w:rPr>
        <w:t>供应商纳税人识别号：</w:t>
      </w:r>
      <w:r>
        <w:rPr>
          <w:rFonts w:hint="eastAsia" w:ascii="宋体" w:hAnsi="宋体"/>
          <w:color w:val="auto"/>
          <w:highlight w:val="none"/>
          <w:u w:val="single"/>
        </w:rPr>
        <w:t xml:space="preserve">                                </w:t>
      </w:r>
      <w:r>
        <w:rPr>
          <w:rFonts w:hint="eastAsia" w:ascii="宋体" w:hAnsi="宋体"/>
          <w:color w:val="auto"/>
          <w:highlight w:val="none"/>
        </w:rPr>
        <w:t xml:space="preserve">                           </w:t>
      </w:r>
    </w:p>
    <w:p>
      <w:pPr>
        <w:spacing w:line="360" w:lineRule="auto"/>
        <w:ind w:firstLine="420" w:firstLineChars="200"/>
        <w:rPr>
          <w:rFonts w:hint="eastAsia" w:ascii="宋体" w:hAnsi="宋体"/>
          <w:color w:val="auto"/>
          <w:highlight w:val="none"/>
        </w:rPr>
      </w:pPr>
      <w:r>
        <w:rPr>
          <w:rFonts w:hint="eastAsia" w:ascii="宋体" w:hAnsi="宋体"/>
          <w:color w:val="auto"/>
          <w:highlight w:val="none"/>
        </w:rPr>
        <w:t>姓名：</w:t>
      </w:r>
      <w:r>
        <w:rPr>
          <w:rFonts w:hint="eastAsia" w:ascii="宋体" w:hAnsi="宋体"/>
          <w:color w:val="auto"/>
          <w:highlight w:val="none"/>
          <w:u w:val="single"/>
        </w:rPr>
        <w:t xml:space="preserve">       </w:t>
      </w:r>
      <w:r>
        <w:rPr>
          <w:rFonts w:hint="eastAsia" w:ascii="宋体" w:hAnsi="宋体"/>
          <w:color w:val="auto"/>
          <w:highlight w:val="none"/>
        </w:rPr>
        <w:t>性别：</w:t>
      </w:r>
      <w:r>
        <w:rPr>
          <w:rFonts w:hint="eastAsia" w:ascii="宋体" w:hAnsi="宋体"/>
          <w:color w:val="auto"/>
          <w:highlight w:val="none"/>
          <w:u w:val="single"/>
        </w:rPr>
        <w:t xml:space="preserve">      </w:t>
      </w:r>
      <w:r>
        <w:rPr>
          <w:rFonts w:hint="eastAsia" w:ascii="宋体" w:hAnsi="宋体"/>
          <w:color w:val="auto"/>
          <w:highlight w:val="none"/>
        </w:rPr>
        <w:t>年龄：</w:t>
      </w:r>
      <w:r>
        <w:rPr>
          <w:rFonts w:hint="eastAsia" w:ascii="宋体" w:hAnsi="宋体"/>
          <w:color w:val="auto"/>
          <w:highlight w:val="none"/>
          <w:u w:val="single"/>
        </w:rPr>
        <w:t xml:space="preserve">         </w:t>
      </w:r>
      <w:r>
        <w:rPr>
          <w:rFonts w:hint="eastAsia" w:ascii="宋体" w:hAnsi="宋体"/>
          <w:color w:val="auto"/>
          <w:highlight w:val="none"/>
        </w:rPr>
        <w:t>职务：</w:t>
      </w:r>
      <w:r>
        <w:rPr>
          <w:rFonts w:hint="eastAsia" w:ascii="宋体" w:hAnsi="宋体"/>
          <w:color w:val="auto"/>
          <w:highlight w:val="none"/>
          <w:u w:val="single"/>
        </w:rPr>
        <w:t xml:space="preserve">       </w:t>
      </w:r>
      <w:r>
        <w:rPr>
          <w:rFonts w:hint="eastAsia" w:ascii="宋体" w:hAnsi="宋体"/>
          <w:color w:val="auto"/>
          <w:highlight w:val="none"/>
        </w:rPr>
        <w:t>_</w:t>
      </w:r>
    </w:p>
    <w:p>
      <w:pPr>
        <w:spacing w:line="360" w:lineRule="auto"/>
        <w:ind w:firstLine="420" w:firstLineChars="200"/>
        <w:rPr>
          <w:rFonts w:hint="eastAsia" w:ascii="宋体" w:hAnsi="宋体"/>
          <w:color w:val="auto"/>
          <w:highlight w:val="none"/>
        </w:rPr>
      </w:pPr>
      <w:r>
        <w:rPr>
          <w:rFonts w:hint="eastAsia" w:ascii="宋体" w:hAnsi="宋体"/>
          <w:color w:val="auto"/>
          <w:highlight w:val="none"/>
        </w:rPr>
        <w:t>身份证号码：</w:t>
      </w:r>
      <w:r>
        <w:rPr>
          <w:rFonts w:hint="eastAsia" w:ascii="宋体" w:hAnsi="宋体"/>
          <w:color w:val="auto"/>
          <w:highlight w:val="none"/>
          <w:u w:val="single"/>
        </w:rPr>
        <w:t xml:space="preserve">                        </w:t>
      </w:r>
    </w:p>
    <w:p>
      <w:pPr>
        <w:spacing w:line="360" w:lineRule="auto"/>
        <w:ind w:firstLine="420" w:firstLineChars="200"/>
        <w:rPr>
          <w:rFonts w:hint="eastAsia" w:ascii="宋体" w:hAnsi="宋体"/>
          <w:color w:val="auto"/>
          <w:highlight w:val="none"/>
        </w:rPr>
      </w:pPr>
      <w:r>
        <w:rPr>
          <w:rFonts w:hint="eastAsia" w:ascii="宋体" w:hAnsi="宋体"/>
          <w:color w:val="auto"/>
          <w:highlight w:val="none"/>
        </w:rPr>
        <w:t>系</w:t>
      </w:r>
      <w:r>
        <w:rPr>
          <w:rFonts w:hint="eastAsia" w:ascii="宋体" w:hAnsi="宋体"/>
          <w:color w:val="auto"/>
          <w:highlight w:val="none"/>
          <w:u w:val="single"/>
        </w:rPr>
        <w:t xml:space="preserve">                         </w:t>
      </w:r>
      <w:r>
        <w:rPr>
          <w:rFonts w:hint="eastAsia" w:ascii="宋体" w:hAnsi="宋体"/>
          <w:color w:val="auto"/>
          <w:highlight w:val="none"/>
        </w:rPr>
        <w:t>（供应商名称）的法定代表人。</w:t>
      </w:r>
    </w:p>
    <w:p>
      <w:pPr>
        <w:spacing w:line="360" w:lineRule="auto"/>
        <w:ind w:firstLine="840" w:firstLineChars="400"/>
        <w:rPr>
          <w:rFonts w:hint="eastAsia" w:ascii="宋体" w:hAnsi="宋体"/>
          <w:color w:val="auto"/>
          <w:highlight w:val="none"/>
        </w:rPr>
      </w:pPr>
      <w:r>
        <w:rPr>
          <w:rFonts w:hint="eastAsia" w:ascii="宋体" w:hAnsi="宋体"/>
          <w:color w:val="auto"/>
          <w:highlight w:val="none"/>
        </w:rPr>
        <w:t>特此证明。</w:t>
      </w:r>
    </w:p>
    <w:p>
      <w:pPr>
        <w:spacing w:line="360" w:lineRule="auto"/>
        <w:rPr>
          <w:rFonts w:hint="eastAsia" w:ascii="宋体" w:hAnsi="宋体"/>
          <w:color w:val="auto"/>
          <w:highlight w:val="none"/>
        </w:rPr>
      </w:pPr>
      <w:r>
        <w:rPr>
          <w:rFonts w:hint="eastAsia" w:ascii="宋体" w:hAnsi="宋体"/>
          <w:color w:val="auto"/>
          <w:highlight w:val="none"/>
        </w:rPr>
        <w:t xml:space="preserve">                            供应商：</w:t>
      </w:r>
      <w:r>
        <w:rPr>
          <w:rFonts w:hint="eastAsia" w:ascii="宋体" w:hAnsi="宋体"/>
          <w:color w:val="auto"/>
          <w:highlight w:val="none"/>
          <w:u w:val="single"/>
        </w:rPr>
        <w:t xml:space="preserve">              </w:t>
      </w:r>
      <w:r>
        <w:rPr>
          <w:rFonts w:hint="eastAsia" w:ascii="宋体" w:hAnsi="宋体"/>
          <w:color w:val="auto"/>
          <w:highlight w:val="none"/>
        </w:rPr>
        <w:t>（盖</w:t>
      </w:r>
      <w:r>
        <w:rPr>
          <w:rFonts w:ascii="宋体" w:hAnsi="宋体"/>
          <w:color w:val="auto"/>
          <w:highlight w:val="none"/>
        </w:rPr>
        <w:t>章</w:t>
      </w:r>
      <w:r>
        <w:rPr>
          <w:rFonts w:hint="eastAsia" w:ascii="宋体" w:hAnsi="宋体"/>
          <w:color w:val="auto"/>
          <w:highlight w:val="none"/>
        </w:rPr>
        <w:t>）</w:t>
      </w:r>
    </w:p>
    <w:p>
      <w:pPr>
        <w:spacing w:line="360" w:lineRule="auto"/>
        <w:rPr>
          <w:rFonts w:hint="eastAsia" w:ascii="宋体" w:hAnsi="宋体"/>
          <w:color w:val="auto"/>
          <w:highlight w:val="none"/>
        </w:rPr>
      </w:pPr>
      <w:r>
        <w:rPr>
          <w:rFonts w:hint="eastAsia" w:ascii="宋体" w:hAnsi="宋体"/>
          <w:color w:val="auto"/>
          <w:highlight w:val="none"/>
        </w:rPr>
        <w:t xml:space="preserve">                                      年    月    日</w:t>
      </w:r>
    </w:p>
    <w:p>
      <w:pPr>
        <w:spacing w:line="360" w:lineRule="auto"/>
        <w:rPr>
          <w:rFonts w:hint="eastAsia" w:ascii="宋体" w:hAnsi="宋体"/>
          <w:color w:val="auto"/>
          <w:highlight w:val="none"/>
        </w:rPr>
      </w:pPr>
      <w:r>
        <w:rPr>
          <w:rFonts w:hint="eastAsia" w:ascii="宋体" w:hAnsi="宋体"/>
          <w:color w:val="auto"/>
          <w:highlight w:val="none"/>
        </w:rPr>
        <w:t xml:space="preserve"> </w:t>
      </w:r>
    </w:p>
    <w:p>
      <w:pPr>
        <w:spacing w:line="360" w:lineRule="auto"/>
        <w:rPr>
          <w:rFonts w:hint="eastAsia" w:ascii="宋体" w:hAnsi="宋体"/>
          <w:color w:val="auto"/>
          <w:sz w:val="24"/>
          <w:szCs w:val="24"/>
          <w:highlight w:val="none"/>
        </w:rPr>
      </w:pPr>
      <w:r>
        <w:rPr>
          <w:rFonts w:hint="eastAsia" w:ascii="宋体" w:hAnsi="宋体" w:cs="Arial"/>
          <w:b/>
          <w:bCs/>
          <w:color w:val="auto"/>
          <w:sz w:val="28"/>
          <w:szCs w:val="28"/>
          <w:highlight w:val="none"/>
        </w:rPr>
        <w:br w:type="page"/>
      </w:r>
      <w:r>
        <w:rPr>
          <w:rFonts w:hint="eastAsia" w:ascii="宋体" w:hAnsi="宋体" w:cs="Arial"/>
          <w:b/>
          <w:bCs/>
          <w:color w:val="auto"/>
          <w:sz w:val="28"/>
          <w:szCs w:val="28"/>
          <w:highlight w:val="none"/>
        </w:rPr>
        <w:t>（五）磋商文件规定的其他材料</w:t>
      </w:r>
    </w:p>
    <w:p>
      <w:pPr>
        <w:rPr>
          <w:rFonts w:hint="eastAsia" w:ascii="宋体"/>
          <w:b/>
          <w:bCs/>
          <w:color w:val="auto"/>
          <w:sz w:val="32"/>
          <w:szCs w:val="32"/>
          <w:highlight w:val="none"/>
        </w:rPr>
      </w:pPr>
    </w:p>
    <w:p>
      <w:pPr>
        <w:pStyle w:val="2"/>
        <w:ind w:firstLine="643"/>
        <w:rPr>
          <w:rFonts w:hint="eastAsia" w:ascii="宋体" w:hAnsi="Times New Roman" w:eastAsia="宋体"/>
          <w:b/>
          <w:bCs/>
          <w:color w:val="auto"/>
          <w:sz w:val="32"/>
          <w:szCs w:val="32"/>
          <w:highlight w:val="none"/>
        </w:rPr>
      </w:pPr>
    </w:p>
    <w:p>
      <w:pPr>
        <w:rPr>
          <w:rFonts w:hint="eastAsia" w:ascii="宋体"/>
          <w:b/>
          <w:bCs/>
          <w:color w:val="auto"/>
          <w:sz w:val="32"/>
          <w:szCs w:val="32"/>
          <w:highlight w:val="none"/>
        </w:rPr>
      </w:pPr>
    </w:p>
    <w:p>
      <w:pPr>
        <w:pStyle w:val="2"/>
        <w:ind w:firstLine="643"/>
        <w:rPr>
          <w:rFonts w:hint="eastAsia" w:ascii="宋体" w:hAnsi="Times New Roman" w:eastAsia="宋体"/>
          <w:b/>
          <w:bCs/>
          <w:color w:val="auto"/>
          <w:sz w:val="32"/>
          <w:szCs w:val="32"/>
          <w:highlight w:val="none"/>
        </w:rPr>
      </w:pPr>
    </w:p>
    <w:p>
      <w:pPr>
        <w:rPr>
          <w:rFonts w:hint="eastAsia" w:ascii="宋体"/>
          <w:b/>
          <w:bCs/>
          <w:color w:val="auto"/>
          <w:sz w:val="32"/>
          <w:szCs w:val="32"/>
          <w:highlight w:val="none"/>
        </w:rPr>
      </w:pPr>
    </w:p>
    <w:p>
      <w:pPr>
        <w:pStyle w:val="2"/>
        <w:ind w:firstLine="643"/>
        <w:rPr>
          <w:rFonts w:hint="eastAsia" w:ascii="宋体" w:hAnsi="Times New Roman" w:eastAsia="宋体"/>
          <w:b/>
          <w:bCs/>
          <w:color w:val="auto"/>
          <w:sz w:val="32"/>
          <w:szCs w:val="32"/>
          <w:highlight w:val="none"/>
        </w:rPr>
      </w:pPr>
    </w:p>
    <w:p>
      <w:pPr>
        <w:rPr>
          <w:rFonts w:hint="eastAsia" w:ascii="宋体"/>
          <w:b/>
          <w:bCs/>
          <w:color w:val="auto"/>
          <w:sz w:val="32"/>
          <w:szCs w:val="32"/>
          <w:highlight w:val="none"/>
        </w:rPr>
      </w:pPr>
    </w:p>
    <w:p>
      <w:pPr>
        <w:pStyle w:val="2"/>
        <w:ind w:firstLine="643"/>
        <w:rPr>
          <w:rFonts w:hint="eastAsia" w:ascii="宋体" w:hAnsi="Times New Roman" w:eastAsia="宋体"/>
          <w:b/>
          <w:bCs/>
          <w:color w:val="auto"/>
          <w:sz w:val="32"/>
          <w:szCs w:val="32"/>
          <w:highlight w:val="none"/>
        </w:rPr>
      </w:pPr>
    </w:p>
    <w:p>
      <w:pPr>
        <w:rPr>
          <w:rFonts w:hint="eastAsia" w:ascii="宋体"/>
          <w:b/>
          <w:bCs/>
          <w:color w:val="auto"/>
          <w:sz w:val="32"/>
          <w:szCs w:val="32"/>
          <w:highlight w:val="none"/>
        </w:rPr>
      </w:pPr>
    </w:p>
    <w:p>
      <w:pPr>
        <w:pStyle w:val="2"/>
        <w:ind w:firstLine="643"/>
        <w:rPr>
          <w:rFonts w:hint="eastAsia" w:ascii="宋体" w:hAnsi="Times New Roman" w:eastAsia="宋体"/>
          <w:b/>
          <w:bCs/>
          <w:color w:val="auto"/>
          <w:sz w:val="32"/>
          <w:szCs w:val="32"/>
          <w:highlight w:val="none"/>
        </w:rPr>
      </w:pPr>
    </w:p>
    <w:p>
      <w:pPr>
        <w:rPr>
          <w:rFonts w:hint="eastAsia" w:ascii="宋体"/>
          <w:b/>
          <w:bCs/>
          <w:color w:val="auto"/>
          <w:sz w:val="32"/>
          <w:szCs w:val="32"/>
          <w:highlight w:val="none"/>
        </w:rPr>
      </w:pPr>
    </w:p>
    <w:p>
      <w:pPr>
        <w:pStyle w:val="2"/>
        <w:ind w:firstLine="643"/>
        <w:rPr>
          <w:rFonts w:hint="eastAsia" w:ascii="宋体" w:hAnsi="Times New Roman" w:eastAsia="宋体"/>
          <w:b/>
          <w:bCs/>
          <w:color w:val="auto"/>
          <w:sz w:val="32"/>
          <w:szCs w:val="32"/>
          <w:highlight w:val="none"/>
        </w:rPr>
      </w:pPr>
    </w:p>
    <w:p>
      <w:pPr>
        <w:rPr>
          <w:rFonts w:hint="eastAsia" w:ascii="宋体"/>
          <w:b/>
          <w:bCs/>
          <w:color w:val="auto"/>
          <w:sz w:val="32"/>
          <w:szCs w:val="32"/>
          <w:highlight w:val="none"/>
        </w:rPr>
      </w:pPr>
    </w:p>
    <w:p>
      <w:pPr>
        <w:pStyle w:val="2"/>
        <w:ind w:firstLine="643"/>
        <w:rPr>
          <w:rFonts w:hint="eastAsia" w:ascii="宋体" w:hAnsi="Times New Roman" w:eastAsia="宋体"/>
          <w:b/>
          <w:bCs/>
          <w:color w:val="auto"/>
          <w:sz w:val="32"/>
          <w:szCs w:val="32"/>
          <w:highlight w:val="none"/>
        </w:rPr>
      </w:pPr>
    </w:p>
    <w:p>
      <w:pPr>
        <w:rPr>
          <w:rFonts w:hint="eastAsia" w:ascii="宋体"/>
          <w:b/>
          <w:bCs/>
          <w:color w:val="auto"/>
          <w:sz w:val="32"/>
          <w:szCs w:val="32"/>
          <w:highlight w:val="none"/>
        </w:rPr>
      </w:pPr>
    </w:p>
    <w:p>
      <w:pPr>
        <w:pStyle w:val="2"/>
        <w:ind w:firstLine="643"/>
        <w:rPr>
          <w:rFonts w:hint="eastAsia" w:ascii="宋体" w:hAnsi="Times New Roman" w:eastAsia="宋体"/>
          <w:b/>
          <w:bCs/>
          <w:color w:val="auto"/>
          <w:sz w:val="32"/>
          <w:szCs w:val="32"/>
          <w:highlight w:val="none"/>
        </w:rPr>
      </w:pPr>
    </w:p>
    <w:p>
      <w:pPr>
        <w:rPr>
          <w:rFonts w:hint="eastAsia" w:ascii="宋体"/>
          <w:b/>
          <w:bCs/>
          <w:color w:val="auto"/>
          <w:sz w:val="32"/>
          <w:szCs w:val="32"/>
          <w:highlight w:val="none"/>
        </w:rPr>
      </w:pPr>
    </w:p>
    <w:p>
      <w:pPr>
        <w:pStyle w:val="2"/>
        <w:ind w:firstLine="643"/>
        <w:rPr>
          <w:rFonts w:hint="eastAsia" w:ascii="宋体" w:hAnsi="Times New Roman" w:eastAsia="宋体"/>
          <w:b/>
          <w:bCs/>
          <w:color w:val="auto"/>
          <w:sz w:val="32"/>
          <w:szCs w:val="32"/>
          <w:highlight w:val="none"/>
        </w:rPr>
      </w:pPr>
    </w:p>
    <w:p>
      <w:pPr>
        <w:rPr>
          <w:rFonts w:hint="eastAsia" w:ascii="宋体"/>
          <w:b/>
          <w:bCs/>
          <w:color w:val="auto"/>
          <w:sz w:val="32"/>
          <w:szCs w:val="32"/>
          <w:highlight w:val="none"/>
        </w:rPr>
      </w:pPr>
    </w:p>
    <w:p>
      <w:pPr>
        <w:pStyle w:val="2"/>
        <w:ind w:firstLine="643"/>
        <w:rPr>
          <w:rFonts w:hint="eastAsia" w:ascii="宋体" w:hAnsi="Times New Roman" w:eastAsia="宋体"/>
          <w:b/>
          <w:bCs/>
          <w:color w:val="auto"/>
          <w:sz w:val="32"/>
          <w:szCs w:val="32"/>
          <w:highlight w:val="none"/>
        </w:rPr>
      </w:pPr>
    </w:p>
    <w:p>
      <w:pPr>
        <w:rPr>
          <w:rFonts w:hint="eastAsia" w:ascii="宋体"/>
          <w:b/>
          <w:bCs/>
          <w:color w:val="auto"/>
          <w:sz w:val="32"/>
          <w:szCs w:val="32"/>
          <w:highlight w:val="none"/>
        </w:rPr>
      </w:pPr>
    </w:p>
    <w:p>
      <w:pPr>
        <w:pStyle w:val="2"/>
        <w:ind w:firstLine="643"/>
        <w:rPr>
          <w:rFonts w:hint="eastAsia" w:ascii="宋体" w:hAnsi="Times New Roman" w:eastAsia="宋体"/>
          <w:b/>
          <w:bCs/>
          <w:color w:val="auto"/>
          <w:sz w:val="32"/>
          <w:szCs w:val="32"/>
          <w:highlight w:val="none"/>
        </w:rPr>
      </w:pPr>
    </w:p>
    <w:p>
      <w:pPr>
        <w:rPr>
          <w:rFonts w:hint="eastAsia" w:ascii="宋体"/>
          <w:b/>
          <w:bCs/>
          <w:color w:val="auto"/>
          <w:sz w:val="32"/>
          <w:szCs w:val="32"/>
          <w:highlight w:val="none"/>
        </w:rPr>
      </w:pPr>
    </w:p>
    <w:p>
      <w:pPr>
        <w:pStyle w:val="2"/>
        <w:ind w:firstLine="643"/>
        <w:rPr>
          <w:rFonts w:hint="eastAsia" w:ascii="宋体" w:hAnsi="Times New Roman" w:eastAsia="宋体"/>
          <w:b/>
          <w:bCs/>
          <w:color w:val="auto"/>
          <w:sz w:val="32"/>
          <w:szCs w:val="32"/>
          <w:highlight w:val="none"/>
        </w:rPr>
      </w:pPr>
    </w:p>
    <w:p>
      <w:pPr>
        <w:rPr>
          <w:rFonts w:hint="eastAsia" w:ascii="宋体"/>
          <w:b/>
          <w:bCs/>
          <w:color w:val="auto"/>
          <w:sz w:val="32"/>
          <w:szCs w:val="32"/>
          <w:highlight w:val="none"/>
        </w:rPr>
      </w:pPr>
    </w:p>
    <w:p>
      <w:pPr>
        <w:pStyle w:val="2"/>
        <w:ind w:firstLine="643"/>
        <w:rPr>
          <w:rFonts w:hint="eastAsia" w:ascii="宋体" w:hAnsi="Times New Roman" w:eastAsia="宋体"/>
          <w:b/>
          <w:bCs/>
          <w:color w:val="auto"/>
          <w:sz w:val="32"/>
          <w:szCs w:val="32"/>
          <w:highlight w:val="none"/>
        </w:rPr>
      </w:pPr>
    </w:p>
    <w:p>
      <w:pPr>
        <w:rPr>
          <w:rFonts w:hint="eastAsia" w:ascii="宋体"/>
          <w:b/>
          <w:bCs/>
          <w:color w:val="auto"/>
          <w:sz w:val="32"/>
          <w:szCs w:val="32"/>
          <w:highlight w:val="none"/>
        </w:rPr>
      </w:pPr>
    </w:p>
    <w:p>
      <w:pPr>
        <w:rPr>
          <w:rFonts w:hint="eastAsia"/>
          <w:b/>
          <w:bCs/>
          <w:color w:val="auto"/>
          <w:highlight w:val="none"/>
        </w:rPr>
      </w:pPr>
    </w:p>
    <w:p>
      <w:pPr>
        <w:jc w:val="center"/>
        <w:rPr>
          <w:rFonts w:hint="eastAsia"/>
          <w:b/>
          <w:bCs/>
          <w:color w:val="auto"/>
          <w:highlight w:val="none"/>
        </w:rPr>
      </w:pPr>
      <w:bookmarkStart w:id="112" w:name="_Toc511899322"/>
      <w:bookmarkEnd w:id="112"/>
      <w:bookmarkStart w:id="113" w:name="_Toc511898267"/>
      <w:bookmarkEnd w:id="113"/>
    </w:p>
    <w:p>
      <w:pPr>
        <w:jc w:val="both"/>
        <w:rPr>
          <w:rFonts w:hint="eastAsia"/>
          <w:b/>
          <w:bCs/>
          <w:color w:val="auto"/>
          <w:highlight w:val="none"/>
        </w:rPr>
      </w:pPr>
    </w:p>
    <w:p>
      <w:pPr>
        <w:jc w:val="center"/>
        <w:rPr>
          <w:rFonts w:hint="eastAsia"/>
          <w:b/>
          <w:bCs/>
          <w:color w:val="auto"/>
          <w:highlight w:val="none"/>
        </w:rPr>
      </w:pPr>
    </w:p>
    <w:p>
      <w:pPr>
        <w:jc w:val="center"/>
        <w:rPr>
          <w:rFonts w:hint="eastAsia"/>
          <w:color w:val="auto"/>
          <w:highlight w:val="none"/>
        </w:rPr>
      </w:pPr>
      <w:r>
        <w:rPr>
          <w:rFonts w:hint="eastAsia"/>
          <w:b/>
          <w:bCs/>
          <w:color w:val="auto"/>
          <w:highlight w:val="none"/>
        </w:rPr>
        <w:t>六、开标一览表</w:t>
      </w:r>
    </w:p>
    <w:p>
      <w:pPr>
        <w:rPr>
          <w:rFonts w:hint="eastAsia" w:ascii="宋体" w:hAnsi="宋体" w:cs="Arial"/>
          <w:b/>
          <w:bCs/>
          <w:color w:val="auto"/>
          <w:highlight w:val="none"/>
        </w:rPr>
      </w:pPr>
      <w:r>
        <w:rPr>
          <w:rFonts w:hint="eastAsia" w:ascii="宋体" w:hAnsi="宋体" w:cs="Arial"/>
          <w:b/>
          <w:bCs/>
          <w:color w:val="auto"/>
          <w:highlight w:val="none"/>
        </w:rPr>
        <w:t xml:space="preserve">    </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9"/>
        <w:gridCol w:w="5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3369" w:type="dxa"/>
            <w:tcBorders>
              <w:top w:val="double" w:color="auto" w:sz="2" w:space="0"/>
              <w:left w:val="double" w:color="auto" w:sz="2" w:space="0"/>
              <w:bottom w:val="single" w:color="auto" w:sz="4" w:space="0"/>
              <w:right w:val="single" w:color="auto" w:sz="4" w:space="0"/>
            </w:tcBorders>
            <w:noWrap w:val="0"/>
            <w:vAlign w:val="center"/>
          </w:tcPr>
          <w:p>
            <w:pPr>
              <w:spacing w:line="500" w:lineRule="exact"/>
              <w:jc w:val="center"/>
              <w:rPr>
                <w:rFonts w:ascii="宋体" w:hAnsi="宋体" w:cs="Arial"/>
                <w:color w:val="auto"/>
                <w:highlight w:val="none"/>
              </w:rPr>
            </w:pPr>
            <w:bookmarkStart w:id="114" w:name="_Hlk450185766"/>
            <w:r>
              <w:rPr>
                <w:rFonts w:hint="eastAsia" w:ascii="宋体" w:hAnsi="宋体" w:cs="Arial"/>
                <w:color w:val="auto"/>
                <w:highlight w:val="none"/>
              </w:rPr>
              <w:t>标题</w:t>
            </w:r>
            <w:bookmarkEnd w:id="114"/>
          </w:p>
        </w:tc>
        <w:tc>
          <w:tcPr>
            <w:tcW w:w="5202" w:type="dxa"/>
            <w:tcBorders>
              <w:top w:val="double" w:color="auto" w:sz="2" w:space="0"/>
              <w:left w:val="nil"/>
              <w:bottom w:val="single" w:color="auto" w:sz="4" w:space="0"/>
              <w:right w:val="double" w:color="auto" w:sz="2" w:space="0"/>
            </w:tcBorders>
            <w:noWrap w:val="0"/>
            <w:vAlign w:val="center"/>
          </w:tcPr>
          <w:p>
            <w:pPr>
              <w:spacing w:line="500" w:lineRule="exact"/>
              <w:jc w:val="center"/>
              <w:rPr>
                <w:rFonts w:ascii="宋体" w:hAnsi="宋体" w:cs="Arial"/>
                <w:color w:val="auto"/>
                <w:highlight w:val="none"/>
              </w:rPr>
            </w:pPr>
            <w:r>
              <w:rPr>
                <w:rFonts w:hint="eastAsia" w:ascii="宋体" w:hAnsi="宋体" w:cs="Arial"/>
                <w:color w:val="auto"/>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3369" w:type="dxa"/>
            <w:tcBorders>
              <w:top w:val="double" w:color="auto" w:sz="2" w:space="0"/>
              <w:left w:val="double" w:color="auto" w:sz="2" w:space="0"/>
              <w:bottom w:val="single" w:color="auto" w:sz="4" w:space="0"/>
              <w:right w:val="single" w:color="auto" w:sz="4" w:space="0"/>
            </w:tcBorders>
            <w:noWrap w:val="0"/>
            <w:vAlign w:val="center"/>
          </w:tcPr>
          <w:p>
            <w:pPr>
              <w:spacing w:line="500" w:lineRule="exact"/>
              <w:jc w:val="center"/>
              <w:rPr>
                <w:rFonts w:ascii="宋体" w:hAnsi="宋体" w:cs="Arial"/>
                <w:color w:val="auto"/>
                <w:highlight w:val="none"/>
              </w:rPr>
            </w:pPr>
            <w:r>
              <w:rPr>
                <w:rFonts w:hint="eastAsia" w:ascii="宋体" w:hAnsi="宋体" w:cs="Arial"/>
                <w:color w:val="auto"/>
                <w:highlight w:val="none"/>
              </w:rPr>
              <w:t>项目名称</w:t>
            </w:r>
          </w:p>
        </w:tc>
        <w:tc>
          <w:tcPr>
            <w:tcW w:w="5202" w:type="dxa"/>
            <w:tcBorders>
              <w:top w:val="double" w:color="auto" w:sz="2" w:space="0"/>
              <w:left w:val="nil"/>
              <w:bottom w:val="single" w:color="auto" w:sz="4" w:space="0"/>
              <w:right w:val="double" w:color="auto" w:sz="2" w:space="0"/>
            </w:tcBorders>
            <w:noWrap w:val="0"/>
            <w:vAlign w:val="center"/>
          </w:tcPr>
          <w:p>
            <w:pPr>
              <w:spacing w:line="500" w:lineRule="exact"/>
              <w:rPr>
                <w:rFonts w:ascii="宋体" w:hAnsi="宋体"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3369" w:type="dxa"/>
            <w:tcBorders>
              <w:top w:val="double" w:color="auto" w:sz="2" w:space="0"/>
              <w:left w:val="double" w:color="auto" w:sz="2" w:space="0"/>
              <w:bottom w:val="single" w:color="auto" w:sz="4" w:space="0"/>
              <w:right w:val="single" w:color="auto" w:sz="4" w:space="0"/>
            </w:tcBorders>
            <w:noWrap w:val="0"/>
            <w:vAlign w:val="center"/>
          </w:tcPr>
          <w:p>
            <w:pPr>
              <w:spacing w:line="500" w:lineRule="exact"/>
              <w:jc w:val="center"/>
              <w:rPr>
                <w:rFonts w:ascii="宋体" w:hAnsi="宋体" w:cs="Arial"/>
                <w:color w:val="auto"/>
                <w:highlight w:val="none"/>
              </w:rPr>
            </w:pPr>
            <w:r>
              <w:rPr>
                <w:rFonts w:hint="eastAsia" w:ascii="宋体" w:hAnsi="宋体" w:cs="Arial"/>
                <w:color w:val="auto"/>
                <w:highlight w:val="none"/>
              </w:rPr>
              <w:t>项目编号</w:t>
            </w:r>
          </w:p>
        </w:tc>
        <w:tc>
          <w:tcPr>
            <w:tcW w:w="5202" w:type="dxa"/>
            <w:tcBorders>
              <w:top w:val="double" w:color="auto" w:sz="2" w:space="0"/>
              <w:left w:val="nil"/>
              <w:bottom w:val="single" w:color="auto" w:sz="4" w:space="0"/>
              <w:right w:val="double" w:color="auto" w:sz="2" w:space="0"/>
            </w:tcBorders>
            <w:noWrap w:val="0"/>
            <w:vAlign w:val="center"/>
          </w:tcPr>
          <w:p>
            <w:pPr>
              <w:spacing w:line="500" w:lineRule="exact"/>
              <w:rPr>
                <w:rFonts w:ascii="宋体" w:hAnsi="宋体"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 w:hRule="atLeast"/>
        </w:trPr>
        <w:tc>
          <w:tcPr>
            <w:tcW w:w="3369" w:type="dxa"/>
            <w:tcBorders>
              <w:top w:val="double" w:color="auto" w:sz="2" w:space="0"/>
              <w:left w:val="double" w:color="auto" w:sz="2" w:space="0"/>
              <w:bottom w:val="single" w:color="auto" w:sz="4" w:space="0"/>
              <w:right w:val="single" w:color="auto" w:sz="4" w:space="0"/>
            </w:tcBorders>
            <w:noWrap w:val="0"/>
            <w:vAlign w:val="center"/>
          </w:tcPr>
          <w:p>
            <w:pPr>
              <w:spacing w:line="500" w:lineRule="exact"/>
              <w:jc w:val="center"/>
              <w:rPr>
                <w:rFonts w:ascii="宋体" w:hAnsi="宋体" w:cs="Arial"/>
                <w:color w:val="auto"/>
                <w:highlight w:val="none"/>
              </w:rPr>
            </w:pPr>
            <w:r>
              <w:rPr>
                <w:rFonts w:hint="eastAsia" w:ascii="宋体" w:hAnsi="宋体" w:cs="Arial"/>
                <w:color w:val="auto"/>
                <w:highlight w:val="none"/>
              </w:rPr>
              <w:t>供应商（盖章）</w:t>
            </w:r>
          </w:p>
        </w:tc>
        <w:tc>
          <w:tcPr>
            <w:tcW w:w="5202" w:type="dxa"/>
            <w:tcBorders>
              <w:top w:val="double" w:color="auto" w:sz="2" w:space="0"/>
              <w:left w:val="nil"/>
              <w:bottom w:val="single" w:color="auto" w:sz="4" w:space="0"/>
              <w:right w:val="double" w:color="auto" w:sz="2" w:space="0"/>
            </w:tcBorders>
            <w:noWrap w:val="0"/>
            <w:vAlign w:val="center"/>
          </w:tcPr>
          <w:p>
            <w:pPr>
              <w:spacing w:line="500" w:lineRule="exact"/>
              <w:rPr>
                <w:rFonts w:ascii="宋体" w:hAnsi="宋体"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 w:hRule="atLeast"/>
        </w:trPr>
        <w:tc>
          <w:tcPr>
            <w:tcW w:w="3369" w:type="dxa"/>
            <w:tcBorders>
              <w:top w:val="double" w:color="auto" w:sz="2" w:space="0"/>
              <w:left w:val="double" w:color="auto" w:sz="2" w:space="0"/>
              <w:bottom w:val="single" w:color="auto" w:sz="4" w:space="0"/>
              <w:right w:val="single" w:color="auto" w:sz="4" w:space="0"/>
            </w:tcBorders>
            <w:noWrap w:val="0"/>
            <w:vAlign w:val="center"/>
          </w:tcPr>
          <w:p>
            <w:pPr>
              <w:spacing w:line="500" w:lineRule="exact"/>
              <w:jc w:val="center"/>
              <w:rPr>
                <w:rFonts w:ascii="宋体" w:hAnsi="宋体" w:cs="Arial"/>
                <w:color w:val="auto"/>
                <w:highlight w:val="none"/>
              </w:rPr>
            </w:pPr>
            <w:r>
              <w:rPr>
                <w:rFonts w:hint="eastAsia" w:ascii="宋体" w:hAnsi="宋体" w:cs="Arial"/>
                <w:color w:val="auto"/>
                <w:highlight w:val="none"/>
              </w:rPr>
              <w:t>法定代表人（签字或盖章）或</w:t>
            </w:r>
          </w:p>
          <w:p>
            <w:pPr>
              <w:spacing w:line="500" w:lineRule="exact"/>
              <w:jc w:val="center"/>
              <w:rPr>
                <w:rFonts w:ascii="宋体" w:hAnsi="宋体" w:cs="Arial"/>
                <w:color w:val="auto"/>
                <w:highlight w:val="none"/>
              </w:rPr>
            </w:pPr>
            <w:r>
              <w:rPr>
                <w:rFonts w:hint="eastAsia" w:ascii="宋体" w:hAnsi="宋体" w:cs="Arial"/>
                <w:color w:val="auto"/>
                <w:highlight w:val="none"/>
              </w:rPr>
              <w:t>被授权人（签字）</w:t>
            </w:r>
          </w:p>
        </w:tc>
        <w:tc>
          <w:tcPr>
            <w:tcW w:w="5202" w:type="dxa"/>
            <w:tcBorders>
              <w:top w:val="double" w:color="auto" w:sz="2" w:space="0"/>
              <w:left w:val="nil"/>
              <w:bottom w:val="single" w:color="auto" w:sz="4" w:space="0"/>
              <w:right w:val="double" w:color="auto" w:sz="2" w:space="0"/>
            </w:tcBorders>
            <w:noWrap w:val="0"/>
            <w:vAlign w:val="center"/>
          </w:tcPr>
          <w:p>
            <w:pPr>
              <w:spacing w:line="500" w:lineRule="exact"/>
              <w:rPr>
                <w:rFonts w:ascii="宋体" w:hAnsi="宋体"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8" w:hRule="atLeast"/>
        </w:trPr>
        <w:tc>
          <w:tcPr>
            <w:tcW w:w="3369" w:type="dxa"/>
            <w:tcBorders>
              <w:top w:val="single" w:color="auto" w:sz="4" w:space="0"/>
              <w:left w:val="double" w:color="auto" w:sz="2" w:space="0"/>
              <w:bottom w:val="single" w:color="auto" w:sz="4" w:space="0"/>
              <w:right w:val="single" w:color="auto" w:sz="4" w:space="0"/>
            </w:tcBorders>
            <w:noWrap w:val="0"/>
            <w:vAlign w:val="center"/>
          </w:tcPr>
          <w:p>
            <w:pPr>
              <w:spacing w:line="500" w:lineRule="exact"/>
              <w:jc w:val="center"/>
              <w:rPr>
                <w:rFonts w:hint="default" w:ascii="宋体" w:hAnsi="宋体" w:eastAsia="宋体" w:cs="Arial"/>
                <w:color w:val="auto"/>
                <w:highlight w:val="none"/>
                <w:lang w:val="en-US" w:eastAsia="zh-CN"/>
              </w:rPr>
            </w:pPr>
            <w:r>
              <w:rPr>
                <w:rFonts w:hint="eastAsia" w:ascii="宋体" w:hAnsi="宋体" w:cs="Arial"/>
                <w:color w:val="auto"/>
                <w:highlight w:val="none"/>
                <w:lang w:val="en-US" w:eastAsia="zh-CN"/>
              </w:rPr>
              <w:t>响应费率（大写）</w:t>
            </w:r>
          </w:p>
        </w:tc>
        <w:tc>
          <w:tcPr>
            <w:tcW w:w="5202" w:type="dxa"/>
            <w:tcBorders>
              <w:top w:val="single" w:color="auto" w:sz="4" w:space="0"/>
              <w:left w:val="nil"/>
              <w:bottom w:val="single" w:color="auto" w:sz="4" w:space="0"/>
              <w:right w:val="double" w:color="auto" w:sz="2" w:space="0"/>
            </w:tcBorders>
            <w:noWrap w:val="0"/>
            <w:vAlign w:val="center"/>
          </w:tcPr>
          <w:p>
            <w:pPr>
              <w:spacing w:line="500" w:lineRule="exact"/>
              <w:rPr>
                <w:rFonts w:ascii="宋体" w:hAnsi="宋体" w:cs="Arial"/>
                <w:color w:val="auto"/>
                <w:highlight w:val="none"/>
              </w:rPr>
            </w:pPr>
            <w:r>
              <w:rPr>
                <w:rFonts w:hint="eastAsia" w:ascii="宋体" w:hAnsi="宋体" w:cs="Arial"/>
                <w:color w:val="auto"/>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trPr>
        <w:tc>
          <w:tcPr>
            <w:tcW w:w="3369" w:type="dxa"/>
            <w:tcBorders>
              <w:top w:val="single" w:color="auto" w:sz="4" w:space="0"/>
              <w:left w:val="double" w:color="auto" w:sz="2" w:space="0"/>
              <w:bottom w:val="single" w:color="auto" w:sz="4" w:space="0"/>
              <w:right w:val="single" w:color="auto" w:sz="4" w:space="0"/>
            </w:tcBorders>
            <w:noWrap w:val="0"/>
            <w:vAlign w:val="center"/>
          </w:tcPr>
          <w:p>
            <w:pPr>
              <w:spacing w:line="500" w:lineRule="exact"/>
              <w:jc w:val="center"/>
              <w:rPr>
                <w:rFonts w:ascii="宋体" w:hAnsi="宋体" w:cs="Arial"/>
                <w:color w:val="auto"/>
                <w:highlight w:val="none"/>
              </w:rPr>
            </w:pPr>
            <w:r>
              <w:rPr>
                <w:rFonts w:hint="eastAsia" w:ascii="宋体" w:hAnsi="宋体" w:cs="Arial"/>
                <w:color w:val="auto"/>
                <w:highlight w:val="none"/>
                <w:lang w:val="en-US" w:eastAsia="zh-CN"/>
              </w:rPr>
              <w:t>响应费率</w:t>
            </w:r>
            <w:r>
              <w:rPr>
                <w:rFonts w:hint="eastAsia" w:ascii="宋体" w:hAnsi="宋体" w:cs="Arial"/>
                <w:color w:val="auto"/>
                <w:highlight w:val="none"/>
              </w:rPr>
              <w:t>（小写）</w:t>
            </w:r>
          </w:p>
        </w:tc>
        <w:tc>
          <w:tcPr>
            <w:tcW w:w="5202" w:type="dxa"/>
            <w:tcBorders>
              <w:top w:val="single" w:color="auto" w:sz="4" w:space="0"/>
              <w:left w:val="nil"/>
              <w:bottom w:val="single" w:color="auto" w:sz="4" w:space="0"/>
              <w:right w:val="double" w:color="auto" w:sz="2" w:space="0"/>
            </w:tcBorders>
            <w:noWrap w:val="0"/>
            <w:vAlign w:val="center"/>
          </w:tcPr>
          <w:p>
            <w:pPr>
              <w:spacing w:line="500" w:lineRule="exact"/>
              <w:rPr>
                <w:rFonts w:ascii="宋体" w:hAnsi="宋体" w:cs="Arial"/>
                <w:color w:val="auto"/>
                <w:highlight w:val="none"/>
              </w:rPr>
            </w:pPr>
            <w:r>
              <w:rPr>
                <w:rFonts w:hint="eastAsia" w:ascii="宋体" w:hAnsi="宋体" w:cs="Arial"/>
                <w:color w:val="auto"/>
                <w:highlight w:val="none"/>
              </w:rPr>
              <w:t xml:space="preserve">                                    </w:t>
            </w:r>
          </w:p>
        </w:tc>
      </w:tr>
    </w:tbl>
    <w:p>
      <w:pPr>
        <w:ind w:left="7280" w:hanging="7280" w:hangingChars="2600"/>
        <w:rPr>
          <w:rFonts w:hint="eastAsia" w:ascii="宋体" w:hAnsi="宋体"/>
          <w:color w:val="auto"/>
          <w:sz w:val="28"/>
          <w:szCs w:val="28"/>
          <w:highlight w:val="none"/>
        </w:rPr>
      </w:pPr>
      <w:r>
        <w:rPr>
          <w:rFonts w:hint="eastAsia" w:ascii="宋体" w:hAnsi="宋体"/>
          <w:color w:val="auto"/>
          <w:sz w:val="28"/>
          <w:szCs w:val="28"/>
          <w:highlight w:val="none"/>
        </w:rPr>
        <w:t xml:space="preserve">     </w:t>
      </w:r>
    </w:p>
    <w:p>
      <w:pPr>
        <w:ind w:left="7280" w:hanging="7280" w:hangingChars="2600"/>
        <w:rPr>
          <w:rFonts w:hint="eastAsia" w:ascii="宋体" w:hAnsi="宋体"/>
          <w:color w:val="auto"/>
          <w:sz w:val="28"/>
          <w:szCs w:val="28"/>
          <w:highlight w:val="none"/>
        </w:rPr>
      </w:pPr>
      <w:r>
        <w:rPr>
          <w:rFonts w:hint="eastAsia" w:ascii="宋体" w:hAnsi="宋体"/>
          <w:color w:val="auto"/>
          <w:sz w:val="28"/>
          <w:szCs w:val="28"/>
          <w:highlight w:val="none"/>
        </w:rPr>
        <w:t xml:space="preserve"> </w:t>
      </w:r>
    </w:p>
    <w:p>
      <w:pPr>
        <w:ind w:left="7280" w:hanging="7280" w:hangingChars="2600"/>
        <w:rPr>
          <w:rFonts w:hint="eastAsia" w:ascii="宋体" w:hAnsi="宋体"/>
          <w:color w:val="auto"/>
          <w:sz w:val="28"/>
          <w:szCs w:val="28"/>
          <w:highlight w:val="none"/>
        </w:rPr>
      </w:pPr>
      <w:r>
        <w:rPr>
          <w:rFonts w:hint="eastAsia" w:ascii="宋体" w:hAnsi="宋体"/>
          <w:color w:val="auto"/>
          <w:sz w:val="28"/>
          <w:szCs w:val="28"/>
          <w:highlight w:val="none"/>
        </w:rPr>
        <w:t xml:space="preserve"> </w:t>
      </w:r>
    </w:p>
    <w:p>
      <w:pPr>
        <w:ind w:left="7280" w:hanging="7280" w:hangingChars="2600"/>
        <w:rPr>
          <w:rFonts w:hint="eastAsia" w:ascii="宋体" w:hAnsi="宋体"/>
          <w:color w:val="auto"/>
          <w:sz w:val="28"/>
          <w:szCs w:val="28"/>
          <w:highlight w:val="none"/>
        </w:rPr>
      </w:pPr>
      <w:r>
        <w:rPr>
          <w:rFonts w:hint="eastAsia" w:ascii="宋体" w:hAnsi="宋体"/>
          <w:color w:val="auto"/>
          <w:sz w:val="28"/>
          <w:szCs w:val="28"/>
          <w:highlight w:val="none"/>
        </w:rPr>
        <w:t xml:space="preserve"> </w:t>
      </w:r>
    </w:p>
    <w:p>
      <w:pPr>
        <w:jc w:val="center"/>
        <w:rPr>
          <w:rFonts w:hint="eastAsia"/>
          <w:color w:val="auto"/>
          <w:sz w:val="36"/>
          <w:szCs w:val="36"/>
          <w:highlight w:val="none"/>
        </w:rPr>
      </w:pPr>
      <w:bookmarkStart w:id="115" w:name="_Toc3760"/>
      <w:bookmarkEnd w:id="115"/>
      <w:r>
        <w:rPr>
          <w:rFonts w:hint="eastAsia"/>
          <w:color w:val="auto"/>
          <w:highlight w:val="none"/>
        </w:rPr>
        <w:br w:type="page"/>
      </w:r>
      <w:bookmarkStart w:id="116" w:name="_Toc511899323"/>
      <w:bookmarkEnd w:id="116"/>
      <w:bookmarkStart w:id="117" w:name="_Toc511899324"/>
      <w:bookmarkEnd w:id="117"/>
    </w:p>
    <w:p>
      <w:pPr>
        <w:pStyle w:val="2"/>
        <w:ind w:left="0" w:leftChars="0" w:firstLine="0" w:firstLineChars="0"/>
        <w:jc w:val="center"/>
        <w:rPr>
          <w:rFonts w:hint="eastAsia" w:ascii="宋体" w:hAnsi="Times New Roman"/>
          <w:b/>
          <w:bCs/>
          <w:color w:val="auto"/>
          <w:sz w:val="32"/>
          <w:szCs w:val="32"/>
          <w:highlight w:val="none"/>
        </w:rPr>
      </w:pPr>
      <w:r>
        <w:rPr>
          <w:rFonts w:hint="eastAsia" w:ascii="宋体" w:hAnsi="Times New Roman" w:eastAsia="宋体" w:cs="Times New Roman"/>
          <w:b/>
          <w:bCs/>
          <w:color w:val="auto"/>
          <w:sz w:val="32"/>
          <w:szCs w:val="32"/>
          <w:highlight w:val="none"/>
          <w:lang w:val="en-US" w:eastAsia="zh-CN"/>
        </w:rPr>
        <w:t>七</w:t>
      </w:r>
      <w:r>
        <w:rPr>
          <w:rFonts w:hint="eastAsia" w:ascii="宋体" w:hAnsi="Times New Roman" w:eastAsia="宋体" w:cs="Times New Roman"/>
          <w:b/>
          <w:bCs/>
          <w:color w:val="auto"/>
          <w:sz w:val="32"/>
          <w:szCs w:val="32"/>
          <w:highlight w:val="none"/>
        </w:rPr>
        <w:t>、</w:t>
      </w:r>
      <w:r>
        <w:rPr>
          <w:rFonts w:hint="eastAsia" w:ascii="宋体" w:hAnsi="Times New Roman" w:eastAsia="宋体"/>
          <w:b/>
          <w:bCs/>
          <w:color w:val="auto"/>
          <w:sz w:val="32"/>
          <w:szCs w:val="32"/>
          <w:highlight w:val="none"/>
        </w:rPr>
        <w:t>中小企业声明函</w:t>
      </w:r>
      <w:r>
        <w:rPr>
          <w:rFonts w:hint="eastAsia" w:ascii="宋体" w:hAnsi="Times New Roman"/>
          <w:b/>
          <w:bCs/>
          <w:color w:val="auto"/>
          <w:sz w:val="32"/>
          <w:szCs w:val="32"/>
          <w:highlight w:val="none"/>
        </w:rPr>
        <w:t>（如有）</w:t>
      </w:r>
    </w:p>
    <w:p>
      <w:pPr>
        <w:pStyle w:val="5"/>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ascii="宋体"/>
          <w:color w:val="auto"/>
          <w:sz w:val="52"/>
          <w:szCs w:val="36"/>
          <w:highlight w:val="none"/>
        </w:rPr>
      </w:pPr>
      <w:bookmarkStart w:id="118" w:name="_bookmark1"/>
      <w:bookmarkEnd w:id="118"/>
      <w:r>
        <w:rPr>
          <w:color w:val="auto"/>
          <w:sz w:val="40"/>
          <w:szCs w:val="40"/>
          <w:highlight w:val="none"/>
        </w:rPr>
        <w:t>中小企业声明函（工程、服务）</w:t>
      </w:r>
    </w:p>
    <w:p>
      <w:pPr>
        <w:pStyle w:val="8"/>
        <w:keepNext w:val="0"/>
        <w:keepLines w:val="0"/>
        <w:pageBreakBefore w:val="0"/>
        <w:widowControl w:val="0"/>
        <w:kinsoku/>
        <w:wordWrap/>
        <w:overflowPunct/>
        <w:topLinePunct w:val="0"/>
        <w:autoSpaceDE/>
        <w:autoSpaceDN/>
        <w:bidi w:val="0"/>
        <w:adjustRightInd/>
        <w:snapToGrid/>
        <w:spacing w:line="360" w:lineRule="auto"/>
        <w:ind w:left="0" w:right="0" w:firstLine="640"/>
        <w:textAlignment w:val="auto"/>
        <w:rPr>
          <w:color w:val="auto"/>
          <w:sz w:val="28"/>
          <w:szCs w:val="28"/>
          <w:highlight w:val="none"/>
        </w:rPr>
      </w:pPr>
      <w:r>
        <w:rPr>
          <w:color w:val="auto"/>
          <w:spacing w:val="-2"/>
          <w:sz w:val="28"/>
          <w:szCs w:val="28"/>
          <w:highlight w:val="none"/>
        </w:rPr>
        <w:t>本公司</w:t>
      </w:r>
      <w:r>
        <w:rPr>
          <w:color w:val="auto"/>
          <w:sz w:val="28"/>
          <w:szCs w:val="28"/>
          <w:highlight w:val="none"/>
        </w:rPr>
        <w:t>（联合体</w:t>
      </w:r>
      <w:r>
        <w:rPr>
          <w:color w:val="auto"/>
          <w:spacing w:val="-5"/>
          <w:sz w:val="28"/>
          <w:szCs w:val="28"/>
          <w:highlight w:val="none"/>
        </w:rPr>
        <w:t>）</w:t>
      </w:r>
      <w:r>
        <w:rPr>
          <w:color w:val="auto"/>
          <w:spacing w:val="-2"/>
          <w:sz w:val="28"/>
          <w:szCs w:val="28"/>
          <w:highlight w:val="none"/>
        </w:rPr>
        <w:t>郑重声明，根据《政府采购促进中小</w:t>
      </w:r>
      <w:r>
        <w:rPr>
          <w:color w:val="auto"/>
          <w:spacing w:val="-18"/>
          <w:sz w:val="28"/>
          <w:szCs w:val="28"/>
          <w:highlight w:val="none"/>
        </w:rPr>
        <w:t>企业发展管理办法》</w:t>
      </w:r>
      <w:r>
        <w:rPr>
          <w:color w:val="auto"/>
          <w:sz w:val="28"/>
          <w:szCs w:val="28"/>
          <w:highlight w:val="none"/>
        </w:rPr>
        <w:t>（</w:t>
      </w:r>
      <w:r>
        <w:rPr>
          <w:color w:val="auto"/>
          <w:spacing w:val="5"/>
          <w:sz w:val="28"/>
          <w:szCs w:val="28"/>
          <w:highlight w:val="none"/>
        </w:rPr>
        <w:t>财库</w:t>
      </w:r>
      <w:r>
        <w:rPr>
          <w:rFonts w:hint="eastAsia"/>
          <w:color w:val="auto"/>
          <w:sz w:val="28"/>
          <w:szCs w:val="28"/>
          <w:highlight w:val="none"/>
        </w:rPr>
        <w:t>﹝</w:t>
      </w:r>
      <w:r>
        <w:rPr>
          <w:color w:val="auto"/>
          <w:sz w:val="28"/>
          <w:szCs w:val="28"/>
          <w:highlight w:val="none"/>
        </w:rPr>
        <w:t>2020</w:t>
      </w:r>
      <w:r>
        <w:rPr>
          <w:rFonts w:hint="eastAsia"/>
          <w:color w:val="auto"/>
          <w:sz w:val="28"/>
          <w:szCs w:val="28"/>
          <w:highlight w:val="none"/>
        </w:rPr>
        <w:t>﹞</w:t>
      </w:r>
      <w:r>
        <w:rPr>
          <w:color w:val="auto"/>
          <w:sz w:val="28"/>
          <w:szCs w:val="28"/>
          <w:highlight w:val="none"/>
        </w:rPr>
        <w:t>46</w:t>
      </w:r>
      <w:r>
        <w:rPr>
          <w:color w:val="auto"/>
          <w:spacing w:val="-38"/>
          <w:sz w:val="28"/>
          <w:szCs w:val="28"/>
          <w:highlight w:val="none"/>
        </w:rPr>
        <w:t xml:space="preserve"> 号</w:t>
      </w:r>
      <w:r>
        <w:rPr>
          <w:color w:val="auto"/>
          <w:spacing w:val="5"/>
          <w:sz w:val="28"/>
          <w:szCs w:val="28"/>
          <w:highlight w:val="none"/>
        </w:rPr>
        <w:t>）</w:t>
      </w:r>
      <w:r>
        <w:rPr>
          <w:color w:val="auto"/>
          <w:sz w:val="28"/>
          <w:szCs w:val="28"/>
          <w:highlight w:val="none"/>
        </w:rPr>
        <w:t>的规定，本公司</w:t>
      </w:r>
      <w:r>
        <w:rPr>
          <w:rFonts w:hint="eastAsia"/>
          <w:color w:val="auto"/>
          <w:sz w:val="28"/>
          <w:szCs w:val="28"/>
          <w:highlight w:val="none"/>
          <w:u w:val="none"/>
          <w:lang w:val="en-US" w:eastAsia="zh-CN"/>
        </w:rPr>
        <w:t xml:space="preserve">            </w:t>
      </w:r>
      <w:r>
        <w:rPr>
          <w:color w:val="auto"/>
          <w:sz w:val="28"/>
          <w:szCs w:val="28"/>
          <w:highlight w:val="none"/>
        </w:rPr>
        <w:t>（联合体）</w:t>
      </w:r>
      <w:r>
        <w:rPr>
          <w:color w:val="auto"/>
          <w:spacing w:val="-8"/>
          <w:sz w:val="28"/>
          <w:szCs w:val="28"/>
          <w:highlight w:val="none"/>
        </w:rPr>
        <w:t>参加</w:t>
      </w:r>
      <w:r>
        <w:rPr>
          <w:color w:val="auto"/>
          <w:sz w:val="28"/>
          <w:szCs w:val="28"/>
          <w:highlight w:val="none"/>
          <w:u w:val="single"/>
        </w:rPr>
        <w:t>（单位名称）</w:t>
      </w:r>
      <w:r>
        <w:rPr>
          <w:color w:val="auto"/>
          <w:sz w:val="28"/>
          <w:szCs w:val="28"/>
          <w:highlight w:val="none"/>
        </w:rPr>
        <w:t>的</w:t>
      </w:r>
      <w:r>
        <w:rPr>
          <w:color w:val="auto"/>
          <w:sz w:val="28"/>
          <w:szCs w:val="28"/>
          <w:highlight w:val="none"/>
          <w:u w:val="single"/>
        </w:rPr>
        <w:t>（项目名称）</w:t>
      </w:r>
      <w:r>
        <w:rPr>
          <w:color w:val="auto"/>
          <w:sz w:val="28"/>
          <w:szCs w:val="28"/>
          <w:highlight w:val="none"/>
        </w:rPr>
        <w:t>采</w:t>
      </w:r>
      <w:r>
        <w:rPr>
          <w:color w:val="auto"/>
          <w:spacing w:val="-1"/>
          <w:sz w:val="28"/>
          <w:szCs w:val="28"/>
          <w:highlight w:val="none"/>
        </w:rPr>
        <w:t>购活动，工</w:t>
      </w:r>
      <w:r>
        <w:rPr>
          <w:color w:val="auto"/>
          <w:spacing w:val="-2"/>
          <w:sz w:val="28"/>
          <w:szCs w:val="28"/>
          <w:highlight w:val="none"/>
        </w:rPr>
        <w:t>程的施工单位全部为符合政策要求的中小企业</w:t>
      </w:r>
      <w:r>
        <w:rPr>
          <w:color w:val="auto"/>
          <w:sz w:val="28"/>
          <w:szCs w:val="28"/>
          <w:highlight w:val="none"/>
        </w:rPr>
        <w:t>（</w:t>
      </w:r>
      <w:r>
        <w:rPr>
          <w:color w:val="auto"/>
          <w:spacing w:val="-3"/>
          <w:sz w:val="28"/>
          <w:szCs w:val="28"/>
          <w:highlight w:val="none"/>
        </w:rPr>
        <w:t>或者：服务</w:t>
      </w:r>
      <w:r>
        <w:rPr>
          <w:color w:val="auto"/>
          <w:spacing w:val="5"/>
          <w:w w:val="95"/>
          <w:sz w:val="28"/>
          <w:szCs w:val="28"/>
          <w:highlight w:val="none"/>
        </w:rPr>
        <w:t>全部由符合政策要求的中小企业承接</w:t>
      </w:r>
      <w:r>
        <w:rPr>
          <w:color w:val="auto"/>
          <w:spacing w:val="-154"/>
          <w:w w:val="95"/>
          <w:sz w:val="28"/>
          <w:szCs w:val="28"/>
          <w:highlight w:val="none"/>
        </w:rPr>
        <w:t>）</w:t>
      </w:r>
      <w:r>
        <w:rPr>
          <w:color w:val="auto"/>
          <w:spacing w:val="6"/>
          <w:w w:val="95"/>
          <w:sz w:val="28"/>
          <w:szCs w:val="28"/>
          <w:highlight w:val="none"/>
        </w:rPr>
        <w:t>。相关企业</w:t>
      </w:r>
      <w:r>
        <w:rPr>
          <w:color w:val="auto"/>
          <w:spacing w:val="7"/>
          <w:w w:val="95"/>
          <w:sz w:val="28"/>
          <w:szCs w:val="28"/>
          <w:highlight w:val="none"/>
        </w:rPr>
        <w:t>（</w:t>
      </w:r>
      <w:r>
        <w:rPr>
          <w:color w:val="auto"/>
          <w:spacing w:val="4"/>
          <w:w w:val="95"/>
          <w:sz w:val="28"/>
          <w:szCs w:val="28"/>
          <w:highlight w:val="none"/>
        </w:rPr>
        <w:t xml:space="preserve">含联合 </w:t>
      </w:r>
      <w:r>
        <w:rPr>
          <w:color w:val="auto"/>
          <w:sz w:val="28"/>
          <w:szCs w:val="28"/>
          <w:highlight w:val="none"/>
        </w:rPr>
        <w:t>体中的中小企业、签订分包意向协议的中小企业</w:t>
      </w:r>
      <w:r>
        <w:rPr>
          <w:color w:val="auto"/>
          <w:spacing w:val="-7"/>
          <w:sz w:val="28"/>
          <w:szCs w:val="28"/>
          <w:highlight w:val="none"/>
        </w:rPr>
        <w:t>）</w:t>
      </w:r>
      <w:r>
        <w:rPr>
          <w:color w:val="auto"/>
          <w:sz w:val="28"/>
          <w:szCs w:val="28"/>
          <w:highlight w:val="none"/>
        </w:rPr>
        <w:t>的具体情况如下：</w:t>
      </w:r>
    </w:p>
    <w:p>
      <w:pPr>
        <w:pStyle w:val="18"/>
        <w:keepNext w:val="0"/>
        <w:keepLines w:val="0"/>
        <w:pageBreakBefore w:val="0"/>
        <w:widowControl w:val="0"/>
        <w:tabs>
          <w:tab w:val="left" w:pos="1243"/>
        </w:tabs>
        <w:kinsoku/>
        <w:wordWrap/>
        <w:overflowPunct/>
        <w:topLinePunct w:val="0"/>
        <w:autoSpaceDE/>
        <w:autoSpaceDN/>
        <w:bidi w:val="0"/>
        <w:adjustRightInd/>
        <w:snapToGrid/>
        <w:spacing w:line="360" w:lineRule="auto"/>
        <w:ind w:left="0" w:right="0" w:firstLine="0" w:firstLineChars="0"/>
        <w:textAlignment w:val="auto"/>
        <w:rPr>
          <w:color w:val="auto"/>
          <w:sz w:val="28"/>
          <w:szCs w:val="21"/>
          <w:highlight w:val="none"/>
        </w:rPr>
      </w:pPr>
      <w:r>
        <w:rPr>
          <w:rFonts w:hint="eastAsia"/>
          <w:color w:val="auto"/>
          <w:spacing w:val="-46"/>
          <w:w w:val="96"/>
          <w:sz w:val="28"/>
          <w:szCs w:val="21"/>
          <w:highlight w:val="none"/>
          <w:u w:val="single"/>
        </w:rPr>
        <w:t>1.</w:t>
      </w:r>
      <w:r>
        <w:rPr>
          <w:rFonts w:eastAsia="Times New Roman"/>
          <w:color w:val="auto"/>
          <w:spacing w:val="-46"/>
          <w:w w:val="96"/>
          <w:sz w:val="28"/>
          <w:szCs w:val="21"/>
          <w:highlight w:val="none"/>
          <w:u w:val="single"/>
        </w:rPr>
        <w:t xml:space="preserve"> </w:t>
      </w:r>
      <w:r>
        <w:rPr>
          <w:rFonts w:ascii="仿宋" w:hAnsi="仿宋" w:eastAsia="仿宋" w:cs="仿宋"/>
          <w:color w:val="auto"/>
          <w:sz w:val="28"/>
          <w:szCs w:val="28"/>
          <w:highlight w:val="none"/>
          <w:u w:val="single" w:color="000000"/>
          <w:lang w:val="zh-CN" w:bidi="zh-CN"/>
        </w:rPr>
        <w:t>（标的</w:t>
      </w:r>
      <w:r>
        <w:rPr>
          <w:rFonts w:hint="eastAsia" w:cs="仿宋"/>
          <w:color w:val="auto"/>
          <w:sz w:val="28"/>
          <w:szCs w:val="28"/>
          <w:highlight w:val="none"/>
          <w:u w:val="single" w:color="000000"/>
          <w:lang w:val="zh-CN" w:bidi="zh-CN"/>
        </w:rPr>
        <w:t>名</w:t>
      </w:r>
      <w:r>
        <w:rPr>
          <w:rFonts w:ascii="仿宋" w:hAnsi="仿宋" w:eastAsia="仿宋" w:cs="仿宋"/>
          <w:color w:val="auto"/>
          <w:sz w:val="28"/>
          <w:szCs w:val="28"/>
          <w:highlight w:val="none"/>
          <w:u w:val="single" w:color="000000"/>
          <w:lang w:val="zh-CN" w:bidi="zh-CN"/>
        </w:rPr>
        <w:t>称 ）</w:t>
      </w:r>
      <w:r>
        <w:rPr>
          <w:color w:val="auto"/>
          <w:sz w:val="28"/>
          <w:szCs w:val="21"/>
          <w:highlight w:val="none"/>
        </w:rPr>
        <w:t xml:space="preserve"> </w:t>
      </w:r>
      <w:r>
        <w:rPr>
          <w:color w:val="auto"/>
          <w:spacing w:val="-60"/>
          <w:w w:val="99"/>
          <w:sz w:val="28"/>
          <w:szCs w:val="21"/>
          <w:highlight w:val="none"/>
        </w:rPr>
        <w:t>，属于</w:t>
      </w:r>
      <w:r>
        <w:rPr>
          <w:rFonts w:ascii="仿宋" w:hAnsi="仿宋" w:eastAsia="仿宋" w:cs="仿宋"/>
          <w:color w:val="auto"/>
          <w:sz w:val="28"/>
          <w:szCs w:val="28"/>
          <w:highlight w:val="none"/>
          <w:u w:val="single"/>
          <w:lang w:val="zh-CN" w:bidi="zh-CN"/>
        </w:rPr>
        <w:t>（采购文件中明确的所属行业）；</w:t>
      </w:r>
    </w:p>
    <w:p>
      <w:pPr>
        <w:keepNext w:val="0"/>
        <w:keepLines w:val="0"/>
        <w:pageBreakBefore w:val="0"/>
        <w:widowControl w:val="0"/>
        <w:tabs>
          <w:tab w:val="left" w:pos="1806"/>
          <w:tab w:val="left" w:pos="5005"/>
          <w:tab w:val="left" w:pos="7227"/>
        </w:tabs>
        <w:kinsoku/>
        <w:wordWrap/>
        <w:overflowPunct/>
        <w:topLinePunct w:val="0"/>
        <w:autoSpaceDE/>
        <w:autoSpaceDN/>
        <w:bidi w:val="0"/>
        <w:adjustRightInd/>
        <w:snapToGrid/>
        <w:spacing w:line="360" w:lineRule="auto"/>
        <w:ind w:left="0" w:right="0" w:firstLine="14"/>
        <w:jc w:val="left"/>
        <w:textAlignment w:val="auto"/>
        <w:rPr>
          <w:rFonts w:ascii="仿宋" w:hAnsi="仿宋" w:eastAsia="仿宋" w:cs="仿宋"/>
          <w:color w:val="auto"/>
          <w:sz w:val="28"/>
          <w:szCs w:val="28"/>
          <w:highlight w:val="none"/>
          <w:u w:val="single"/>
          <w:lang w:val="zh-CN" w:bidi="zh-CN"/>
        </w:rPr>
      </w:pPr>
      <w:r>
        <w:rPr>
          <w:color w:val="auto"/>
          <w:spacing w:val="7"/>
          <w:w w:val="99"/>
          <w:sz w:val="28"/>
          <w:szCs w:val="21"/>
          <w:highlight w:val="none"/>
        </w:rPr>
        <w:t>承</w:t>
      </w:r>
      <w:r>
        <w:rPr>
          <w:color w:val="auto"/>
          <w:spacing w:val="5"/>
          <w:w w:val="99"/>
          <w:sz w:val="28"/>
          <w:szCs w:val="21"/>
          <w:highlight w:val="none"/>
        </w:rPr>
        <w:t>建</w:t>
      </w:r>
      <w:r>
        <w:rPr>
          <w:color w:val="auto"/>
          <w:spacing w:val="7"/>
          <w:w w:val="99"/>
          <w:sz w:val="28"/>
          <w:szCs w:val="21"/>
          <w:highlight w:val="none"/>
        </w:rPr>
        <w:t>（</w:t>
      </w:r>
      <w:r>
        <w:rPr>
          <w:color w:val="auto"/>
          <w:spacing w:val="5"/>
          <w:w w:val="99"/>
          <w:sz w:val="28"/>
          <w:szCs w:val="21"/>
          <w:highlight w:val="none"/>
        </w:rPr>
        <w:t>承</w:t>
      </w:r>
      <w:r>
        <w:rPr>
          <w:color w:val="auto"/>
          <w:spacing w:val="7"/>
          <w:w w:val="99"/>
          <w:sz w:val="28"/>
          <w:szCs w:val="21"/>
          <w:highlight w:val="none"/>
        </w:rPr>
        <w:t>接）</w:t>
      </w:r>
      <w:r>
        <w:rPr>
          <w:color w:val="auto"/>
          <w:spacing w:val="5"/>
          <w:w w:val="99"/>
          <w:sz w:val="28"/>
          <w:szCs w:val="21"/>
          <w:highlight w:val="none"/>
        </w:rPr>
        <w:t>企</w:t>
      </w:r>
      <w:r>
        <w:rPr>
          <w:color w:val="auto"/>
          <w:spacing w:val="7"/>
          <w:w w:val="99"/>
          <w:sz w:val="28"/>
          <w:szCs w:val="21"/>
          <w:highlight w:val="none"/>
        </w:rPr>
        <w:t>业</w:t>
      </w:r>
      <w:r>
        <w:rPr>
          <w:color w:val="auto"/>
          <w:spacing w:val="-10"/>
          <w:w w:val="99"/>
          <w:sz w:val="28"/>
          <w:szCs w:val="21"/>
          <w:highlight w:val="none"/>
        </w:rPr>
        <w:t>为</w:t>
      </w:r>
      <w:r>
        <w:rPr>
          <w:color w:val="auto"/>
          <w:spacing w:val="-95"/>
          <w:w w:val="96"/>
          <w:sz w:val="28"/>
          <w:szCs w:val="21"/>
          <w:highlight w:val="none"/>
          <w:u w:val="single"/>
        </w:rPr>
        <w:t>（</w:t>
      </w:r>
      <w:r>
        <w:rPr>
          <w:rFonts w:ascii="仿宋" w:hAnsi="仿宋" w:eastAsia="仿宋" w:cs="仿宋"/>
          <w:color w:val="auto"/>
          <w:sz w:val="28"/>
          <w:szCs w:val="28"/>
          <w:highlight w:val="none"/>
          <w:u w:val="single"/>
          <w:lang w:val="zh-CN" w:bidi="zh-CN"/>
        </w:rPr>
        <w:t>企业名称）</w:t>
      </w:r>
      <w:r>
        <w:rPr>
          <w:rFonts w:ascii="仿宋" w:hAnsi="仿宋" w:eastAsia="仿宋" w:cs="仿宋"/>
          <w:color w:val="auto"/>
          <w:sz w:val="28"/>
          <w:szCs w:val="28"/>
          <w:highlight w:val="none"/>
          <w:lang w:val="zh-CN" w:bidi="zh-CN"/>
        </w:rPr>
        <w:t>，</w:t>
      </w:r>
      <w:r>
        <w:rPr>
          <w:color w:val="auto"/>
          <w:spacing w:val="5"/>
          <w:w w:val="99"/>
          <w:sz w:val="28"/>
          <w:szCs w:val="21"/>
          <w:highlight w:val="none"/>
        </w:rPr>
        <w:t>从</w:t>
      </w:r>
      <w:r>
        <w:rPr>
          <w:color w:val="auto"/>
          <w:spacing w:val="7"/>
          <w:w w:val="99"/>
          <w:sz w:val="28"/>
          <w:szCs w:val="21"/>
          <w:highlight w:val="none"/>
        </w:rPr>
        <w:t>业</w:t>
      </w:r>
      <w:r>
        <w:rPr>
          <w:color w:val="auto"/>
          <w:spacing w:val="5"/>
          <w:w w:val="99"/>
          <w:sz w:val="28"/>
          <w:szCs w:val="21"/>
          <w:highlight w:val="none"/>
        </w:rPr>
        <w:t>人</w:t>
      </w:r>
      <w:r>
        <w:rPr>
          <w:color w:val="auto"/>
          <w:spacing w:val="7"/>
          <w:w w:val="99"/>
          <w:sz w:val="28"/>
          <w:szCs w:val="21"/>
          <w:highlight w:val="none"/>
        </w:rPr>
        <w:t>员</w:t>
      </w:r>
      <w:r>
        <w:rPr>
          <w:rFonts w:eastAsia="Times New Roman"/>
          <w:color w:val="auto"/>
          <w:w w:val="99"/>
          <w:sz w:val="28"/>
          <w:szCs w:val="21"/>
          <w:highlight w:val="none"/>
          <w:u w:val="single"/>
        </w:rPr>
        <w:t xml:space="preserve"> </w:t>
      </w:r>
      <w:r>
        <w:rPr>
          <w:rFonts w:eastAsia="Times New Roman"/>
          <w:color w:val="auto"/>
          <w:sz w:val="28"/>
          <w:szCs w:val="21"/>
          <w:highlight w:val="none"/>
          <w:u w:val="single"/>
        </w:rPr>
        <w:tab/>
      </w:r>
      <w:r>
        <w:rPr>
          <w:color w:val="auto"/>
          <w:spacing w:val="7"/>
          <w:w w:val="99"/>
          <w:sz w:val="28"/>
          <w:szCs w:val="21"/>
          <w:highlight w:val="none"/>
        </w:rPr>
        <w:t>人</w:t>
      </w:r>
      <w:r>
        <w:rPr>
          <w:color w:val="auto"/>
          <w:spacing w:val="5"/>
          <w:w w:val="99"/>
          <w:sz w:val="28"/>
          <w:szCs w:val="21"/>
          <w:highlight w:val="none"/>
        </w:rPr>
        <w:t>，</w:t>
      </w:r>
      <w:r>
        <w:rPr>
          <w:color w:val="auto"/>
          <w:spacing w:val="7"/>
          <w:w w:val="99"/>
          <w:sz w:val="28"/>
          <w:szCs w:val="21"/>
          <w:highlight w:val="none"/>
        </w:rPr>
        <w:t>营</w:t>
      </w:r>
      <w:r>
        <w:rPr>
          <w:color w:val="auto"/>
          <w:w w:val="99"/>
          <w:sz w:val="28"/>
          <w:szCs w:val="21"/>
          <w:highlight w:val="none"/>
        </w:rPr>
        <w:t>业</w:t>
      </w:r>
      <w:r>
        <w:rPr>
          <w:color w:val="auto"/>
          <w:sz w:val="28"/>
          <w:szCs w:val="21"/>
          <w:highlight w:val="none"/>
        </w:rPr>
        <w:t>收入为</w:t>
      </w:r>
      <w:r>
        <w:rPr>
          <w:color w:val="auto"/>
          <w:sz w:val="28"/>
          <w:szCs w:val="21"/>
          <w:highlight w:val="none"/>
          <w:u w:val="single"/>
        </w:rPr>
        <w:t xml:space="preserve"> </w:t>
      </w:r>
      <w:r>
        <w:rPr>
          <w:color w:val="auto"/>
          <w:sz w:val="28"/>
          <w:szCs w:val="21"/>
          <w:highlight w:val="none"/>
          <w:u w:val="single"/>
        </w:rPr>
        <w:tab/>
      </w:r>
      <w:r>
        <w:rPr>
          <w:color w:val="auto"/>
          <w:sz w:val="28"/>
          <w:szCs w:val="21"/>
          <w:highlight w:val="none"/>
        </w:rPr>
        <w:t>万元，资产总额为</w:t>
      </w:r>
      <w:r>
        <w:rPr>
          <w:color w:val="auto"/>
          <w:sz w:val="28"/>
          <w:szCs w:val="21"/>
          <w:highlight w:val="none"/>
          <w:u w:val="single"/>
        </w:rPr>
        <w:t xml:space="preserve"> </w:t>
      </w:r>
      <w:r>
        <w:rPr>
          <w:color w:val="auto"/>
          <w:sz w:val="28"/>
          <w:szCs w:val="21"/>
          <w:highlight w:val="none"/>
          <w:u w:val="single"/>
        </w:rPr>
        <w:tab/>
      </w:r>
      <w:r>
        <w:rPr>
          <w:color w:val="auto"/>
          <w:sz w:val="28"/>
          <w:szCs w:val="21"/>
          <w:highlight w:val="none"/>
        </w:rPr>
        <w:t>万元</w:t>
      </w:r>
      <w:r>
        <w:rPr>
          <w:color w:val="auto"/>
          <w:sz w:val="21"/>
          <w:szCs w:val="21"/>
          <w:highlight w:val="none"/>
        </w:rPr>
        <w:fldChar w:fldCharType="begin"/>
      </w:r>
      <w:r>
        <w:rPr>
          <w:color w:val="auto"/>
          <w:sz w:val="21"/>
          <w:szCs w:val="21"/>
          <w:highlight w:val="none"/>
        </w:rPr>
        <w:instrText xml:space="preserve"> HYPERLINK \l "_bookmark1" </w:instrText>
      </w:r>
      <w:r>
        <w:rPr>
          <w:color w:val="auto"/>
          <w:sz w:val="21"/>
          <w:szCs w:val="21"/>
          <w:highlight w:val="none"/>
        </w:rPr>
        <w:fldChar w:fldCharType="separate"/>
      </w:r>
      <w:r>
        <w:rPr>
          <w:color w:val="auto"/>
          <w:position w:val="16"/>
          <w:sz w:val="15"/>
          <w:szCs w:val="21"/>
          <w:highlight w:val="none"/>
        </w:rPr>
        <w:t>1</w:t>
      </w:r>
      <w:r>
        <w:rPr>
          <w:color w:val="auto"/>
          <w:position w:val="16"/>
          <w:sz w:val="15"/>
          <w:szCs w:val="21"/>
          <w:highlight w:val="none"/>
        </w:rPr>
        <w:fldChar w:fldCharType="end"/>
      </w:r>
      <w:r>
        <w:rPr>
          <w:color w:val="auto"/>
          <w:sz w:val="28"/>
          <w:szCs w:val="21"/>
          <w:highlight w:val="none"/>
        </w:rPr>
        <w:t>，属</w:t>
      </w:r>
      <w:r>
        <w:rPr>
          <w:color w:val="auto"/>
          <w:spacing w:val="-15"/>
          <w:sz w:val="28"/>
          <w:szCs w:val="21"/>
          <w:highlight w:val="none"/>
        </w:rPr>
        <w:t>于</w:t>
      </w:r>
      <w:r>
        <w:rPr>
          <w:color w:val="auto"/>
          <w:spacing w:val="-102"/>
          <w:sz w:val="28"/>
          <w:szCs w:val="21"/>
          <w:highlight w:val="none"/>
          <w:u w:val="single"/>
        </w:rPr>
        <w:t>（</w:t>
      </w:r>
      <w:r>
        <w:rPr>
          <w:rFonts w:ascii="仿宋" w:hAnsi="仿宋" w:eastAsia="仿宋" w:cs="仿宋"/>
          <w:color w:val="auto"/>
          <w:sz w:val="28"/>
          <w:szCs w:val="28"/>
          <w:highlight w:val="none"/>
          <w:u w:val="single"/>
          <w:lang w:val="zh-CN" w:bidi="zh-CN"/>
        </w:rPr>
        <w:t>中型企业、小型企业、微型企业）；</w:t>
      </w:r>
    </w:p>
    <w:p>
      <w:pPr>
        <w:pStyle w:val="18"/>
        <w:keepNext w:val="0"/>
        <w:keepLines w:val="0"/>
        <w:pageBreakBefore w:val="0"/>
        <w:widowControl w:val="0"/>
        <w:tabs>
          <w:tab w:val="left" w:pos="1243"/>
          <w:tab w:val="left" w:pos="1806"/>
          <w:tab w:val="left" w:pos="5005"/>
          <w:tab w:val="left" w:pos="7213"/>
        </w:tabs>
        <w:kinsoku/>
        <w:wordWrap/>
        <w:overflowPunct/>
        <w:topLinePunct w:val="0"/>
        <w:autoSpaceDE/>
        <w:autoSpaceDN/>
        <w:bidi w:val="0"/>
        <w:adjustRightInd/>
        <w:snapToGrid/>
        <w:spacing w:line="360" w:lineRule="auto"/>
        <w:ind w:left="0" w:right="0" w:firstLine="0" w:firstLineChars="0"/>
        <w:jc w:val="left"/>
        <w:textAlignment w:val="auto"/>
        <w:rPr>
          <w:color w:val="auto"/>
          <w:sz w:val="28"/>
          <w:szCs w:val="21"/>
          <w:highlight w:val="none"/>
        </w:rPr>
      </w:pPr>
      <w:r>
        <w:rPr>
          <w:rFonts w:hint="eastAsia" w:ascii="仿宋" w:hAnsi="仿宋" w:eastAsia="仿宋" w:cs="仿宋"/>
          <w:color w:val="auto"/>
          <w:sz w:val="28"/>
          <w:szCs w:val="28"/>
          <w:highlight w:val="none"/>
          <w:u w:val="single"/>
          <w:lang w:bidi="zh-CN"/>
        </w:rPr>
        <w:t>2.</w:t>
      </w:r>
      <w:r>
        <w:rPr>
          <w:rFonts w:ascii="仿宋" w:hAnsi="仿宋" w:eastAsia="仿宋" w:cs="仿宋"/>
          <w:color w:val="auto"/>
          <w:sz w:val="28"/>
          <w:szCs w:val="28"/>
          <w:highlight w:val="none"/>
          <w:u w:val="single"/>
          <w:lang w:val="zh-CN" w:bidi="zh-CN"/>
        </w:rPr>
        <w:t>（标的名称）</w:t>
      </w:r>
      <w:r>
        <w:rPr>
          <w:color w:val="auto"/>
          <w:spacing w:val="-84"/>
          <w:w w:val="99"/>
          <w:sz w:val="28"/>
          <w:szCs w:val="21"/>
          <w:highlight w:val="none"/>
        </w:rPr>
        <w:t>，</w:t>
      </w:r>
      <w:r>
        <w:rPr>
          <w:color w:val="auto"/>
          <w:w w:val="99"/>
          <w:sz w:val="28"/>
          <w:szCs w:val="21"/>
          <w:highlight w:val="none"/>
        </w:rPr>
        <w:t>属</w:t>
      </w:r>
      <w:r>
        <w:rPr>
          <w:color w:val="auto"/>
          <w:spacing w:val="-94"/>
          <w:w w:val="99"/>
          <w:sz w:val="28"/>
          <w:szCs w:val="21"/>
          <w:highlight w:val="none"/>
        </w:rPr>
        <w:t>于</w:t>
      </w:r>
      <w:r>
        <w:rPr>
          <w:rFonts w:ascii="仿宋" w:hAnsi="仿宋" w:eastAsia="仿宋" w:cs="仿宋"/>
          <w:color w:val="auto"/>
          <w:sz w:val="28"/>
          <w:szCs w:val="28"/>
          <w:highlight w:val="none"/>
          <w:u w:val="single"/>
          <w:lang w:val="zh-CN" w:bidi="zh-CN"/>
        </w:rPr>
        <w:t>（采购文件中明确的所属行业）；</w:t>
      </w:r>
      <w:r>
        <w:rPr>
          <w:color w:val="auto"/>
          <w:spacing w:val="7"/>
          <w:w w:val="99"/>
          <w:sz w:val="28"/>
          <w:szCs w:val="21"/>
          <w:highlight w:val="none"/>
        </w:rPr>
        <w:t xml:space="preserve">           承</w:t>
      </w:r>
      <w:r>
        <w:rPr>
          <w:color w:val="auto"/>
          <w:spacing w:val="5"/>
          <w:w w:val="99"/>
          <w:sz w:val="28"/>
          <w:szCs w:val="21"/>
          <w:highlight w:val="none"/>
        </w:rPr>
        <w:t>建</w:t>
      </w:r>
      <w:r>
        <w:rPr>
          <w:color w:val="auto"/>
          <w:spacing w:val="7"/>
          <w:w w:val="99"/>
          <w:sz w:val="28"/>
          <w:szCs w:val="21"/>
          <w:highlight w:val="none"/>
        </w:rPr>
        <w:t>（</w:t>
      </w:r>
      <w:r>
        <w:rPr>
          <w:color w:val="auto"/>
          <w:spacing w:val="5"/>
          <w:w w:val="99"/>
          <w:sz w:val="28"/>
          <w:szCs w:val="21"/>
          <w:highlight w:val="none"/>
        </w:rPr>
        <w:t>承</w:t>
      </w:r>
      <w:r>
        <w:rPr>
          <w:color w:val="auto"/>
          <w:spacing w:val="7"/>
          <w:w w:val="99"/>
          <w:sz w:val="28"/>
          <w:szCs w:val="21"/>
          <w:highlight w:val="none"/>
        </w:rPr>
        <w:t>接）</w:t>
      </w:r>
      <w:r>
        <w:rPr>
          <w:color w:val="auto"/>
          <w:spacing w:val="5"/>
          <w:w w:val="99"/>
          <w:sz w:val="28"/>
          <w:szCs w:val="21"/>
          <w:highlight w:val="none"/>
        </w:rPr>
        <w:t>企</w:t>
      </w:r>
      <w:r>
        <w:rPr>
          <w:color w:val="auto"/>
          <w:spacing w:val="7"/>
          <w:w w:val="99"/>
          <w:sz w:val="28"/>
          <w:szCs w:val="21"/>
          <w:highlight w:val="none"/>
        </w:rPr>
        <w:t>业</w:t>
      </w:r>
      <w:r>
        <w:rPr>
          <w:color w:val="auto"/>
          <w:spacing w:val="-10"/>
          <w:w w:val="99"/>
          <w:sz w:val="28"/>
          <w:szCs w:val="21"/>
          <w:highlight w:val="none"/>
        </w:rPr>
        <w:t>为</w:t>
      </w:r>
      <w:r>
        <w:rPr>
          <w:rFonts w:ascii="仿宋" w:hAnsi="仿宋" w:eastAsia="仿宋" w:cs="仿宋"/>
          <w:color w:val="auto"/>
          <w:sz w:val="28"/>
          <w:szCs w:val="28"/>
          <w:highlight w:val="none"/>
          <w:u w:val="single"/>
          <w:lang w:val="zh-CN" w:bidi="zh-CN"/>
        </w:rPr>
        <w:t>（企业名称）</w:t>
      </w:r>
      <w:r>
        <w:rPr>
          <w:color w:val="auto"/>
          <w:spacing w:val="7"/>
          <w:w w:val="99"/>
          <w:sz w:val="28"/>
          <w:szCs w:val="21"/>
          <w:highlight w:val="none"/>
        </w:rPr>
        <w:t>，</w:t>
      </w:r>
      <w:r>
        <w:rPr>
          <w:color w:val="auto"/>
          <w:spacing w:val="5"/>
          <w:w w:val="99"/>
          <w:sz w:val="28"/>
          <w:szCs w:val="21"/>
          <w:highlight w:val="none"/>
        </w:rPr>
        <w:t>从</w:t>
      </w:r>
      <w:r>
        <w:rPr>
          <w:color w:val="auto"/>
          <w:spacing w:val="7"/>
          <w:w w:val="99"/>
          <w:sz w:val="28"/>
          <w:szCs w:val="21"/>
          <w:highlight w:val="none"/>
        </w:rPr>
        <w:t>业</w:t>
      </w:r>
      <w:r>
        <w:rPr>
          <w:color w:val="auto"/>
          <w:spacing w:val="5"/>
          <w:w w:val="99"/>
          <w:sz w:val="28"/>
          <w:szCs w:val="21"/>
          <w:highlight w:val="none"/>
        </w:rPr>
        <w:t>人</w:t>
      </w:r>
      <w:r>
        <w:rPr>
          <w:color w:val="auto"/>
          <w:spacing w:val="7"/>
          <w:w w:val="99"/>
          <w:sz w:val="28"/>
          <w:szCs w:val="21"/>
          <w:highlight w:val="none"/>
        </w:rPr>
        <w:t>员</w:t>
      </w:r>
      <w:r>
        <w:rPr>
          <w:rFonts w:eastAsia="Times New Roman"/>
          <w:color w:val="auto"/>
          <w:w w:val="99"/>
          <w:sz w:val="28"/>
          <w:szCs w:val="21"/>
          <w:highlight w:val="none"/>
          <w:u w:val="single"/>
        </w:rPr>
        <w:t xml:space="preserve"> </w:t>
      </w:r>
      <w:r>
        <w:rPr>
          <w:rFonts w:eastAsia="Times New Roman"/>
          <w:color w:val="auto"/>
          <w:sz w:val="28"/>
          <w:szCs w:val="21"/>
          <w:highlight w:val="none"/>
          <w:u w:val="single"/>
        </w:rPr>
        <w:tab/>
      </w:r>
      <w:r>
        <w:rPr>
          <w:color w:val="auto"/>
          <w:spacing w:val="7"/>
          <w:w w:val="99"/>
          <w:sz w:val="28"/>
          <w:szCs w:val="21"/>
          <w:highlight w:val="none"/>
        </w:rPr>
        <w:t>人</w:t>
      </w:r>
      <w:r>
        <w:rPr>
          <w:color w:val="auto"/>
          <w:spacing w:val="5"/>
          <w:w w:val="99"/>
          <w:sz w:val="28"/>
          <w:szCs w:val="21"/>
          <w:highlight w:val="none"/>
        </w:rPr>
        <w:t>，</w:t>
      </w:r>
      <w:r>
        <w:rPr>
          <w:color w:val="auto"/>
          <w:spacing w:val="7"/>
          <w:w w:val="99"/>
          <w:sz w:val="28"/>
          <w:szCs w:val="21"/>
          <w:highlight w:val="none"/>
        </w:rPr>
        <w:t>营</w:t>
      </w:r>
      <w:r>
        <w:rPr>
          <w:color w:val="auto"/>
          <w:w w:val="99"/>
          <w:sz w:val="28"/>
          <w:szCs w:val="21"/>
          <w:highlight w:val="none"/>
        </w:rPr>
        <w:t>业</w:t>
      </w:r>
      <w:r>
        <w:rPr>
          <w:color w:val="auto"/>
          <w:sz w:val="28"/>
          <w:szCs w:val="21"/>
          <w:highlight w:val="none"/>
        </w:rPr>
        <w:t>收入为</w:t>
      </w:r>
      <w:r>
        <w:rPr>
          <w:color w:val="auto"/>
          <w:sz w:val="28"/>
          <w:szCs w:val="21"/>
          <w:highlight w:val="none"/>
          <w:u w:val="single"/>
        </w:rPr>
        <w:t xml:space="preserve"> </w:t>
      </w:r>
      <w:r>
        <w:rPr>
          <w:color w:val="auto"/>
          <w:sz w:val="28"/>
          <w:szCs w:val="21"/>
          <w:highlight w:val="none"/>
          <w:u w:val="single"/>
        </w:rPr>
        <w:tab/>
      </w:r>
      <w:r>
        <w:rPr>
          <w:color w:val="auto"/>
          <w:sz w:val="28"/>
          <w:szCs w:val="21"/>
          <w:highlight w:val="none"/>
        </w:rPr>
        <w:t>万元，资产总额为</w:t>
      </w:r>
      <w:r>
        <w:rPr>
          <w:color w:val="auto"/>
          <w:sz w:val="28"/>
          <w:szCs w:val="21"/>
          <w:highlight w:val="none"/>
          <w:u w:val="single"/>
        </w:rPr>
        <w:t xml:space="preserve"> </w:t>
      </w:r>
      <w:r>
        <w:rPr>
          <w:color w:val="auto"/>
          <w:sz w:val="28"/>
          <w:szCs w:val="21"/>
          <w:highlight w:val="none"/>
          <w:u w:val="single"/>
        </w:rPr>
        <w:tab/>
      </w:r>
      <w:r>
        <w:rPr>
          <w:color w:val="auto"/>
          <w:sz w:val="28"/>
          <w:szCs w:val="21"/>
          <w:highlight w:val="none"/>
        </w:rPr>
        <w:t>万元，属</w:t>
      </w:r>
      <w:r>
        <w:rPr>
          <w:color w:val="auto"/>
          <w:spacing w:val="-12"/>
          <w:sz w:val="28"/>
          <w:szCs w:val="21"/>
          <w:highlight w:val="none"/>
        </w:rPr>
        <w:t>于</w:t>
      </w:r>
      <w:r>
        <w:rPr>
          <w:rFonts w:ascii="仿宋" w:hAnsi="仿宋" w:eastAsia="仿宋" w:cs="仿宋"/>
          <w:color w:val="auto"/>
          <w:sz w:val="28"/>
          <w:szCs w:val="28"/>
          <w:highlight w:val="none"/>
          <w:u w:val="single"/>
          <w:lang w:val="zh-CN" w:bidi="zh-CN"/>
        </w:rPr>
        <w:t>（中型企业、小型企业、微型企业）；</w:t>
      </w:r>
    </w:p>
    <w:p>
      <w:pPr>
        <w:pStyle w:val="8"/>
        <w:keepNext w:val="0"/>
        <w:keepLines w:val="0"/>
        <w:pageBreakBefore w:val="0"/>
        <w:widowControl w:val="0"/>
        <w:kinsoku/>
        <w:wordWrap/>
        <w:overflowPunct/>
        <w:topLinePunct w:val="0"/>
        <w:autoSpaceDE/>
        <w:autoSpaceDN/>
        <w:bidi w:val="0"/>
        <w:adjustRightInd/>
        <w:snapToGrid/>
        <w:spacing w:line="360" w:lineRule="auto"/>
        <w:ind w:left="0" w:right="0"/>
        <w:textAlignment w:val="auto"/>
        <w:rPr>
          <w:color w:val="auto"/>
          <w:sz w:val="28"/>
          <w:szCs w:val="28"/>
          <w:highlight w:val="none"/>
        </w:rPr>
      </w:pPr>
      <w:r>
        <w:rPr>
          <w:color w:val="auto"/>
          <w:sz w:val="28"/>
          <w:szCs w:val="28"/>
          <w:highlight w:val="none"/>
        </w:rPr>
        <w:t>……</w:t>
      </w:r>
    </w:p>
    <w:p>
      <w:pPr>
        <w:pStyle w:val="8"/>
        <w:keepNext w:val="0"/>
        <w:keepLines w:val="0"/>
        <w:pageBreakBefore w:val="0"/>
        <w:widowControl w:val="0"/>
        <w:kinsoku/>
        <w:wordWrap/>
        <w:overflowPunct/>
        <w:topLinePunct w:val="0"/>
        <w:autoSpaceDE/>
        <w:autoSpaceDN/>
        <w:bidi w:val="0"/>
        <w:adjustRightInd/>
        <w:snapToGrid/>
        <w:spacing w:line="360" w:lineRule="auto"/>
        <w:ind w:left="0" w:right="0" w:firstLine="645"/>
        <w:textAlignment w:val="auto"/>
        <w:rPr>
          <w:color w:val="auto"/>
          <w:sz w:val="28"/>
          <w:szCs w:val="28"/>
          <w:highlight w:val="none"/>
        </w:rPr>
      </w:pPr>
      <w:r>
        <w:rPr>
          <w:color w:val="auto"/>
          <w:spacing w:val="-3"/>
          <w:sz w:val="28"/>
          <w:szCs w:val="28"/>
          <w:highlight w:val="none"/>
        </w:rPr>
        <w:t>以上企业，不属于大企业的分支机构，不存在控股股东</w:t>
      </w:r>
      <w:r>
        <w:rPr>
          <w:color w:val="auto"/>
          <w:spacing w:val="-5"/>
          <w:sz w:val="28"/>
          <w:szCs w:val="28"/>
          <w:highlight w:val="none"/>
        </w:rPr>
        <w:t>为大企业的情形，也不存在与大企业的负责人为同一人的情形。</w:t>
      </w:r>
    </w:p>
    <w:p>
      <w:pPr>
        <w:pStyle w:val="8"/>
        <w:keepNext w:val="0"/>
        <w:keepLines w:val="0"/>
        <w:pageBreakBefore w:val="0"/>
        <w:widowControl w:val="0"/>
        <w:kinsoku/>
        <w:wordWrap/>
        <w:overflowPunct/>
        <w:topLinePunct w:val="0"/>
        <w:autoSpaceDE/>
        <w:autoSpaceDN/>
        <w:bidi w:val="0"/>
        <w:adjustRightInd/>
        <w:snapToGrid/>
        <w:spacing w:line="360" w:lineRule="auto"/>
        <w:ind w:left="0" w:right="0" w:firstLine="640"/>
        <w:textAlignment w:val="auto"/>
        <w:rPr>
          <w:color w:val="auto"/>
          <w:sz w:val="28"/>
          <w:szCs w:val="28"/>
          <w:highlight w:val="none"/>
        </w:rPr>
      </w:pPr>
      <w:r>
        <w:rPr>
          <w:color w:val="auto"/>
          <w:sz w:val="28"/>
          <w:szCs w:val="28"/>
          <w:highlight w:val="none"/>
        </w:rPr>
        <w:t>本企业对上述声明内容的真实性负责。如有虚假，将依法承担相应责任。</w:t>
      </w:r>
    </w:p>
    <w:p>
      <w:pPr>
        <w:pStyle w:val="8"/>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eastAsia="宋体"/>
          <w:color w:val="auto"/>
          <w:spacing w:val="-8"/>
          <w:w w:val="99"/>
          <w:sz w:val="28"/>
          <w:szCs w:val="28"/>
          <w:highlight w:val="none"/>
          <w:lang w:eastAsia="zh-CN"/>
        </w:rPr>
      </w:pPr>
      <w:r>
        <w:rPr>
          <w:rFonts w:hint="eastAsia"/>
          <w:color w:val="auto"/>
          <w:w w:val="99"/>
          <w:sz w:val="28"/>
          <w:szCs w:val="28"/>
          <w:highlight w:val="none"/>
          <w:lang w:val="en-US" w:eastAsia="zh-CN"/>
        </w:rPr>
        <w:t xml:space="preserve">              </w:t>
      </w:r>
      <w:r>
        <w:rPr>
          <w:color w:val="auto"/>
          <w:w w:val="99"/>
          <w:sz w:val="28"/>
          <w:szCs w:val="28"/>
          <w:highlight w:val="none"/>
        </w:rPr>
        <w:t>企业名称</w:t>
      </w:r>
      <w:r>
        <w:rPr>
          <w:color w:val="auto"/>
          <w:spacing w:val="2"/>
          <w:w w:val="99"/>
          <w:sz w:val="28"/>
          <w:szCs w:val="28"/>
          <w:highlight w:val="none"/>
        </w:rPr>
        <w:t>（</w:t>
      </w:r>
      <w:r>
        <w:rPr>
          <w:color w:val="auto"/>
          <w:w w:val="99"/>
          <w:sz w:val="28"/>
          <w:szCs w:val="28"/>
          <w:highlight w:val="none"/>
        </w:rPr>
        <w:t>盖章</w:t>
      </w:r>
      <w:r>
        <w:rPr>
          <w:rFonts w:hint="eastAsia"/>
          <w:color w:val="auto"/>
          <w:w w:val="99"/>
          <w:sz w:val="28"/>
          <w:szCs w:val="28"/>
          <w:highlight w:val="none"/>
          <w:lang w:eastAsia="zh-CN"/>
        </w:rPr>
        <w:t>）：</w:t>
      </w:r>
    </w:p>
    <w:p>
      <w:pPr>
        <w:pStyle w:val="8"/>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color w:val="auto"/>
          <w:spacing w:val="24"/>
          <w:sz w:val="32"/>
          <w:szCs w:val="32"/>
          <w:highlight w:val="none"/>
        </w:rPr>
      </w:pPr>
      <w:r>
        <w:rPr>
          <w:rFonts w:hint="eastAsia"/>
          <w:color w:val="auto"/>
          <w:spacing w:val="24"/>
          <w:sz w:val="28"/>
          <w:szCs w:val="28"/>
          <w:highlight w:val="none"/>
          <w:lang w:val="en-US" w:eastAsia="zh-CN"/>
        </w:rPr>
        <w:t xml:space="preserve">    </w:t>
      </w:r>
      <w:r>
        <w:rPr>
          <w:color w:val="auto"/>
          <w:spacing w:val="24"/>
          <w:sz w:val="28"/>
          <w:szCs w:val="28"/>
          <w:highlight w:val="none"/>
        </w:rPr>
        <w:t>日期：</w:t>
      </w:r>
    </w:p>
    <w:p>
      <w:pPr>
        <w:pageBreakBefore w:val="0"/>
        <w:widowControl w:val="0"/>
        <w:tabs>
          <w:tab w:val="left" w:pos="678"/>
        </w:tabs>
        <w:kinsoku/>
        <w:wordWrap/>
        <w:overflowPunct/>
        <w:topLinePunct w:val="0"/>
        <w:autoSpaceDE/>
        <w:autoSpaceDN/>
        <w:bidi w:val="0"/>
        <w:adjustRightInd/>
        <w:snapToGrid/>
        <w:spacing w:line="360" w:lineRule="auto"/>
        <w:jc w:val="left"/>
        <w:textAlignment w:val="auto"/>
        <w:rPr>
          <w:rFonts w:hint="eastAsia" w:ascii="黑体" w:hAnsi="黑体" w:eastAsia="黑体" w:cs="黑体"/>
          <w:color w:val="auto"/>
          <w:sz w:val="16"/>
          <w:szCs w:val="18"/>
          <w:highlight w:val="none"/>
          <w:lang w:eastAsia="zh-CN"/>
        </w:rPr>
      </w:pPr>
      <w:r>
        <w:rPr>
          <w:rFonts w:hint="eastAsia" w:ascii="黑体" w:hAnsi="黑体" w:eastAsia="黑体" w:cs="黑体"/>
          <w:color w:val="auto"/>
          <w:sz w:val="16"/>
          <w:szCs w:val="18"/>
          <w:highlight w:val="none"/>
          <w:lang w:eastAsia="zh-CN"/>
        </w:rPr>
        <w:t>从业人员、营业收入、资产总额填报上一年度数据，无上一年度数据的新成立企业可不填报。</w:t>
      </w:r>
    </w:p>
    <w:p>
      <w:pPr>
        <w:pStyle w:val="8"/>
        <w:spacing w:before="29" w:line="316" w:lineRule="auto"/>
        <w:ind w:right="2166"/>
        <w:jc w:val="left"/>
        <w:rPr>
          <w:color w:val="auto"/>
          <w:spacing w:val="24"/>
          <w:sz w:val="32"/>
          <w:szCs w:val="32"/>
          <w:highlight w:val="none"/>
        </w:rPr>
        <w:sectPr>
          <w:headerReference r:id="rId4" w:type="default"/>
          <w:footerReference r:id="rId5" w:type="default"/>
          <w:pgSz w:w="11910" w:h="16840"/>
          <w:pgMar w:top="1440" w:right="1800" w:bottom="1440" w:left="1800" w:header="0" w:footer="1595" w:gutter="0"/>
          <w:pgNumType w:fmt="decimal"/>
          <w:cols w:space="720" w:num="1"/>
        </w:sectPr>
      </w:pPr>
    </w:p>
    <w:p>
      <w:pPr>
        <w:pStyle w:val="5"/>
        <w:spacing w:before="0" w:after="0" w:line="600" w:lineRule="exact"/>
        <w:jc w:val="center"/>
        <w:rPr>
          <w:rFonts w:hint="eastAsia" w:ascii="微软雅黑" w:hAnsi="微软雅黑" w:eastAsia="微软雅黑" w:cs="微软雅黑"/>
          <w:color w:val="auto"/>
          <w:sz w:val="20"/>
          <w:szCs w:val="20"/>
          <w:highlight w:val="none"/>
        </w:rPr>
      </w:pPr>
      <w:bookmarkStart w:id="119" w:name="_Toc24795"/>
      <w:r>
        <w:rPr>
          <w:rFonts w:hint="eastAsia"/>
          <w:color w:val="auto"/>
          <w:sz w:val="36"/>
          <w:szCs w:val="36"/>
          <w:highlight w:val="none"/>
        </w:rPr>
        <w:t>残疾人福利性单位声明函（如有）</w:t>
      </w:r>
      <w:bookmarkEnd w:id="119"/>
    </w:p>
    <w:p>
      <w:pPr>
        <w:widowControl/>
        <w:shd w:val="clear" w:color="auto" w:fill="FFFFFF"/>
        <w:spacing w:line="450" w:lineRule="atLeast"/>
        <w:jc w:val="left"/>
        <w:textAlignment w:val="baseline"/>
        <w:rPr>
          <w:rFonts w:hint="eastAsia" w:ascii="微软雅黑" w:hAnsi="微软雅黑" w:eastAsia="微软雅黑" w:cs="微软雅黑"/>
          <w:color w:val="auto"/>
          <w:kern w:val="0"/>
          <w:sz w:val="24"/>
          <w:szCs w:val="24"/>
          <w:highlight w:val="none"/>
          <w:shd w:val="clear" w:color="auto" w:fill="FFFFFF"/>
          <w:lang w:bidi="ar"/>
        </w:rPr>
      </w:pPr>
      <w:r>
        <w:rPr>
          <w:rFonts w:hint="eastAsia" w:ascii="微软雅黑" w:hAnsi="微软雅黑" w:eastAsia="微软雅黑" w:cs="微软雅黑"/>
          <w:color w:val="auto"/>
          <w:kern w:val="0"/>
          <w:sz w:val="24"/>
          <w:szCs w:val="24"/>
          <w:highlight w:val="none"/>
          <w:shd w:val="clear" w:color="auto" w:fill="FFFFFF"/>
          <w:lang w:bidi="ar"/>
        </w:rPr>
        <w:t>  </w:t>
      </w:r>
    </w:p>
    <w:p>
      <w:pPr>
        <w:widowControl/>
        <w:shd w:val="clear" w:color="auto" w:fill="FFFFFF"/>
        <w:spacing w:line="450" w:lineRule="atLeast"/>
        <w:jc w:val="left"/>
        <w:textAlignment w:val="baseline"/>
        <w:rPr>
          <w:rFonts w:hint="eastAsia"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4"/>
          <w:szCs w:val="24"/>
          <w:highlight w:val="none"/>
          <w:shd w:val="clear" w:color="auto" w:fill="FFFFFF"/>
          <w:lang w:bidi="ar"/>
        </w:rPr>
        <w:t>   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widowControl/>
        <w:shd w:val="clear" w:color="auto" w:fill="FFFFFF"/>
        <w:spacing w:line="450" w:lineRule="atLeast"/>
        <w:jc w:val="left"/>
        <w:textAlignment w:val="baseline"/>
        <w:rPr>
          <w:rFonts w:hint="eastAsia"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4"/>
          <w:szCs w:val="24"/>
          <w:highlight w:val="none"/>
          <w:shd w:val="clear" w:color="auto" w:fill="FFFFFF"/>
          <w:lang w:bidi="ar"/>
        </w:rPr>
        <w:t>    本单位对上述声明的真实性负责。如有虚假，将依法承担相应责任。</w:t>
      </w:r>
    </w:p>
    <w:p>
      <w:pPr>
        <w:widowControl/>
        <w:shd w:val="clear" w:color="auto" w:fill="FFFFFF"/>
        <w:spacing w:line="450" w:lineRule="atLeast"/>
        <w:jc w:val="left"/>
        <w:textAlignment w:val="baseline"/>
        <w:rPr>
          <w:rFonts w:hint="eastAsia"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4"/>
          <w:szCs w:val="24"/>
          <w:highlight w:val="none"/>
          <w:shd w:val="clear" w:color="auto" w:fill="FFFFFF"/>
          <w:lang w:bidi="ar"/>
        </w:rPr>
        <w:t> </w:t>
      </w:r>
    </w:p>
    <w:p>
      <w:pPr>
        <w:widowControl/>
        <w:shd w:val="clear" w:color="auto" w:fill="FFFFFF"/>
        <w:spacing w:line="450" w:lineRule="atLeast"/>
        <w:jc w:val="left"/>
        <w:textAlignment w:val="baseline"/>
        <w:rPr>
          <w:rFonts w:hint="eastAsia"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4"/>
          <w:szCs w:val="24"/>
          <w:highlight w:val="none"/>
          <w:shd w:val="clear" w:color="auto" w:fill="FFFFFF"/>
          <w:lang w:bidi="ar"/>
        </w:rPr>
        <w:t> </w:t>
      </w:r>
    </w:p>
    <w:p>
      <w:pPr>
        <w:widowControl/>
        <w:shd w:val="clear" w:color="auto" w:fill="FFFFFF"/>
        <w:spacing w:line="450" w:lineRule="atLeast"/>
        <w:jc w:val="center"/>
        <w:textAlignment w:val="baseline"/>
        <w:rPr>
          <w:rFonts w:hint="eastAsia"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4"/>
          <w:szCs w:val="24"/>
          <w:highlight w:val="none"/>
          <w:shd w:val="clear" w:color="auto" w:fill="FFFFFF"/>
          <w:lang w:bidi="ar"/>
        </w:rPr>
        <w:t>                                                               单位名称（盖章）：</w:t>
      </w:r>
    </w:p>
    <w:p>
      <w:pPr>
        <w:widowControl/>
        <w:shd w:val="clear" w:color="auto" w:fill="FFFFFF"/>
        <w:spacing w:line="450" w:lineRule="atLeast"/>
        <w:jc w:val="center"/>
        <w:textAlignment w:val="baseline"/>
        <w:rPr>
          <w:rFonts w:hint="eastAsia"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4"/>
          <w:szCs w:val="24"/>
          <w:highlight w:val="none"/>
          <w:shd w:val="clear" w:color="auto" w:fill="FFFFFF"/>
          <w:lang w:bidi="ar"/>
        </w:rPr>
        <w:t>                                                日 期：</w:t>
      </w:r>
    </w:p>
    <w:p>
      <w:pPr>
        <w:widowControl/>
        <w:jc w:val="center"/>
        <w:rPr>
          <w:rFonts w:hint="eastAsia"/>
          <w:color w:val="auto"/>
          <w:highlight w:val="none"/>
        </w:rPr>
      </w:pPr>
      <w:r>
        <w:rPr>
          <w:rFonts w:hint="eastAsia"/>
          <w:color w:val="auto"/>
          <w:highlight w:val="none"/>
        </w:rPr>
        <w:br w:type="page"/>
      </w:r>
    </w:p>
    <w:p>
      <w:pPr>
        <w:widowControl/>
        <w:jc w:val="center"/>
        <w:rPr>
          <w:rFonts w:hint="eastAsia"/>
          <w:color w:val="auto"/>
          <w:highlight w:val="none"/>
        </w:rPr>
      </w:pPr>
    </w:p>
    <w:p>
      <w:pPr>
        <w:widowControl/>
        <w:jc w:val="center"/>
        <w:rPr>
          <w:color w:val="auto"/>
          <w:highlight w:val="none"/>
        </w:rPr>
      </w:pPr>
      <w:r>
        <w:rPr>
          <w:rFonts w:hint="eastAsia" w:ascii="宋体" w:hAnsi="宋体" w:cs="宋体"/>
          <w:b/>
          <w:bCs/>
          <w:color w:val="auto"/>
          <w:kern w:val="0"/>
          <w:sz w:val="36"/>
          <w:szCs w:val="36"/>
          <w:highlight w:val="none"/>
          <w:lang w:bidi="ar"/>
        </w:rPr>
        <w:t>监狱企业的证明文件（如有）</w:t>
      </w:r>
    </w:p>
    <w:p>
      <w:pPr>
        <w:widowControl/>
        <w:ind w:firstLine="480" w:firstLineChars="200"/>
        <w:jc w:val="left"/>
        <w:rPr>
          <w:rFonts w:hint="eastAsia" w:ascii="微软雅黑" w:hAnsi="微软雅黑" w:eastAsia="微软雅黑" w:cs="微软雅黑"/>
          <w:color w:val="auto"/>
          <w:kern w:val="0"/>
          <w:sz w:val="24"/>
          <w:szCs w:val="24"/>
          <w:highlight w:val="none"/>
          <w:lang w:bidi="ar"/>
        </w:rPr>
      </w:pPr>
    </w:p>
    <w:p>
      <w:pPr>
        <w:widowControl/>
        <w:ind w:firstLine="480" w:firstLineChars="200"/>
        <w:jc w:val="left"/>
        <w:rPr>
          <w:rFonts w:hint="eastAsia" w:ascii="微软雅黑" w:hAnsi="微软雅黑" w:eastAsia="微软雅黑" w:cs="微软雅黑"/>
          <w:color w:val="auto"/>
          <w:kern w:val="0"/>
          <w:sz w:val="24"/>
          <w:szCs w:val="24"/>
          <w:highlight w:val="none"/>
          <w:lang w:bidi="ar"/>
        </w:rPr>
      </w:pPr>
      <w:r>
        <w:rPr>
          <w:rFonts w:hint="eastAsia" w:ascii="微软雅黑" w:hAnsi="微软雅黑" w:eastAsia="微软雅黑" w:cs="微软雅黑"/>
          <w:color w:val="auto"/>
          <w:kern w:val="0"/>
          <w:sz w:val="24"/>
          <w:szCs w:val="24"/>
          <w:highlight w:val="none"/>
          <w:lang w:bidi="ar"/>
        </w:rPr>
        <w:t xml:space="preserve">监狱企业须提供省级以上监狱管理局、戒毒管理局（含新疆生产建设兵团） </w:t>
      </w:r>
    </w:p>
    <w:p>
      <w:pPr>
        <w:widowControl/>
        <w:jc w:val="left"/>
        <w:rPr>
          <w:color w:val="auto"/>
          <w:highlight w:val="none"/>
        </w:rPr>
      </w:pPr>
      <w:r>
        <w:rPr>
          <w:rFonts w:hint="eastAsia" w:ascii="微软雅黑" w:hAnsi="微软雅黑" w:eastAsia="微软雅黑" w:cs="微软雅黑"/>
          <w:color w:val="auto"/>
          <w:kern w:val="0"/>
          <w:sz w:val="24"/>
          <w:szCs w:val="24"/>
          <w:highlight w:val="none"/>
          <w:lang w:bidi="ar"/>
        </w:rPr>
        <w:t>出具属于监狱企业的证明文件扫描件。</w:t>
      </w:r>
      <w:r>
        <w:rPr>
          <w:rFonts w:hint="eastAsia" w:ascii="宋体" w:hAnsi="宋体" w:cs="宋体"/>
          <w:color w:val="auto"/>
          <w:kern w:val="0"/>
          <w:sz w:val="24"/>
          <w:szCs w:val="24"/>
          <w:highlight w:val="none"/>
          <w:lang w:bidi="ar"/>
        </w:rPr>
        <w:t xml:space="preserve"> </w:t>
      </w:r>
    </w:p>
    <w:p>
      <w:pPr>
        <w:widowControl/>
        <w:rPr>
          <w:rFonts w:ascii="微软雅黑" w:hAnsi="微软雅黑" w:eastAsia="微软雅黑" w:cs="微软雅黑"/>
          <w:color w:val="auto"/>
          <w:kern w:val="0"/>
          <w:sz w:val="24"/>
          <w:szCs w:val="24"/>
          <w:highlight w:val="none"/>
          <w:lang w:bidi="ar"/>
        </w:rPr>
      </w:pPr>
    </w:p>
    <w:p>
      <w:pPr>
        <w:widowControl/>
        <w:jc w:val="center"/>
        <w:rPr>
          <w:rFonts w:ascii="微软雅黑" w:hAnsi="微软雅黑" w:eastAsia="微软雅黑" w:cs="微软雅黑"/>
          <w:color w:val="auto"/>
          <w:kern w:val="0"/>
          <w:sz w:val="24"/>
          <w:szCs w:val="24"/>
          <w:highlight w:val="none"/>
          <w:lang w:bidi="ar"/>
        </w:rPr>
      </w:pPr>
    </w:p>
    <w:p>
      <w:pPr>
        <w:widowControl/>
        <w:jc w:val="center"/>
        <w:rPr>
          <w:color w:val="auto"/>
          <w:highlight w:val="none"/>
        </w:rPr>
      </w:pPr>
      <w:r>
        <w:rPr>
          <w:rFonts w:hint="eastAsia" w:ascii="微软雅黑" w:hAnsi="微软雅黑" w:eastAsia="微软雅黑" w:cs="微软雅黑"/>
          <w:color w:val="auto"/>
          <w:kern w:val="0"/>
          <w:sz w:val="24"/>
          <w:szCs w:val="24"/>
          <w:highlight w:val="none"/>
          <w:lang w:bidi="ar"/>
        </w:rPr>
        <w:t xml:space="preserve">            </w:t>
      </w:r>
      <w:r>
        <w:rPr>
          <w:rFonts w:ascii="微软雅黑" w:hAnsi="微软雅黑" w:eastAsia="微软雅黑" w:cs="微软雅黑"/>
          <w:color w:val="auto"/>
          <w:kern w:val="0"/>
          <w:sz w:val="24"/>
          <w:szCs w:val="24"/>
          <w:highlight w:val="none"/>
          <w:lang w:bidi="ar"/>
        </w:rPr>
        <w:t>单位名称（盖章）：</w:t>
      </w:r>
    </w:p>
    <w:p>
      <w:pPr>
        <w:widowControl/>
        <w:jc w:val="center"/>
        <w:rPr>
          <w:color w:val="auto"/>
          <w:highlight w:val="none"/>
        </w:rPr>
      </w:pPr>
      <w:r>
        <w:rPr>
          <w:rFonts w:hint="eastAsia" w:ascii="微软雅黑" w:hAnsi="微软雅黑" w:eastAsia="微软雅黑" w:cs="微软雅黑"/>
          <w:color w:val="auto"/>
          <w:kern w:val="0"/>
          <w:sz w:val="24"/>
          <w:szCs w:val="24"/>
          <w:highlight w:val="none"/>
          <w:lang w:bidi="ar"/>
        </w:rPr>
        <w:t>日 期</w:t>
      </w:r>
    </w:p>
    <w:p>
      <w:pPr>
        <w:jc w:val="center"/>
        <w:rPr>
          <w:color w:val="auto"/>
          <w:highlight w:val="none"/>
        </w:rPr>
      </w:pPr>
    </w:p>
    <w:p>
      <w:pPr>
        <w:pStyle w:val="5"/>
        <w:spacing w:before="0" w:after="0" w:line="600" w:lineRule="exact"/>
        <w:jc w:val="center"/>
        <w:rPr>
          <w:rFonts w:hint="eastAsia"/>
          <w:color w:val="auto"/>
          <w:sz w:val="36"/>
          <w:szCs w:val="36"/>
          <w:highlight w:val="none"/>
        </w:rPr>
      </w:pPr>
      <w:r>
        <w:rPr>
          <w:rFonts w:hint="eastAsia"/>
          <w:color w:val="auto"/>
          <w:sz w:val="36"/>
          <w:szCs w:val="36"/>
          <w:highlight w:val="none"/>
          <w:lang w:val="en-US" w:eastAsia="zh-CN"/>
        </w:rPr>
        <w:br w:type="page"/>
      </w:r>
      <w:r>
        <w:rPr>
          <w:rFonts w:hint="eastAsia"/>
          <w:color w:val="auto"/>
          <w:sz w:val="36"/>
          <w:szCs w:val="36"/>
          <w:highlight w:val="none"/>
          <w:lang w:val="en-US" w:eastAsia="zh-CN"/>
        </w:rPr>
        <w:t>八、</w:t>
      </w:r>
      <w:r>
        <w:rPr>
          <w:rFonts w:hint="eastAsia"/>
          <w:color w:val="auto"/>
          <w:sz w:val="36"/>
          <w:szCs w:val="36"/>
          <w:highlight w:val="none"/>
        </w:rPr>
        <w:t>主要成交标的承诺函</w:t>
      </w:r>
    </w:p>
    <w:p>
      <w:pPr>
        <w:widowControl/>
        <w:shd w:val="clear" w:color="auto" w:fill="FFFFFF"/>
        <w:spacing w:line="450" w:lineRule="atLeast"/>
        <w:ind w:firstLine="480" w:firstLineChars="200"/>
        <w:jc w:val="left"/>
        <w:textAlignment w:val="baseline"/>
        <w:rPr>
          <w:rFonts w:hint="eastAsia" w:ascii="微软雅黑" w:hAnsi="微软雅黑" w:eastAsia="微软雅黑" w:cs="微软雅黑"/>
          <w:color w:val="auto"/>
          <w:kern w:val="0"/>
          <w:sz w:val="24"/>
          <w:szCs w:val="24"/>
          <w:highlight w:val="none"/>
          <w:shd w:val="clear" w:color="auto" w:fill="FFFFFF"/>
          <w:lang w:bidi="ar"/>
        </w:rPr>
      </w:pPr>
      <w:r>
        <w:rPr>
          <w:rFonts w:hint="eastAsia" w:ascii="微软雅黑" w:hAnsi="微软雅黑" w:eastAsia="微软雅黑" w:cs="微软雅黑"/>
          <w:color w:val="auto"/>
          <w:kern w:val="0"/>
          <w:sz w:val="24"/>
          <w:szCs w:val="24"/>
          <w:highlight w:val="none"/>
          <w:shd w:val="clear" w:color="auto" w:fill="FFFFFF"/>
          <w:lang w:bidi="ar"/>
        </w:rPr>
        <w:t>我单位同意成交结果公告中公示以下主要成交标的信息并承诺：响应文件中 所提供的主要成交标的信息均真实有效。若被发现存在任何虚假、隐瞒情况，我 单位承担由此产生的一切后果。</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4"/>
        <w:gridCol w:w="6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noWrap w:val="0"/>
            <w:vAlign w:val="top"/>
          </w:tcPr>
          <w:p>
            <w:pPr>
              <w:widowControl/>
              <w:shd w:val="clear" w:color="auto" w:fill="FFFFFF"/>
              <w:spacing w:line="450" w:lineRule="atLeast"/>
              <w:ind w:firstLine="480" w:firstLineChars="200"/>
              <w:jc w:val="left"/>
              <w:textAlignment w:val="baseline"/>
              <w:rPr>
                <w:rFonts w:hint="eastAsia" w:ascii="微软雅黑" w:hAnsi="微软雅黑" w:eastAsia="微软雅黑" w:cs="微软雅黑"/>
                <w:color w:val="auto"/>
                <w:kern w:val="0"/>
                <w:sz w:val="24"/>
                <w:szCs w:val="24"/>
                <w:highlight w:val="none"/>
                <w:shd w:val="clear" w:color="auto" w:fill="FFFFFF"/>
                <w:lang w:bidi="ar"/>
              </w:rPr>
            </w:pPr>
            <w:r>
              <w:rPr>
                <w:rFonts w:hint="eastAsia" w:ascii="微软雅黑" w:hAnsi="微软雅黑" w:eastAsia="微软雅黑" w:cs="微软雅黑"/>
                <w:color w:val="auto"/>
                <w:kern w:val="0"/>
                <w:sz w:val="24"/>
                <w:szCs w:val="24"/>
                <w:highlight w:val="none"/>
                <w:shd w:val="clear" w:color="auto" w:fill="FFFFFF"/>
                <w:lang w:bidi="ar"/>
              </w:rPr>
              <w:t>名称</w:t>
            </w:r>
          </w:p>
        </w:tc>
        <w:tc>
          <w:tcPr>
            <w:tcW w:w="6728" w:type="dxa"/>
            <w:noWrap w:val="0"/>
            <w:vAlign w:val="top"/>
          </w:tcPr>
          <w:p>
            <w:pPr>
              <w:widowControl/>
              <w:shd w:val="clear" w:color="auto" w:fill="FFFFFF"/>
              <w:spacing w:line="450" w:lineRule="atLeast"/>
              <w:jc w:val="left"/>
              <w:textAlignment w:val="baseline"/>
              <w:rPr>
                <w:rFonts w:hint="eastAsia" w:ascii="微软雅黑" w:hAnsi="微软雅黑" w:eastAsia="微软雅黑" w:cs="微软雅黑"/>
                <w:color w:val="auto"/>
                <w:kern w:val="0"/>
                <w:sz w:val="24"/>
                <w:szCs w:val="24"/>
                <w:highlight w:val="none"/>
                <w:shd w:val="clear" w:color="auto" w:fill="FFFFFF"/>
                <w:lang w:eastAsia="zh-CN" w:bidi="ar"/>
              </w:rPr>
            </w:pPr>
            <w:r>
              <w:rPr>
                <w:rFonts w:hint="eastAsia" w:ascii="微软雅黑" w:hAnsi="微软雅黑" w:eastAsia="微软雅黑" w:cs="微软雅黑"/>
                <w:color w:val="auto"/>
                <w:kern w:val="0"/>
                <w:sz w:val="24"/>
                <w:szCs w:val="24"/>
                <w:highlight w:val="none"/>
                <w:shd w:val="clear" w:color="auto" w:fill="FFFFFF"/>
                <w:lang w:eastAsia="zh-CN" w:bidi="ar"/>
              </w:rPr>
              <w:t>宿州市公安局车辆保险服务采购项目（二次）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noWrap w:val="0"/>
            <w:vAlign w:val="top"/>
          </w:tcPr>
          <w:p>
            <w:pPr>
              <w:widowControl/>
              <w:shd w:val="clear" w:color="auto" w:fill="FFFFFF"/>
              <w:spacing w:line="450" w:lineRule="atLeast"/>
              <w:ind w:firstLine="480" w:firstLineChars="200"/>
              <w:jc w:val="left"/>
              <w:textAlignment w:val="baseline"/>
              <w:rPr>
                <w:rFonts w:ascii="微软雅黑" w:hAnsi="微软雅黑" w:eastAsia="微软雅黑" w:cs="微软雅黑"/>
                <w:color w:val="auto"/>
                <w:kern w:val="0"/>
                <w:sz w:val="24"/>
                <w:szCs w:val="24"/>
                <w:highlight w:val="none"/>
                <w:shd w:val="clear" w:color="auto" w:fill="FFFFFF"/>
                <w:lang w:bidi="ar"/>
              </w:rPr>
            </w:pPr>
            <w:r>
              <w:rPr>
                <w:rFonts w:hint="eastAsia" w:ascii="微软雅黑" w:hAnsi="微软雅黑" w:eastAsia="微软雅黑" w:cs="微软雅黑"/>
                <w:color w:val="auto"/>
                <w:kern w:val="0"/>
                <w:sz w:val="24"/>
                <w:szCs w:val="24"/>
                <w:highlight w:val="none"/>
                <w:shd w:val="clear" w:color="auto" w:fill="FFFFFF"/>
                <w:lang w:bidi="ar"/>
              </w:rPr>
              <w:t>服务范围</w:t>
            </w:r>
          </w:p>
        </w:tc>
        <w:tc>
          <w:tcPr>
            <w:tcW w:w="6728" w:type="dxa"/>
            <w:noWrap w:val="0"/>
            <w:vAlign w:val="top"/>
          </w:tcPr>
          <w:p>
            <w:pPr>
              <w:rPr>
                <w:rFonts w:hint="eastAsia" w:ascii="宋体" w:hAnsi="宋体" w:cs="Arial"/>
                <w:color w:val="auto"/>
                <w:sz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noWrap w:val="0"/>
            <w:vAlign w:val="top"/>
          </w:tcPr>
          <w:p>
            <w:pPr>
              <w:widowControl/>
              <w:shd w:val="clear" w:color="auto" w:fill="FFFFFF"/>
              <w:spacing w:line="450" w:lineRule="atLeast"/>
              <w:ind w:firstLine="480" w:firstLineChars="200"/>
              <w:jc w:val="left"/>
              <w:textAlignment w:val="baseline"/>
              <w:rPr>
                <w:rFonts w:hint="eastAsia" w:ascii="微软雅黑" w:hAnsi="微软雅黑" w:eastAsia="微软雅黑" w:cs="微软雅黑"/>
                <w:color w:val="auto"/>
                <w:kern w:val="0"/>
                <w:sz w:val="24"/>
                <w:szCs w:val="24"/>
                <w:highlight w:val="none"/>
                <w:shd w:val="clear" w:color="auto" w:fill="FFFFFF"/>
                <w:lang w:bidi="ar"/>
              </w:rPr>
            </w:pPr>
            <w:r>
              <w:rPr>
                <w:rFonts w:hint="eastAsia" w:ascii="微软雅黑" w:hAnsi="微软雅黑" w:eastAsia="微软雅黑" w:cs="微软雅黑"/>
                <w:color w:val="auto"/>
                <w:kern w:val="0"/>
                <w:sz w:val="24"/>
                <w:szCs w:val="24"/>
                <w:highlight w:val="none"/>
                <w:shd w:val="clear" w:color="auto" w:fill="FFFFFF"/>
                <w:lang w:bidi="ar"/>
              </w:rPr>
              <w:t>服务要求</w:t>
            </w:r>
          </w:p>
        </w:tc>
        <w:tc>
          <w:tcPr>
            <w:tcW w:w="6728" w:type="dxa"/>
            <w:noWrap w:val="0"/>
            <w:vAlign w:val="top"/>
          </w:tcPr>
          <w:p>
            <w:pPr>
              <w:rPr>
                <w:rFonts w:hint="eastAsia" w:ascii="宋体" w:hAnsi="宋体" w:cs="Arial"/>
                <w:color w:val="auto"/>
                <w:sz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noWrap w:val="0"/>
            <w:vAlign w:val="top"/>
          </w:tcPr>
          <w:p>
            <w:pPr>
              <w:widowControl/>
              <w:shd w:val="clear" w:color="auto" w:fill="FFFFFF"/>
              <w:spacing w:line="450" w:lineRule="atLeast"/>
              <w:ind w:firstLine="480" w:firstLineChars="200"/>
              <w:jc w:val="left"/>
              <w:textAlignment w:val="baseline"/>
              <w:rPr>
                <w:rFonts w:hint="eastAsia" w:ascii="微软雅黑" w:hAnsi="微软雅黑" w:eastAsia="微软雅黑" w:cs="微软雅黑"/>
                <w:color w:val="auto"/>
                <w:kern w:val="0"/>
                <w:sz w:val="24"/>
                <w:szCs w:val="24"/>
                <w:highlight w:val="none"/>
                <w:shd w:val="clear" w:color="auto" w:fill="FFFFFF"/>
                <w:lang w:bidi="ar"/>
              </w:rPr>
            </w:pPr>
            <w:r>
              <w:rPr>
                <w:rFonts w:hint="eastAsia" w:ascii="微软雅黑" w:hAnsi="微软雅黑" w:eastAsia="微软雅黑" w:cs="微软雅黑"/>
                <w:color w:val="auto"/>
                <w:kern w:val="0"/>
                <w:sz w:val="24"/>
                <w:szCs w:val="24"/>
                <w:highlight w:val="none"/>
                <w:shd w:val="clear" w:color="auto" w:fill="FFFFFF"/>
                <w:lang w:bidi="ar"/>
              </w:rPr>
              <w:t>服务时间</w:t>
            </w:r>
          </w:p>
        </w:tc>
        <w:tc>
          <w:tcPr>
            <w:tcW w:w="6728" w:type="dxa"/>
            <w:noWrap w:val="0"/>
            <w:vAlign w:val="top"/>
          </w:tcPr>
          <w:p>
            <w:pPr>
              <w:rPr>
                <w:rFonts w:hint="eastAsia" w:ascii="宋体" w:hAnsi="宋体" w:cs="Arial"/>
                <w:color w:val="auto"/>
                <w:sz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noWrap w:val="0"/>
            <w:vAlign w:val="top"/>
          </w:tcPr>
          <w:p>
            <w:pPr>
              <w:widowControl/>
              <w:shd w:val="clear" w:color="auto" w:fill="FFFFFF"/>
              <w:spacing w:line="450" w:lineRule="atLeast"/>
              <w:ind w:firstLine="480" w:firstLineChars="200"/>
              <w:jc w:val="left"/>
              <w:textAlignment w:val="baseline"/>
              <w:rPr>
                <w:rFonts w:hint="eastAsia" w:ascii="微软雅黑" w:hAnsi="微软雅黑" w:eastAsia="微软雅黑" w:cs="微软雅黑"/>
                <w:color w:val="auto"/>
                <w:kern w:val="0"/>
                <w:sz w:val="24"/>
                <w:szCs w:val="24"/>
                <w:highlight w:val="none"/>
                <w:shd w:val="clear" w:color="auto" w:fill="FFFFFF"/>
                <w:lang w:bidi="ar"/>
              </w:rPr>
            </w:pPr>
            <w:r>
              <w:rPr>
                <w:rFonts w:hint="eastAsia" w:ascii="微软雅黑" w:hAnsi="微软雅黑" w:eastAsia="微软雅黑" w:cs="微软雅黑"/>
                <w:color w:val="auto"/>
                <w:kern w:val="0"/>
                <w:sz w:val="24"/>
                <w:szCs w:val="24"/>
                <w:highlight w:val="none"/>
                <w:shd w:val="clear" w:color="auto" w:fill="FFFFFF"/>
                <w:lang w:bidi="ar"/>
              </w:rPr>
              <w:t>服务标准</w:t>
            </w:r>
          </w:p>
        </w:tc>
        <w:tc>
          <w:tcPr>
            <w:tcW w:w="6728" w:type="dxa"/>
            <w:noWrap w:val="0"/>
            <w:vAlign w:val="top"/>
          </w:tcPr>
          <w:p>
            <w:pPr>
              <w:rPr>
                <w:rFonts w:hint="eastAsia" w:ascii="宋体" w:hAnsi="宋体" w:cs="Arial"/>
                <w:color w:val="auto"/>
                <w:sz w:val="32"/>
                <w:highlight w:val="none"/>
              </w:rPr>
            </w:pPr>
          </w:p>
        </w:tc>
      </w:tr>
    </w:tbl>
    <w:p>
      <w:pPr>
        <w:jc w:val="right"/>
        <w:rPr>
          <w:rFonts w:hint="eastAsia" w:ascii="宋体" w:hAnsi="宋体" w:cs="Arial"/>
          <w:color w:val="auto"/>
          <w:sz w:val="32"/>
          <w:highlight w:val="none"/>
        </w:rPr>
      </w:pPr>
    </w:p>
    <w:p>
      <w:pPr>
        <w:jc w:val="right"/>
        <w:rPr>
          <w:rFonts w:hint="eastAsia" w:ascii="宋体" w:hAnsi="宋体" w:cs="Arial"/>
          <w:color w:val="auto"/>
          <w:sz w:val="32"/>
          <w:highlight w:val="none"/>
        </w:rPr>
      </w:pPr>
    </w:p>
    <w:p>
      <w:pPr>
        <w:widowControl/>
        <w:shd w:val="clear" w:color="auto" w:fill="FFFFFF"/>
        <w:wordWrap w:val="0"/>
        <w:spacing w:line="450" w:lineRule="atLeast"/>
        <w:ind w:firstLine="480" w:firstLineChars="200"/>
        <w:jc w:val="right"/>
        <w:textAlignment w:val="baseline"/>
        <w:rPr>
          <w:rFonts w:ascii="微软雅黑" w:hAnsi="微软雅黑" w:eastAsia="微软雅黑" w:cs="微软雅黑"/>
          <w:color w:val="auto"/>
          <w:kern w:val="0"/>
          <w:sz w:val="24"/>
          <w:szCs w:val="24"/>
          <w:highlight w:val="none"/>
          <w:u w:val="single"/>
          <w:shd w:val="clear" w:color="auto" w:fill="FFFFFF"/>
          <w:lang w:bidi="ar"/>
        </w:rPr>
      </w:pPr>
      <w:r>
        <w:rPr>
          <w:rFonts w:hint="eastAsia" w:ascii="微软雅黑" w:hAnsi="微软雅黑" w:eastAsia="微软雅黑" w:cs="微软雅黑"/>
          <w:color w:val="auto"/>
          <w:kern w:val="0"/>
          <w:sz w:val="24"/>
          <w:szCs w:val="24"/>
          <w:highlight w:val="none"/>
          <w:shd w:val="clear" w:color="auto" w:fill="FFFFFF"/>
          <w:lang w:bidi="ar"/>
        </w:rPr>
        <w:t>供应商电子签章：</w:t>
      </w:r>
      <w:r>
        <w:rPr>
          <w:rFonts w:hint="eastAsia" w:ascii="微软雅黑" w:hAnsi="微软雅黑" w:eastAsia="微软雅黑" w:cs="微软雅黑"/>
          <w:color w:val="auto"/>
          <w:kern w:val="0"/>
          <w:sz w:val="24"/>
          <w:szCs w:val="24"/>
          <w:highlight w:val="none"/>
          <w:u w:val="single"/>
          <w:shd w:val="clear" w:color="auto" w:fill="FFFFFF"/>
          <w:lang w:bidi="ar"/>
        </w:rPr>
        <w:t xml:space="preserve">             </w:t>
      </w:r>
    </w:p>
    <w:p>
      <w:pPr>
        <w:widowControl/>
        <w:shd w:val="clear" w:color="auto" w:fill="FFFFFF"/>
        <w:wordWrap w:val="0"/>
        <w:spacing w:line="450" w:lineRule="atLeast"/>
        <w:ind w:firstLine="480" w:firstLineChars="200"/>
        <w:jc w:val="center"/>
        <w:textAlignment w:val="baseline"/>
        <w:rPr>
          <w:rFonts w:ascii="微软雅黑" w:hAnsi="微软雅黑" w:eastAsia="微软雅黑" w:cs="微软雅黑"/>
          <w:color w:val="auto"/>
          <w:kern w:val="0"/>
          <w:sz w:val="24"/>
          <w:szCs w:val="24"/>
          <w:highlight w:val="none"/>
          <w:shd w:val="clear" w:color="auto" w:fill="FFFFFF"/>
          <w:lang w:bidi="ar"/>
        </w:rPr>
      </w:pPr>
      <w:r>
        <w:rPr>
          <w:rFonts w:hint="eastAsia" w:ascii="微软雅黑" w:hAnsi="微软雅黑" w:eastAsia="微软雅黑" w:cs="微软雅黑"/>
          <w:color w:val="auto"/>
          <w:kern w:val="0"/>
          <w:sz w:val="24"/>
          <w:szCs w:val="24"/>
          <w:highlight w:val="none"/>
          <w:shd w:val="clear" w:color="auto" w:fill="FFFFFF"/>
          <w:lang w:bidi="ar"/>
        </w:rPr>
        <w:t xml:space="preserve">                                     日    期：</w:t>
      </w:r>
      <w:r>
        <w:rPr>
          <w:rFonts w:hint="eastAsia" w:ascii="微软雅黑" w:hAnsi="微软雅黑" w:eastAsia="微软雅黑" w:cs="微软雅黑"/>
          <w:color w:val="auto"/>
          <w:kern w:val="0"/>
          <w:sz w:val="24"/>
          <w:szCs w:val="24"/>
          <w:highlight w:val="none"/>
          <w:u w:val="single"/>
          <w:shd w:val="clear" w:color="auto" w:fill="FFFFFF"/>
          <w:lang w:bidi="ar"/>
        </w:rPr>
        <w:t xml:space="preserve">                   </w:t>
      </w:r>
    </w:p>
    <w:p>
      <w:pPr>
        <w:widowControl/>
        <w:jc w:val="left"/>
        <w:rPr>
          <w:color w:val="auto"/>
          <w:highlight w:val="none"/>
        </w:rPr>
      </w:pPr>
      <w:r>
        <w:rPr>
          <w:rFonts w:hint="eastAsia" w:ascii="宋体" w:hAnsi="宋体" w:cs="宋体"/>
          <w:b/>
          <w:bCs/>
          <w:color w:val="auto"/>
          <w:kern w:val="0"/>
          <w:sz w:val="24"/>
          <w:szCs w:val="24"/>
          <w:highlight w:val="none"/>
          <w:lang w:bidi="ar"/>
        </w:rPr>
        <w:t>备注：</w:t>
      </w:r>
    </w:p>
    <w:p>
      <w:pPr>
        <w:widowControl/>
        <w:shd w:val="clear" w:color="auto" w:fill="FFFFFF"/>
        <w:spacing w:line="450" w:lineRule="atLeast"/>
        <w:ind w:firstLine="420" w:firstLineChars="200"/>
        <w:jc w:val="left"/>
        <w:textAlignment w:val="baseline"/>
        <w:rPr>
          <w:rFonts w:hint="eastAsia" w:ascii="微软雅黑" w:hAnsi="微软雅黑" w:eastAsia="微软雅黑" w:cs="微软雅黑"/>
          <w:color w:val="auto"/>
          <w:kern w:val="0"/>
          <w:highlight w:val="none"/>
          <w:shd w:val="clear" w:color="auto" w:fill="FFFFFF"/>
          <w:lang w:bidi="ar"/>
        </w:rPr>
      </w:pPr>
      <w:r>
        <w:rPr>
          <w:rFonts w:hint="eastAsia" w:ascii="微软雅黑" w:hAnsi="微软雅黑" w:eastAsia="微软雅黑" w:cs="微软雅黑"/>
          <w:color w:val="auto"/>
          <w:kern w:val="0"/>
          <w:highlight w:val="none"/>
          <w:shd w:val="clear" w:color="auto" w:fill="FFFFFF"/>
          <w:lang w:bidi="ar"/>
        </w:rPr>
        <w:t xml:space="preserve">1.表中所列内容为满足本项目要求的主要成交标的信息； </w:t>
      </w:r>
    </w:p>
    <w:p>
      <w:pPr>
        <w:widowControl/>
        <w:shd w:val="clear" w:color="auto" w:fill="FFFFFF"/>
        <w:spacing w:line="450" w:lineRule="atLeast"/>
        <w:ind w:firstLine="420" w:firstLineChars="200"/>
        <w:jc w:val="left"/>
        <w:textAlignment w:val="baseline"/>
        <w:rPr>
          <w:rFonts w:hint="eastAsia" w:ascii="微软雅黑" w:hAnsi="微软雅黑" w:eastAsia="微软雅黑" w:cs="微软雅黑"/>
          <w:color w:val="auto"/>
          <w:kern w:val="0"/>
          <w:highlight w:val="none"/>
          <w:shd w:val="clear" w:color="auto" w:fill="FFFFFF"/>
          <w:lang w:bidi="ar"/>
        </w:rPr>
      </w:pPr>
      <w:r>
        <w:rPr>
          <w:rFonts w:hint="eastAsia" w:ascii="微软雅黑" w:hAnsi="微软雅黑" w:eastAsia="微软雅黑" w:cs="微软雅黑"/>
          <w:color w:val="auto"/>
          <w:kern w:val="0"/>
          <w:highlight w:val="none"/>
          <w:shd w:val="clear" w:color="auto" w:fill="FFFFFF"/>
          <w:lang w:bidi="ar"/>
        </w:rPr>
        <w:t xml:space="preserve">2.成交供应商提供的以上承诺情况（含服务名称、服务范围、服务要求、服务时间、服务标准），将按约定随成交结果公告同时公告。 </w:t>
      </w:r>
    </w:p>
    <w:p>
      <w:pPr>
        <w:widowControl/>
        <w:shd w:val="clear" w:color="auto" w:fill="FFFFFF"/>
        <w:spacing w:line="450" w:lineRule="atLeast"/>
        <w:ind w:firstLine="420" w:firstLineChars="200"/>
        <w:jc w:val="left"/>
        <w:textAlignment w:val="baseline"/>
        <w:rPr>
          <w:rFonts w:hint="eastAsia" w:ascii="微软雅黑" w:hAnsi="微软雅黑" w:eastAsia="微软雅黑" w:cs="微软雅黑"/>
          <w:color w:val="auto"/>
          <w:kern w:val="0"/>
          <w:highlight w:val="none"/>
          <w:shd w:val="clear" w:color="auto" w:fill="FFFFFF"/>
          <w:lang w:bidi="ar"/>
        </w:rPr>
      </w:pPr>
      <w:r>
        <w:rPr>
          <w:rFonts w:hint="eastAsia" w:ascii="微软雅黑" w:hAnsi="微软雅黑" w:eastAsia="微软雅黑" w:cs="微软雅黑"/>
          <w:color w:val="auto"/>
          <w:kern w:val="0"/>
          <w:highlight w:val="none"/>
          <w:shd w:val="clear" w:color="auto" w:fill="FFFFFF"/>
          <w:lang w:bidi="ar"/>
        </w:rPr>
        <w:t>3.本页《主要成交标的承诺函》由供应商准确填写。</w:t>
      </w:r>
    </w:p>
    <w:p>
      <w:pPr>
        <w:pStyle w:val="24"/>
        <w:jc w:val="both"/>
        <w:rPr>
          <w:rFonts w:hint="eastAsia"/>
          <w:color w:val="auto"/>
          <w:highlight w:val="none"/>
        </w:rPr>
      </w:pPr>
    </w:p>
    <w:p>
      <w:pPr>
        <w:jc w:val="center"/>
        <w:rPr>
          <w:rFonts w:hint="eastAsia" w:ascii="宋体" w:hAnsi="宋体" w:cs="Arial"/>
          <w:color w:val="auto"/>
          <w:sz w:val="32"/>
          <w:szCs w:val="22"/>
          <w:highlight w:val="none"/>
        </w:rPr>
      </w:pPr>
    </w:p>
    <w:p>
      <w:pPr>
        <w:pStyle w:val="9"/>
        <w:ind w:left="1260"/>
        <w:rPr>
          <w:rFonts w:hint="eastAsia" w:ascii="宋体" w:hAnsi="宋体" w:cs="Arial"/>
          <w:color w:val="auto"/>
          <w:sz w:val="32"/>
          <w:szCs w:val="22"/>
          <w:highlight w:val="none"/>
        </w:rPr>
      </w:pPr>
    </w:p>
    <w:p>
      <w:pPr>
        <w:rPr>
          <w:rFonts w:hint="eastAsia" w:ascii="宋体" w:hAnsi="宋体" w:cs="Arial"/>
          <w:color w:val="auto"/>
          <w:sz w:val="32"/>
          <w:szCs w:val="22"/>
          <w:highlight w:val="none"/>
        </w:rPr>
      </w:pPr>
    </w:p>
    <w:p>
      <w:pPr>
        <w:pStyle w:val="2"/>
        <w:ind w:firstLine="560"/>
        <w:rPr>
          <w:rFonts w:hint="eastAsia"/>
          <w:color w:val="auto"/>
          <w:highlight w:val="none"/>
        </w:rPr>
      </w:pPr>
    </w:p>
    <w:p>
      <w:pPr>
        <w:jc w:val="center"/>
        <w:rPr>
          <w:rFonts w:hint="eastAsia"/>
          <w:color w:val="auto"/>
          <w:sz w:val="28"/>
          <w:szCs w:val="36"/>
          <w:highlight w:val="none"/>
        </w:rPr>
      </w:pPr>
      <w:bookmarkStart w:id="120" w:name="_Toc6385"/>
      <w:r>
        <w:rPr>
          <w:rFonts w:hint="eastAsia"/>
          <w:b/>
          <w:bCs/>
          <w:color w:val="auto"/>
          <w:sz w:val="28"/>
          <w:szCs w:val="28"/>
          <w:highlight w:val="none"/>
          <w:lang w:val="en-US" w:eastAsia="zh-CN"/>
        </w:rPr>
        <w:t>九</w:t>
      </w:r>
      <w:r>
        <w:rPr>
          <w:rFonts w:hint="eastAsia"/>
          <w:b/>
          <w:bCs/>
          <w:color w:val="auto"/>
          <w:sz w:val="28"/>
          <w:szCs w:val="28"/>
          <w:highlight w:val="none"/>
        </w:rPr>
        <w:t>、</w:t>
      </w:r>
      <w:bookmarkEnd w:id="120"/>
      <w:r>
        <w:rPr>
          <w:rFonts w:hint="eastAsia"/>
          <w:b/>
          <w:bCs/>
          <w:color w:val="auto"/>
          <w:sz w:val="28"/>
          <w:szCs w:val="28"/>
          <w:highlight w:val="none"/>
        </w:rPr>
        <w:t>业绩承诺函（如有）</w:t>
      </w:r>
    </w:p>
    <w:p>
      <w:pPr>
        <w:rPr>
          <w:rFonts w:hint="eastAsia"/>
          <w:color w:val="auto"/>
          <w:sz w:val="28"/>
          <w:szCs w:val="36"/>
          <w:highlight w:val="none"/>
        </w:rPr>
      </w:pPr>
      <w:r>
        <w:rPr>
          <w:rFonts w:hint="eastAsia"/>
          <w:color w:val="auto"/>
          <w:sz w:val="28"/>
          <w:szCs w:val="36"/>
          <w:highlight w:val="none"/>
        </w:rPr>
        <w:t xml:space="preserve">  我单位同意成交结果公告中公示以下业绩并承诺：磋商响应文件中所提供的业绩均真实有效，若被发现存在任何虚假、隐瞒情况，我单位承担由此产生的一切后果。</w:t>
      </w:r>
    </w:p>
    <w:p>
      <w:pPr>
        <w:rPr>
          <w:rFonts w:hint="eastAsia"/>
          <w:color w:val="auto"/>
          <w:sz w:val="28"/>
          <w:szCs w:val="36"/>
          <w:highlight w:val="none"/>
          <w:u w:val="single"/>
        </w:rPr>
      </w:pPr>
      <w:r>
        <w:rPr>
          <w:rFonts w:hint="eastAsia"/>
          <w:color w:val="auto"/>
          <w:sz w:val="28"/>
          <w:szCs w:val="36"/>
          <w:highlight w:val="none"/>
        </w:rPr>
        <w:t xml:space="preserve">                              响应供应商电子签章：</w:t>
      </w:r>
      <w:r>
        <w:rPr>
          <w:rFonts w:hint="eastAsia"/>
          <w:color w:val="auto"/>
          <w:sz w:val="28"/>
          <w:szCs w:val="36"/>
          <w:highlight w:val="none"/>
          <w:u w:val="single"/>
        </w:rPr>
        <w:t xml:space="preserve">            </w:t>
      </w:r>
    </w:p>
    <w:p>
      <w:pPr>
        <w:ind w:firstLine="4760" w:firstLineChars="1700"/>
        <w:rPr>
          <w:rFonts w:hint="eastAsia"/>
          <w:color w:val="auto"/>
          <w:sz w:val="28"/>
          <w:szCs w:val="36"/>
          <w:highlight w:val="none"/>
          <w:u w:val="single"/>
        </w:rPr>
      </w:pPr>
      <w:r>
        <w:rPr>
          <w:rFonts w:hint="eastAsia"/>
          <w:color w:val="auto"/>
          <w:sz w:val="28"/>
          <w:szCs w:val="36"/>
          <w:highlight w:val="none"/>
        </w:rPr>
        <w:t>日          期：</w:t>
      </w:r>
      <w:r>
        <w:rPr>
          <w:rFonts w:hint="eastAsia"/>
          <w:color w:val="auto"/>
          <w:sz w:val="28"/>
          <w:szCs w:val="36"/>
          <w:highlight w:val="none"/>
          <w:u w:val="single"/>
        </w:rPr>
        <w:t xml:space="preserve">          </w:t>
      </w:r>
    </w:p>
    <w:tbl>
      <w:tblPr>
        <w:tblStyle w:val="15"/>
        <w:tblW w:w="85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3266"/>
        <w:gridCol w:w="2129"/>
        <w:gridCol w:w="2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992" w:type="dxa"/>
            <w:noWrap w:val="0"/>
            <w:vAlign w:val="top"/>
          </w:tcPr>
          <w:p>
            <w:pPr>
              <w:jc w:val="center"/>
              <w:rPr>
                <w:color w:val="auto"/>
                <w:sz w:val="28"/>
                <w:szCs w:val="36"/>
                <w:highlight w:val="none"/>
              </w:rPr>
            </w:pPr>
            <w:r>
              <w:rPr>
                <w:rFonts w:hint="eastAsia"/>
                <w:color w:val="auto"/>
                <w:sz w:val="28"/>
                <w:szCs w:val="36"/>
                <w:highlight w:val="none"/>
              </w:rPr>
              <w:t>序号</w:t>
            </w:r>
          </w:p>
        </w:tc>
        <w:tc>
          <w:tcPr>
            <w:tcW w:w="3266" w:type="dxa"/>
            <w:noWrap w:val="0"/>
            <w:vAlign w:val="top"/>
          </w:tcPr>
          <w:p>
            <w:pPr>
              <w:jc w:val="center"/>
              <w:rPr>
                <w:color w:val="auto"/>
                <w:sz w:val="28"/>
                <w:szCs w:val="36"/>
                <w:highlight w:val="none"/>
              </w:rPr>
            </w:pPr>
            <w:r>
              <w:rPr>
                <w:rFonts w:hint="eastAsia"/>
                <w:color w:val="auto"/>
                <w:sz w:val="28"/>
                <w:szCs w:val="36"/>
                <w:highlight w:val="none"/>
              </w:rPr>
              <w:t>项目名称</w:t>
            </w:r>
          </w:p>
        </w:tc>
        <w:tc>
          <w:tcPr>
            <w:tcW w:w="2129" w:type="dxa"/>
            <w:noWrap w:val="0"/>
            <w:vAlign w:val="top"/>
          </w:tcPr>
          <w:p>
            <w:pPr>
              <w:jc w:val="center"/>
              <w:rPr>
                <w:color w:val="auto"/>
                <w:sz w:val="28"/>
                <w:szCs w:val="36"/>
                <w:highlight w:val="none"/>
              </w:rPr>
            </w:pPr>
            <w:r>
              <w:rPr>
                <w:rFonts w:hint="eastAsia"/>
                <w:color w:val="auto"/>
                <w:sz w:val="28"/>
                <w:szCs w:val="36"/>
                <w:highlight w:val="none"/>
                <w:lang w:val="en-US" w:eastAsia="zh-CN"/>
              </w:rPr>
              <w:t>服务</w:t>
            </w:r>
            <w:r>
              <w:rPr>
                <w:rFonts w:hint="eastAsia"/>
                <w:color w:val="auto"/>
                <w:sz w:val="28"/>
                <w:szCs w:val="36"/>
                <w:highlight w:val="none"/>
              </w:rPr>
              <w:t>范围</w:t>
            </w:r>
          </w:p>
        </w:tc>
        <w:tc>
          <w:tcPr>
            <w:tcW w:w="2130" w:type="dxa"/>
            <w:noWrap w:val="0"/>
            <w:vAlign w:val="top"/>
          </w:tcPr>
          <w:p>
            <w:pPr>
              <w:jc w:val="center"/>
              <w:rPr>
                <w:color w:val="auto"/>
                <w:sz w:val="28"/>
                <w:szCs w:val="36"/>
                <w:highlight w:val="none"/>
              </w:rPr>
            </w:pPr>
            <w:r>
              <w:rPr>
                <w:rFonts w:hint="eastAsia"/>
                <w:color w:val="auto"/>
                <w:sz w:val="28"/>
                <w:szCs w:val="36"/>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992" w:type="dxa"/>
            <w:noWrap w:val="0"/>
            <w:vAlign w:val="top"/>
          </w:tcPr>
          <w:p>
            <w:pPr>
              <w:jc w:val="center"/>
              <w:rPr>
                <w:color w:val="auto"/>
                <w:sz w:val="28"/>
                <w:szCs w:val="36"/>
                <w:highlight w:val="none"/>
              </w:rPr>
            </w:pPr>
            <w:r>
              <w:rPr>
                <w:rFonts w:hint="eastAsia"/>
                <w:color w:val="auto"/>
                <w:sz w:val="28"/>
                <w:szCs w:val="36"/>
                <w:highlight w:val="none"/>
              </w:rPr>
              <w:t>1</w:t>
            </w:r>
          </w:p>
        </w:tc>
        <w:tc>
          <w:tcPr>
            <w:tcW w:w="3266" w:type="dxa"/>
            <w:noWrap w:val="0"/>
            <w:vAlign w:val="top"/>
          </w:tcPr>
          <w:p>
            <w:pPr>
              <w:rPr>
                <w:color w:val="auto"/>
                <w:sz w:val="28"/>
                <w:szCs w:val="36"/>
                <w:highlight w:val="none"/>
              </w:rPr>
            </w:pPr>
          </w:p>
        </w:tc>
        <w:tc>
          <w:tcPr>
            <w:tcW w:w="2129" w:type="dxa"/>
            <w:noWrap w:val="0"/>
            <w:vAlign w:val="top"/>
          </w:tcPr>
          <w:p>
            <w:pPr>
              <w:rPr>
                <w:color w:val="auto"/>
                <w:sz w:val="28"/>
                <w:szCs w:val="36"/>
                <w:highlight w:val="none"/>
              </w:rPr>
            </w:pPr>
          </w:p>
        </w:tc>
        <w:tc>
          <w:tcPr>
            <w:tcW w:w="2130" w:type="dxa"/>
            <w:noWrap w:val="0"/>
            <w:vAlign w:val="top"/>
          </w:tcPr>
          <w:p>
            <w:pPr>
              <w:rPr>
                <w:color w:val="auto"/>
                <w:sz w:val="28"/>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992" w:type="dxa"/>
            <w:noWrap w:val="0"/>
            <w:vAlign w:val="top"/>
          </w:tcPr>
          <w:p>
            <w:pPr>
              <w:jc w:val="center"/>
              <w:rPr>
                <w:color w:val="auto"/>
                <w:sz w:val="28"/>
                <w:szCs w:val="36"/>
                <w:highlight w:val="none"/>
              </w:rPr>
            </w:pPr>
            <w:r>
              <w:rPr>
                <w:rFonts w:hint="eastAsia"/>
                <w:color w:val="auto"/>
                <w:sz w:val="28"/>
                <w:szCs w:val="36"/>
                <w:highlight w:val="none"/>
              </w:rPr>
              <w:t>2</w:t>
            </w:r>
          </w:p>
        </w:tc>
        <w:tc>
          <w:tcPr>
            <w:tcW w:w="3266" w:type="dxa"/>
            <w:noWrap w:val="0"/>
            <w:vAlign w:val="top"/>
          </w:tcPr>
          <w:p>
            <w:pPr>
              <w:rPr>
                <w:color w:val="auto"/>
                <w:sz w:val="28"/>
                <w:szCs w:val="36"/>
                <w:highlight w:val="none"/>
              </w:rPr>
            </w:pPr>
          </w:p>
        </w:tc>
        <w:tc>
          <w:tcPr>
            <w:tcW w:w="2129" w:type="dxa"/>
            <w:noWrap w:val="0"/>
            <w:vAlign w:val="top"/>
          </w:tcPr>
          <w:p>
            <w:pPr>
              <w:rPr>
                <w:color w:val="auto"/>
                <w:sz w:val="28"/>
                <w:szCs w:val="36"/>
                <w:highlight w:val="none"/>
              </w:rPr>
            </w:pPr>
          </w:p>
        </w:tc>
        <w:tc>
          <w:tcPr>
            <w:tcW w:w="2130" w:type="dxa"/>
            <w:noWrap w:val="0"/>
            <w:vAlign w:val="top"/>
          </w:tcPr>
          <w:p>
            <w:pPr>
              <w:rPr>
                <w:color w:val="auto"/>
                <w:sz w:val="28"/>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992" w:type="dxa"/>
            <w:noWrap w:val="0"/>
            <w:vAlign w:val="top"/>
          </w:tcPr>
          <w:p>
            <w:pPr>
              <w:jc w:val="center"/>
              <w:rPr>
                <w:color w:val="auto"/>
                <w:sz w:val="28"/>
                <w:szCs w:val="36"/>
                <w:highlight w:val="none"/>
              </w:rPr>
            </w:pPr>
            <w:r>
              <w:rPr>
                <w:rFonts w:hint="eastAsia"/>
                <w:color w:val="auto"/>
                <w:sz w:val="28"/>
                <w:szCs w:val="36"/>
                <w:highlight w:val="none"/>
              </w:rPr>
              <w:t>3</w:t>
            </w:r>
          </w:p>
        </w:tc>
        <w:tc>
          <w:tcPr>
            <w:tcW w:w="3266" w:type="dxa"/>
            <w:noWrap w:val="0"/>
            <w:vAlign w:val="top"/>
          </w:tcPr>
          <w:p>
            <w:pPr>
              <w:rPr>
                <w:color w:val="auto"/>
                <w:sz w:val="28"/>
                <w:szCs w:val="36"/>
                <w:highlight w:val="none"/>
              </w:rPr>
            </w:pPr>
          </w:p>
        </w:tc>
        <w:tc>
          <w:tcPr>
            <w:tcW w:w="2129" w:type="dxa"/>
            <w:noWrap w:val="0"/>
            <w:vAlign w:val="top"/>
          </w:tcPr>
          <w:p>
            <w:pPr>
              <w:rPr>
                <w:color w:val="auto"/>
                <w:sz w:val="28"/>
                <w:szCs w:val="36"/>
                <w:highlight w:val="none"/>
              </w:rPr>
            </w:pPr>
          </w:p>
        </w:tc>
        <w:tc>
          <w:tcPr>
            <w:tcW w:w="2130" w:type="dxa"/>
            <w:noWrap w:val="0"/>
            <w:vAlign w:val="top"/>
          </w:tcPr>
          <w:p>
            <w:pPr>
              <w:rPr>
                <w:color w:val="auto"/>
                <w:sz w:val="28"/>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992" w:type="dxa"/>
            <w:noWrap w:val="0"/>
            <w:vAlign w:val="top"/>
          </w:tcPr>
          <w:p>
            <w:pPr>
              <w:jc w:val="center"/>
              <w:rPr>
                <w:color w:val="auto"/>
                <w:sz w:val="28"/>
                <w:szCs w:val="36"/>
                <w:highlight w:val="none"/>
              </w:rPr>
            </w:pPr>
            <w:r>
              <w:rPr>
                <w:rFonts w:hint="eastAsia"/>
                <w:color w:val="auto"/>
                <w:sz w:val="28"/>
                <w:szCs w:val="36"/>
                <w:highlight w:val="none"/>
              </w:rPr>
              <w:t>4</w:t>
            </w:r>
          </w:p>
        </w:tc>
        <w:tc>
          <w:tcPr>
            <w:tcW w:w="3266" w:type="dxa"/>
            <w:noWrap w:val="0"/>
            <w:vAlign w:val="top"/>
          </w:tcPr>
          <w:p>
            <w:pPr>
              <w:rPr>
                <w:color w:val="auto"/>
                <w:sz w:val="28"/>
                <w:szCs w:val="36"/>
                <w:highlight w:val="none"/>
              </w:rPr>
            </w:pPr>
          </w:p>
        </w:tc>
        <w:tc>
          <w:tcPr>
            <w:tcW w:w="2129" w:type="dxa"/>
            <w:noWrap w:val="0"/>
            <w:vAlign w:val="top"/>
          </w:tcPr>
          <w:p>
            <w:pPr>
              <w:rPr>
                <w:color w:val="auto"/>
                <w:sz w:val="28"/>
                <w:szCs w:val="36"/>
                <w:highlight w:val="none"/>
              </w:rPr>
            </w:pPr>
          </w:p>
        </w:tc>
        <w:tc>
          <w:tcPr>
            <w:tcW w:w="2130" w:type="dxa"/>
            <w:noWrap w:val="0"/>
            <w:vAlign w:val="top"/>
          </w:tcPr>
          <w:p>
            <w:pPr>
              <w:rPr>
                <w:color w:val="auto"/>
                <w:sz w:val="28"/>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992" w:type="dxa"/>
            <w:noWrap w:val="0"/>
            <w:vAlign w:val="top"/>
          </w:tcPr>
          <w:p>
            <w:pPr>
              <w:jc w:val="center"/>
              <w:rPr>
                <w:color w:val="auto"/>
                <w:sz w:val="28"/>
                <w:szCs w:val="36"/>
                <w:highlight w:val="none"/>
              </w:rPr>
            </w:pPr>
            <w:r>
              <w:rPr>
                <w:rFonts w:hint="eastAsia"/>
                <w:color w:val="auto"/>
                <w:sz w:val="28"/>
                <w:szCs w:val="36"/>
                <w:highlight w:val="none"/>
              </w:rPr>
              <w:t>5</w:t>
            </w:r>
          </w:p>
        </w:tc>
        <w:tc>
          <w:tcPr>
            <w:tcW w:w="3266" w:type="dxa"/>
            <w:noWrap w:val="0"/>
            <w:vAlign w:val="top"/>
          </w:tcPr>
          <w:p>
            <w:pPr>
              <w:rPr>
                <w:color w:val="auto"/>
                <w:sz w:val="28"/>
                <w:szCs w:val="36"/>
                <w:highlight w:val="none"/>
              </w:rPr>
            </w:pPr>
          </w:p>
        </w:tc>
        <w:tc>
          <w:tcPr>
            <w:tcW w:w="2129" w:type="dxa"/>
            <w:noWrap w:val="0"/>
            <w:vAlign w:val="top"/>
          </w:tcPr>
          <w:p>
            <w:pPr>
              <w:rPr>
                <w:color w:val="auto"/>
                <w:sz w:val="28"/>
                <w:szCs w:val="36"/>
                <w:highlight w:val="none"/>
              </w:rPr>
            </w:pPr>
          </w:p>
        </w:tc>
        <w:tc>
          <w:tcPr>
            <w:tcW w:w="2130" w:type="dxa"/>
            <w:noWrap w:val="0"/>
            <w:vAlign w:val="top"/>
          </w:tcPr>
          <w:p>
            <w:pPr>
              <w:rPr>
                <w:color w:val="auto"/>
                <w:sz w:val="28"/>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992" w:type="dxa"/>
            <w:noWrap w:val="0"/>
            <w:vAlign w:val="top"/>
          </w:tcPr>
          <w:p>
            <w:pPr>
              <w:jc w:val="center"/>
              <w:rPr>
                <w:color w:val="auto"/>
                <w:sz w:val="28"/>
                <w:szCs w:val="36"/>
                <w:highlight w:val="none"/>
              </w:rPr>
            </w:pPr>
            <w:r>
              <w:rPr>
                <w:rFonts w:hint="eastAsia"/>
                <w:color w:val="auto"/>
                <w:sz w:val="28"/>
                <w:szCs w:val="36"/>
                <w:highlight w:val="none"/>
              </w:rPr>
              <w:t>......</w:t>
            </w:r>
          </w:p>
        </w:tc>
        <w:tc>
          <w:tcPr>
            <w:tcW w:w="3266" w:type="dxa"/>
            <w:noWrap w:val="0"/>
            <w:vAlign w:val="top"/>
          </w:tcPr>
          <w:p>
            <w:pPr>
              <w:rPr>
                <w:color w:val="auto"/>
                <w:sz w:val="28"/>
                <w:szCs w:val="36"/>
                <w:highlight w:val="none"/>
              </w:rPr>
            </w:pPr>
          </w:p>
        </w:tc>
        <w:tc>
          <w:tcPr>
            <w:tcW w:w="2129" w:type="dxa"/>
            <w:noWrap w:val="0"/>
            <w:vAlign w:val="top"/>
          </w:tcPr>
          <w:p>
            <w:pPr>
              <w:rPr>
                <w:color w:val="auto"/>
                <w:sz w:val="28"/>
                <w:szCs w:val="36"/>
                <w:highlight w:val="none"/>
              </w:rPr>
            </w:pPr>
          </w:p>
        </w:tc>
        <w:tc>
          <w:tcPr>
            <w:tcW w:w="2130" w:type="dxa"/>
            <w:noWrap w:val="0"/>
            <w:vAlign w:val="top"/>
          </w:tcPr>
          <w:p>
            <w:pPr>
              <w:rPr>
                <w:color w:val="auto"/>
                <w:sz w:val="28"/>
                <w:szCs w:val="36"/>
                <w:highlight w:val="none"/>
              </w:rPr>
            </w:pPr>
          </w:p>
        </w:tc>
      </w:tr>
    </w:tbl>
    <w:p>
      <w:pPr>
        <w:rPr>
          <w:rFonts w:hint="eastAsia"/>
          <w:b/>
          <w:bCs/>
          <w:color w:val="auto"/>
          <w:sz w:val="24"/>
          <w:szCs w:val="32"/>
          <w:highlight w:val="none"/>
        </w:rPr>
      </w:pPr>
      <w:r>
        <w:rPr>
          <w:rFonts w:hint="eastAsia"/>
          <w:b/>
          <w:bCs/>
          <w:color w:val="auto"/>
          <w:sz w:val="24"/>
          <w:szCs w:val="32"/>
          <w:highlight w:val="none"/>
        </w:rPr>
        <w:t>备注：</w:t>
      </w:r>
    </w:p>
    <w:p>
      <w:pPr>
        <w:numPr>
          <w:ilvl w:val="0"/>
          <w:numId w:val="12"/>
        </w:numPr>
        <w:rPr>
          <w:rFonts w:hint="eastAsia"/>
          <w:color w:val="auto"/>
          <w:sz w:val="24"/>
          <w:szCs w:val="32"/>
          <w:highlight w:val="none"/>
        </w:rPr>
      </w:pPr>
      <w:r>
        <w:rPr>
          <w:rFonts w:hint="eastAsia"/>
          <w:color w:val="auto"/>
          <w:sz w:val="24"/>
          <w:szCs w:val="32"/>
          <w:highlight w:val="none"/>
        </w:rPr>
        <w:t>表中所列业绩应为响应供应商满足采购文件要求的业绩；</w:t>
      </w:r>
    </w:p>
    <w:p>
      <w:pPr>
        <w:pStyle w:val="9"/>
        <w:ind w:left="0" w:leftChars="0" w:firstLine="480" w:firstLineChars="200"/>
        <w:rPr>
          <w:rFonts w:hint="eastAsia"/>
          <w:color w:val="auto"/>
          <w:sz w:val="24"/>
          <w:szCs w:val="32"/>
          <w:highlight w:val="none"/>
        </w:rPr>
      </w:pPr>
      <w:r>
        <w:rPr>
          <w:rFonts w:hint="eastAsia"/>
          <w:color w:val="auto"/>
          <w:sz w:val="24"/>
          <w:szCs w:val="32"/>
          <w:highlight w:val="none"/>
        </w:rPr>
        <w:t>中标（成交）供应商提供的以上业绩情况，如采购文件中《投标人（供应商）须知前附表》有约定的，将按约定随中标（成交）结果公告同时公告。</w:t>
      </w:r>
    </w:p>
    <w:p>
      <w:pPr>
        <w:pStyle w:val="7"/>
        <w:keepNext/>
        <w:keepLines/>
        <w:pageBreakBefore w:val="0"/>
        <w:widowControl w:val="0"/>
        <w:numPr>
          <w:ilvl w:val="0"/>
          <w:numId w:val="0"/>
        </w:numPr>
        <w:kinsoku/>
        <w:wordWrap/>
        <w:overflowPunct/>
        <w:topLinePunct w:val="0"/>
        <w:autoSpaceDE w:val="0"/>
        <w:autoSpaceDN w:val="0"/>
        <w:bidi w:val="0"/>
        <w:adjustRightInd/>
        <w:snapToGrid/>
        <w:spacing w:line="400" w:lineRule="exact"/>
        <w:ind w:leftChars="0" w:right="0" w:rightChars="0"/>
        <w:jc w:val="center"/>
        <w:textAlignment w:val="auto"/>
        <w:rPr>
          <w:rFonts w:hint="eastAsia" w:ascii="宋体"/>
          <w:b/>
          <w:i w:val="0"/>
          <w:iCs w:val="0"/>
          <w:color w:val="auto"/>
          <w:sz w:val="36"/>
          <w:szCs w:val="36"/>
          <w:highlight w:val="none"/>
          <w:lang w:eastAsia="zh-CN"/>
        </w:rPr>
      </w:pPr>
    </w:p>
    <w:p>
      <w:pPr>
        <w:pStyle w:val="7"/>
        <w:keepNext/>
        <w:keepLines/>
        <w:pageBreakBefore w:val="0"/>
        <w:widowControl w:val="0"/>
        <w:numPr>
          <w:ilvl w:val="0"/>
          <w:numId w:val="0"/>
        </w:numPr>
        <w:kinsoku/>
        <w:wordWrap/>
        <w:overflowPunct/>
        <w:topLinePunct w:val="0"/>
        <w:autoSpaceDE w:val="0"/>
        <w:autoSpaceDN w:val="0"/>
        <w:bidi w:val="0"/>
        <w:adjustRightInd/>
        <w:snapToGrid/>
        <w:spacing w:line="400" w:lineRule="exact"/>
        <w:ind w:leftChars="0" w:right="0" w:rightChars="0"/>
        <w:jc w:val="center"/>
        <w:textAlignment w:val="auto"/>
        <w:rPr>
          <w:rFonts w:hint="eastAsia" w:ascii="宋体"/>
          <w:b/>
          <w:i w:val="0"/>
          <w:iCs w:val="0"/>
          <w:color w:val="auto"/>
          <w:sz w:val="36"/>
          <w:szCs w:val="36"/>
          <w:highlight w:val="none"/>
          <w:lang w:eastAsia="zh-CN"/>
        </w:rPr>
      </w:pPr>
    </w:p>
    <w:p>
      <w:pPr>
        <w:pStyle w:val="7"/>
        <w:keepNext/>
        <w:keepLines/>
        <w:pageBreakBefore w:val="0"/>
        <w:widowControl w:val="0"/>
        <w:numPr>
          <w:ilvl w:val="0"/>
          <w:numId w:val="0"/>
        </w:numPr>
        <w:kinsoku/>
        <w:wordWrap/>
        <w:overflowPunct/>
        <w:topLinePunct w:val="0"/>
        <w:autoSpaceDE w:val="0"/>
        <w:autoSpaceDN w:val="0"/>
        <w:bidi w:val="0"/>
        <w:adjustRightInd/>
        <w:snapToGrid/>
        <w:spacing w:line="400" w:lineRule="exact"/>
        <w:ind w:leftChars="0" w:right="0" w:rightChars="0"/>
        <w:jc w:val="center"/>
        <w:textAlignment w:val="auto"/>
        <w:rPr>
          <w:rFonts w:hint="eastAsia"/>
          <w:color w:val="auto"/>
          <w:highlight w:val="none"/>
          <w:lang w:val="en-US" w:eastAsia="zh-CN"/>
        </w:rPr>
      </w:pPr>
      <w:r>
        <w:rPr>
          <w:rFonts w:hint="eastAsia" w:ascii="宋体"/>
          <w:b/>
          <w:i w:val="0"/>
          <w:iCs w:val="0"/>
          <w:color w:val="auto"/>
          <w:sz w:val="36"/>
          <w:szCs w:val="36"/>
          <w:highlight w:val="none"/>
          <w:lang w:eastAsia="zh-CN"/>
        </w:rPr>
        <w:br w:type="page"/>
      </w:r>
      <w:r>
        <w:rPr>
          <w:rFonts w:hint="eastAsia" w:ascii="宋体"/>
          <w:b/>
          <w:i w:val="0"/>
          <w:iCs w:val="0"/>
          <w:color w:val="auto"/>
          <w:sz w:val="36"/>
          <w:szCs w:val="36"/>
          <w:highlight w:val="none"/>
          <w:lang w:val="en-US" w:eastAsia="zh-CN"/>
        </w:rPr>
        <w:t>十、</w:t>
      </w:r>
      <w:r>
        <w:rPr>
          <w:rFonts w:hint="eastAsia" w:ascii="宋体"/>
          <w:b/>
          <w:i w:val="0"/>
          <w:iCs w:val="0"/>
          <w:color w:val="auto"/>
          <w:sz w:val="36"/>
          <w:szCs w:val="36"/>
          <w:highlight w:val="none"/>
          <w:lang w:eastAsia="zh-CN"/>
        </w:rPr>
        <w:t>其他文书、文件格式</w:t>
      </w:r>
    </w:p>
    <w:p>
      <w:pPr>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质疑函范本</w:t>
      </w:r>
    </w:p>
    <w:p>
      <w:pPr>
        <w:adjustRightInd w:val="0"/>
        <w:snapToGrid w:val="0"/>
        <w:spacing w:beforeLines="100" w:line="360" w:lineRule="auto"/>
        <w:rPr>
          <w:rFonts w:ascii="黑体" w:hAnsi="黑体" w:eastAsia="黑体" w:cs="仿宋"/>
          <w:bCs/>
          <w:color w:val="auto"/>
          <w:sz w:val="24"/>
          <w:szCs w:val="24"/>
          <w:highlight w:val="none"/>
        </w:rPr>
      </w:pPr>
      <w:r>
        <w:rPr>
          <w:rFonts w:hint="eastAsia" w:ascii="黑体" w:hAnsi="黑体" w:eastAsia="黑体" w:cs="仿宋"/>
          <w:bCs/>
          <w:color w:val="auto"/>
          <w:sz w:val="28"/>
          <w:szCs w:val="28"/>
          <w:highlight w:val="none"/>
        </w:rPr>
        <w:t>一、</w:t>
      </w:r>
      <w:r>
        <w:rPr>
          <w:rFonts w:hint="eastAsia" w:ascii="黑体" w:hAnsi="黑体" w:eastAsia="黑体" w:cs="仿宋"/>
          <w:bCs/>
          <w:color w:val="auto"/>
          <w:sz w:val="24"/>
          <w:szCs w:val="24"/>
          <w:highlight w:val="none"/>
        </w:rPr>
        <w:t>质疑供应商基本信息</w:t>
      </w:r>
    </w:p>
    <w:p>
      <w:pPr>
        <w:adjustRightInd w:val="0"/>
        <w:snapToGrid w:val="0"/>
        <w:spacing w:line="360" w:lineRule="auto"/>
        <w:rPr>
          <w:rFonts w:ascii="仿宋" w:hAnsi="仿宋" w:eastAsia="仿宋" w:cs="仿宋"/>
          <w:color w:val="auto"/>
          <w:sz w:val="21"/>
          <w:szCs w:val="21"/>
          <w:highlight w:val="none"/>
          <w:u w:val="dotted"/>
        </w:rPr>
      </w:pPr>
      <w:r>
        <w:rPr>
          <w:rFonts w:hint="eastAsia" w:ascii="仿宋" w:hAnsi="仿宋" w:eastAsia="仿宋" w:cs="仿宋"/>
          <w:color w:val="auto"/>
          <w:sz w:val="21"/>
          <w:szCs w:val="21"/>
          <w:highlight w:val="none"/>
        </w:rPr>
        <w:t>质疑供应商：</w:t>
      </w:r>
      <w:r>
        <w:rPr>
          <w:rFonts w:hint="eastAsia" w:ascii="仿宋" w:hAnsi="仿宋" w:eastAsia="仿宋" w:cs="仿宋"/>
          <w:color w:val="auto"/>
          <w:sz w:val="21"/>
          <w:szCs w:val="21"/>
          <w:highlight w:val="none"/>
          <w:u w:val="dotted"/>
        </w:rPr>
        <w:t xml:space="preserve">                                        </w:t>
      </w:r>
    </w:p>
    <w:p>
      <w:pPr>
        <w:adjustRightInd w:val="0"/>
        <w:snapToGrid w:val="0"/>
        <w:spacing w:line="360" w:lineRule="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地址：</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rPr>
        <w:t>邮编：</w:t>
      </w:r>
      <w:r>
        <w:rPr>
          <w:rFonts w:hint="eastAsia" w:ascii="仿宋" w:hAnsi="仿宋" w:eastAsia="仿宋" w:cs="仿宋"/>
          <w:color w:val="auto"/>
          <w:sz w:val="21"/>
          <w:szCs w:val="21"/>
          <w:highlight w:val="none"/>
          <w:u w:val="dotted"/>
        </w:rPr>
        <w:t xml:space="preserve">                                                   </w:t>
      </w:r>
    </w:p>
    <w:p>
      <w:pPr>
        <w:adjustRightInd w:val="0"/>
        <w:snapToGrid w:val="0"/>
        <w:spacing w:line="360" w:lineRule="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联系人：</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rPr>
        <w:t>联系电话：</w:t>
      </w:r>
      <w:r>
        <w:rPr>
          <w:rFonts w:hint="eastAsia" w:ascii="仿宋" w:hAnsi="仿宋" w:eastAsia="仿宋" w:cs="仿宋"/>
          <w:color w:val="auto"/>
          <w:sz w:val="21"/>
          <w:szCs w:val="21"/>
          <w:highlight w:val="none"/>
          <w:u w:val="dotted"/>
        </w:rPr>
        <w:t xml:space="preserve">                              </w:t>
      </w:r>
    </w:p>
    <w:p>
      <w:pPr>
        <w:adjustRightInd w:val="0"/>
        <w:snapToGrid w:val="0"/>
        <w:spacing w:line="360" w:lineRule="auto"/>
        <w:rPr>
          <w:rFonts w:ascii="仿宋" w:hAnsi="仿宋" w:eastAsia="仿宋" w:cs="仿宋"/>
          <w:color w:val="auto"/>
          <w:sz w:val="21"/>
          <w:szCs w:val="21"/>
          <w:highlight w:val="none"/>
          <w:u w:val="dotted"/>
        </w:rPr>
      </w:pPr>
      <w:r>
        <w:rPr>
          <w:rFonts w:hint="eastAsia" w:ascii="仿宋" w:hAnsi="仿宋" w:eastAsia="仿宋" w:cs="仿宋"/>
          <w:color w:val="auto"/>
          <w:sz w:val="21"/>
          <w:szCs w:val="21"/>
          <w:highlight w:val="none"/>
        </w:rPr>
        <w:t>授权代表：</w:t>
      </w:r>
      <w:r>
        <w:rPr>
          <w:rFonts w:hint="eastAsia" w:ascii="仿宋" w:hAnsi="仿宋" w:eastAsia="仿宋" w:cs="仿宋"/>
          <w:color w:val="auto"/>
          <w:sz w:val="21"/>
          <w:szCs w:val="21"/>
          <w:highlight w:val="none"/>
          <w:u w:val="dotted"/>
        </w:rPr>
        <w:t xml:space="preserve">                                          </w:t>
      </w:r>
    </w:p>
    <w:p>
      <w:pPr>
        <w:adjustRightInd w:val="0"/>
        <w:snapToGrid w:val="0"/>
        <w:spacing w:line="360" w:lineRule="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联系电话：</w:t>
      </w:r>
      <w:r>
        <w:rPr>
          <w:rFonts w:hint="eastAsia" w:ascii="仿宋" w:hAnsi="仿宋" w:eastAsia="仿宋" w:cs="仿宋"/>
          <w:color w:val="auto"/>
          <w:sz w:val="21"/>
          <w:szCs w:val="21"/>
          <w:highlight w:val="none"/>
          <w:u w:val="dotted"/>
        </w:rPr>
        <w:t xml:space="preserve">                                           </w:t>
      </w:r>
      <w:r>
        <w:rPr>
          <w:rFonts w:ascii="仿宋" w:hAnsi="仿宋" w:eastAsia="仿宋" w:cs="仿宋"/>
          <w:color w:val="auto"/>
          <w:sz w:val="21"/>
          <w:szCs w:val="21"/>
          <w:highlight w:val="none"/>
        </w:rPr>
        <w:t xml:space="preserve"> </w:t>
      </w:r>
    </w:p>
    <w:p>
      <w:pPr>
        <w:adjustRightInd w:val="0"/>
        <w:snapToGrid w:val="0"/>
        <w:spacing w:line="360" w:lineRule="auto"/>
        <w:rPr>
          <w:rFonts w:ascii="仿宋" w:hAnsi="仿宋" w:eastAsia="仿宋" w:cs="仿宋"/>
          <w:color w:val="auto"/>
          <w:sz w:val="32"/>
          <w:szCs w:val="32"/>
          <w:highlight w:val="none"/>
        </w:rPr>
      </w:pPr>
      <w:r>
        <w:rPr>
          <w:rFonts w:hint="eastAsia" w:ascii="仿宋" w:hAnsi="仿宋" w:eastAsia="仿宋" w:cs="仿宋"/>
          <w:color w:val="auto"/>
          <w:sz w:val="21"/>
          <w:szCs w:val="21"/>
          <w:highlight w:val="none"/>
        </w:rPr>
        <w:t>地址：</w:t>
      </w:r>
      <w:r>
        <w:rPr>
          <w:rFonts w:ascii="仿宋" w:hAnsi="仿宋" w:eastAsia="仿宋" w:cs="仿宋"/>
          <w:color w:val="auto"/>
          <w:sz w:val="21"/>
          <w:szCs w:val="21"/>
          <w:highlight w:val="none"/>
        </w:rPr>
        <w:t xml:space="preserve"> </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rPr>
        <w:t>邮编：</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32"/>
          <w:szCs w:val="32"/>
          <w:highlight w:val="none"/>
          <w:u w:val="dotted"/>
        </w:rPr>
        <w:t xml:space="preserve">                                 </w:t>
      </w:r>
    </w:p>
    <w:p>
      <w:pPr>
        <w:adjustRightInd w:val="0"/>
        <w:snapToGrid w:val="0"/>
        <w:spacing w:beforeLines="100" w:line="360" w:lineRule="auto"/>
        <w:rPr>
          <w:rFonts w:hint="eastAsia" w:ascii="黑体" w:hAnsi="黑体" w:eastAsia="黑体" w:cs="仿宋"/>
          <w:bCs/>
          <w:color w:val="auto"/>
          <w:sz w:val="24"/>
          <w:szCs w:val="24"/>
          <w:highlight w:val="none"/>
        </w:rPr>
      </w:pPr>
      <w:r>
        <w:rPr>
          <w:rFonts w:hint="eastAsia" w:ascii="黑体" w:hAnsi="黑体" w:eastAsia="黑体" w:cs="仿宋"/>
          <w:bCs/>
          <w:color w:val="auto"/>
          <w:sz w:val="24"/>
          <w:szCs w:val="24"/>
          <w:highlight w:val="none"/>
        </w:rPr>
        <w:t>二、质疑项目基本情况</w:t>
      </w:r>
    </w:p>
    <w:p>
      <w:pPr>
        <w:adjustRightInd w:val="0"/>
        <w:snapToGrid w:val="0"/>
        <w:spacing w:line="360" w:lineRule="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质疑项目的名称：</w:t>
      </w:r>
      <w:r>
        <w:rPr>
          <w:rFonts w:hint="eastAsia" w:ascii="仿宋" w:hAnsi="仿宋" w:eastAsia="仿宋" w:cs="仿宋"/>
          <w:color w:val="auto"/>
          <w:sz w:val="21"/>
          <w:szCs w:val="21"/>
          <w:highlight w:val="none"/>
          <w:u w:val="dotted"/>
        </w:rPr>
        <w:t xml:space="preserve">                                      </w:t>
      </w:r>
    </w:p>
    <w:p>
      <w:pPr>
        <w:adjustRightInd w:val="0"/>
        <w:snapToGrid w:val="0"/>
        <w:spacing w:line="360" w:lineRule="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质疑项目的编号：</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rPr>
        <w:t>包号：</w:t>
      </w:r>
      <w:r>
        <w:rPr>
          <w:rFonts w:hint="eastAsia" w:ascii="仿宋" w:hAnsi="仿宋" w:eastAsia="仿宋" w:cs="仿宋"/>
          <w:color w:val="auto"/>
          <w:sz w:val="21"/>
          <w:szCs w:val="21"/>
          <w:highlight w:val="none"/>
          <w:u w:val="dotted"/>
        </w:rPr>
        <w:t xml:space="preserve">                 </w:t>
      </w:r>
    </w:p>
    <w:p>
      <w:pPr>
        <w:adjustRightInd w:val="0"/>
        <w:snapToGrid w:val="0"/>
        <w:spacing w:line="360" w:lineRule="auto"/>
        <w:rPr>
          <w:rFonts w:ascii="仿宋" w:hAnsi="仿宋" w:eastAsia="仿宋" w:cs="仿宋"/>
          <w:color w:val="auto"/>
          <w:sz w:val="21"/>
          <w:szCs w:val="21"/>
          <w:highlight w:val="none"/>
          <w:u w:val="dotted"/>
        </w:rPr>
      </w:pPr>
      <w:r>
        <w:rPr>
          <w:rFonts w:hint="eastAsia" w:ascii="仿宋" w:hAnsi="仿宋" w:eastAsia="仿宋" w:cs="仿宋"/>
          <w:color w:val="auto"/>
          <w:sz w:val="21"/>
          <w:szCs w:val="21"/>
          <w:highlight w:val="none"/>
        </w:rPr>
        <w:t>采购人名称：</w:t>
      </w:r>
      <w:r>
        <w:rPr>
          <w:rFonts w:hint="eastAsia" w:ascii="仿宋" w:hAnsi="仿宋" w:eastAsia="仿宋" w:cs="仿宋"/>
          <w:color w:val="auto"/>
          <w:sz w:val="21"/>
          <w:szCs w:val="21"/>
          <w:highlight w:val="none"/>
          <w:u w:val="dotted"/>
        </w:rPr>
        <w:t xml:space="preserve">                                         </w:t>
      </w:r>
    </w:p>
    <w:p>
      <w:pPr>
        <w:adjustRightInd w:val="0"/>
        <w:snapToGrid w:val="0"/>
        <w:spacing w:line="360" w:lineRule="auto"/>
        <w:rPr>
          <w:rFonts w:ascii="仿宋" w:hAnsi="仿宋" w:eastAsia="仿宋" w:cs="仿宋"/>
          <w:color w:val="auto"/>
          <w:sz w:val="32"/>
          <w:szCs w:val="32"/>
          <w:highlight w:val="none"/>
        </w:rPr>
      </w:pPr>
      <w:r>
        <w:rPr>
          <w:rFonts w:hint="eastAsia" w:ascii="仿宋" w:hAnsi="仿宋" w:eastAsia="仿宋" w:cs="仿宋"/>
          <w:color w:val="auto"/>
          <w:sz w:val="21"/>
          <w:szCs w:val="21"/>
          <w:highlight w:val="none"/>
        </w:rPr>
        <w:t>采购文件获取日期：</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32"/>
          <w:szCs w:val="32"/>
          <w:highlight w:val="none"/>
          <w:u w:val="dotted"/>
        </w:rPr>
        <w:t xml:space="preserve"> </w:t>
      </w:r>
    </w:p>
    <w:p>
      <w:pPr>
        <w:adjustRightInd w:val="0"/>
        <w:snapToGrid w:val="0"/>
        <w:spacing w:beforeLines="100" w:line="360" w:lineRule="auto"/>
        <w:rPr>
          <w:rFonts w:hint="eastAsia" w:ascii="黑体" w:hAnsi="黑体" w:eastAsia="黑体" w:cs="仿宋"/>
          <w:bCs/>
          <w:color w:val="auto"/>
          <w:sz w:val="24"/>
          <w:szCs w:val="24"/>
          <w:highlight w:val="none"/>
        </w:rPr>
      </w:pPr>
      <w:r>
        <w:rPr>
          <w:rFonts w:hint="eastAsia" w:ascii="黑体" w:hAnsi="黑体" w:eastAsia="黑体" w:cs="仿宋"/>
          <w:bCs/>
          <w:color w:val="auto"/>
          <w:sz w:val="24"/>
          <w:szCs w:val="24"/>
          <w:highlight w:val="none"/>
        </w:rPr>
        <w:t>三、质疑事项具体内容</w:t>
      </w:r>
    </w:p>
    <w:p>
      <w:pPr>
        <w:adjustRightInd w:val="0"/>
        <w:snapToGrid w:val="0"/>
        <w:spacing w:line="360" w:lineRule="auto"/>
        <w:rPr>
          <w:rFonts w:ascii="仿宋" w:hAnsi="仿宋" w:eastAsia="仿宋" w:cs="仿宋"/>
          <w:color w:val="auto"/>
          <w:sz w:val="21"/>
          <w:szCs w:val="21"/>
          <w:highlight w:val="none"/>
          <w:u w:val="dotted"/>
        </w:rPr>
      </w:pPr>
      <w:r>
        <w:rPr>
          <w:rFonts w:hint="eastAsia" w:ascii="仿宋" w:hAnsi="仿宋" w:eastAsia="仿宋" w:cs="仿宋"/>
          <w:color w:val="auto"/>
          <w:sz w:val="21"/>
          <w:szCs w:val="21"/>
          <w:highlight w:val="none"/>
        </w:rPr>
        <w:t>质疑事项1：</w:t>
      </w:r>
      <w:r>
        <w:rPr>
          <w:rFonts w:hint="eastAsia" w:ascii="仿宋" w:hAnsi="仿宋" w:eastAsia="仿宋" w:cs="仿宋"/>
          <w:color w:val="auto"/>
          <w:sz w:val="21"/>
          <w:szCs w:val="21"/>
          <w:highlight w:val="none"/>
          <w:u w:val="dotted"/>
        </w:rPr>
        <w:t xml:space="preserve">                                         </w:t>
      </w:r>
    </w:p>
    <w:p>
      <w:pPr>
        <w:adjustRightInd w:val="0"/>
        <w:snapToGrid w:val="0"/>
        <w:spacing w:line="360" w:lineRule="auto"/>
        <w:rPr>
          <w:rFonts w:ascii="仿宋" w:hAnsi="仿宋" w:eastAsia="仿宋" w:cs="仿宋"/>
          <w:color w:val="auto"/>
          <w:sz w:val="21"/>
          <w:szCs w:val="21"/>
          <w:highlight w:val="none"/>
          <w:u w:val="dotted"/>
        </w:rPr>
      </w:pPr>
      <w:r>
        <w:rPr>
          <w:rFonts w:hint="eastAsia" w:ascii="仿宋" w:hAnsi="仿宋" w:eastAsia="仿宋" w:cs="仿宋"/>
          <w:color w:val="auto"/>
          <w:sz w:val="21"/>
          <w:szCs w:val="21"/>
          <w:highlight w:val="none"/>
        </w:rPr>
        <w:t>事实依据：</w:t>
      </w:r>
      <w:r>
        <w:rPr>
          <w:rFonts w:hint="eastAsia" w:ascii="仿宋" w:hAnsi="仿宋" w:eastAsia="仿宋" w:cs="仿宋"/>
          <w:color w:val="auto"/>
          <w:sz w:val="21"/>
          <w:szCs w:val="21"/>
          <w:highlight w:val="none"/>
          <w:u w:val="dotted"/>
        </w:rPr>
        <w:t xml:space="preserve">                                          </w:t>
      </w:r>
    </w:p>
    <w:p>
      <w:pPr>
        <w:adjustRightInd w:val="0"/>
        <w:snapToGrid w:val="0"/>
        <w:spacing w:line="360" w:lineRule="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u w:val="dotted"/>
        </w:rPr>
        <w:t xml:space="preserve">                                                       </w:t>
      </w:r>
    </w:p>
    <w:p>
      <w:pPr>
        <w:adjustRightInd w:val="0"/>
        <w:snapToGrid w:val="0"/>
        <w:spacing w:line="360" w:lineRule="auto"/>
        <w:rPr>
          <w:rFonts w:ascii="仿宋" w:hAnsi="仿宋" w:eastAsia="仿宋" w:cs="仿宋"/>
          <w:color w:val="auto"/>
          <w:sz w:val="21"/>
          <w:szCs w:val="21"/>
          <w:highlight w:val="none"/>
          <w:u w:val="dotted"/>
        </w:rPr>
      </w:pPr>
      <w:r>
        <w:rPr>
          <w:rFonts w:hint="eastAsia" w:ascii="仿宋" w:hAnsi="仿宋" w:eastAsia="仿宋" w:cs="仿宋"/>
          <w:color w:val="auto"/>
          <w:sz w:val="21"/>
          <w:szCs w:val="21"/>
          <w:highlight w:val="none"/>
        </w:rPr>
        <w:t>法律依据：</w:t>
      </w:r>
      <w:r>
        <w:rPr>
          <w:rFonts w:hint="eastAsia" w:ascii="仿宋" w:hAnsi="仿宋" w:eastAsia="仿宋" w:cs="仿宋"/>
          <w:color w:val="auto"/>
          <w:sz w:val="21"/>
          <w:szCs w:val="21"/>
          <w:highlight w:val="none"/>
          <w:u w:val="dotted"/>
        </w:rPr>
        <w:t xml:space="preserve">                                          </w:t>
      </w:r>
    </w:p>
    <w:p>
      <w:pPr>
        <w:adjustRightInd w:val="0"/>
        <w:snapToGrid w:val="0"/>
        <w:spacing w:line="360" w:lineRule="auto"/>
        <w:rPr>
          <w:rFonts w:ascii="仿宋" w:hAnsi="仿宋" w:eastAsia="仿宋" w:cs="仿宋"/>
          <w:color w:val="auto"/>
          <w:sz w:val="21"/>
          <w:szCs w:val="21"/>
          <w:highlight w:val="none"/>
          <w:u w:val="dotted"/>
        </w:rPr>
      </w:pPr>
      <w:r>
        <w:rPr>
          <w:rFonts w:hint="eastAsia" w:ascii="仿宋" w:hAnsi="仿宋" w:eastAsia="仿宋" w:cs="仿宋"/>
          <w:color w:val="auto"/>
          <w:sz w:val="21"/>
          <w:szCs w:val="21"/>
          <w:highlight w:val="none"/>
          <w:u w:val="dotted"/>
        </w:rPr>
        <w:t xml:space="preserve">                                                     </w:t>
      </w:r>
    </w:p>
    <w:p>
      <w:pPr>
        <w:adjustRightInd w:val="0"/>
        <w:snapToGrid w:val="0"/>
        <w:spacing w:line="360" w:lineRule="auto"/>
        <w:rPr>
          <w:rFonts w:ascii="仿宋" w:hAnsi="仿宋" w:eastAsia="仿宋" w:cs="仿宋"/>
          <w:color w:val="auto"/>
          <w:sz w:val="21"/>
          <w:szCs w:val="21"/>
          <w:highlight w:val="none"/>
          <w:u w:val="dotted"/>
        </w:rPr>
      </w:pPr>
      <w:r>
        <w:rPr>
          <w:rFonts w:hint="eastAsia" w:ascii="仿宋" w:hAnsi="仿宋" w:eastAsia="仿宋" w:cs="仿宋"/>
          <w:color w:val="auto"/>
          <w:sz w:val="21"/>
          <w:szCs w:val="21"/>
          <w:highlight w:val="none"/>
        </w:rPr>
        <w:t>质疑事项2</w:t>
      </w:r>
    </w:p>
    <w:p>
      <w:pPr>
        <w:adjustRightInd w:val="0"/>
        <w:snapToGrid w:val="0"/>
        <w:spacing w:line="360" w:lineRule="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w:t>
      </w:r>
    </w:p>
    <w:p>
      <w:pPr>
        <w:adjustRightInd w:val="0"/>
        <w:snapToGrid w:val="0"/>
        <w:spacing w:beforeLines="100" w:line="360" w:lineRule="auto"/>
        <w:rPr>
          <w:rFonts w:hint="eastAsia" w:ascii="黑体" w:hAnsi="黑体" w:eastAsia="黑体" w:cs="仿宋"/>
          <w:bCs/>
          <w:color w:val="auto"/>
          <w:sz w:val="24"/>
          <w:szCs w:val="24"/>
          <w:highlight w:val="none"/>
        </w:rPr>
      </w:pPr>
      <w:r>
        <w:rPr>
          <w:rFonts w:hint="eastAsia" w:ascii="黑体" w:hAnsi="黑体" w:eastAsia="黑体" w:cs="仿宋"/>
          <w:bCs/>
          <w:color w:val="auto"/>
          <w:sz w:val="24"/>
          <w:szCs w:val="24"/>
          <w:highlight w:val="none"/>
        </w:rPr>
        <w:t>四、与质疑事项相关的质疑请求</w:t>
      </w:r>
    </w:p>
    <w:p>
      <w:pPr>
        <w:spacing w:line="240" w:lineRule="atLeast"/>
        <w:ind w:firstLine="1899" w:firstLineChars="591"/>
        <w:outlineLvl w:val="2"/>
        <w:rPr>
          <w:rFonts w:ascii="宋体" w:hAnsi="宋体" w:cs="Arial"/>
          <w:b/>
          <w:color w:val="auto"/>
          <w:sz w:val="32"/>
          <w:szCs w:val="32"/>
          <w:highlight w:val="none"/>
        </w:rPr>
      </w:pPr>
    </w:p>
    <w:p>
      <w:pPr>
        <w:rPr>
          <w:rFonts w:hint="eastAsia"/>
          <w:color w:val="auto"/>
          <w:highlight w:val="none"/>
        </w:rPr>
      </w:pPr>
    </w:p>
    <w:p>
      <w:pPr>
        <w:jc w:val="center"/>
        <w:rPr>
          <w:rFonts w:hint="eastAsia" w:ascii="宋体" w:hAnsi="宋体" w:cs="Arial"/>
          <w:color w:val="auto"/>
          <w:sz w:val="32"/>
          <w:szCs w:val="22"/>
          <w:highlight w:val="none"/>
          <w:u w:val="single"/>
        </w:rPr>
      </w:pPr>
    </w:p>
    <w:p>
      <w:pPr>
        <w:jc w:val="center"/>
        <w:rPr>
          <w:rFonts w:hint="eastAsia" w:ascii="宋体" w:hAnsi="宋体" w:cs="Arial"/>
          <w:color w:val="auto"/>
          <w:sz w:val="32"/>
          <w:szCs w:val="22"/>
          <w:highlight w:val="none"/>
          <w:u w:val="single"/>
        </w:rPr>
      </w:pPr>
    </w:p>
    <w:p>
      <w:pPr>
        <w:rPr>
          <w:color w:val="auto"/>
          <w:highlight w:val="none"/>
        </w:rPr>
      </w:pPr>
    </w:p>
    <w:p/>
    <w:sectPr>
      <w:headerReference r:id="rId6" w:type="default"/>
      <w:footerReference r:id="rId7"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SourceHanSansCN-Regular">
    <w:altName w:val="Segoe Print"/>
    <w:panose1 w:val="00000000000000000000"/>
    <w:charset w:val="00"/>
    <w:family w:val="auto"/>
    <w:pitch w:val="default"/>
    <w:sig w:usb0="00000000" w:usb1="00000000" w:usb2="00000000" w:usb3="00000000" w:csb0="00040001" w:csb1="00000000"/>
  </w:font>
  <w:font w:name="Wingdings 2">
    <w:panose1 w:val="05020102010507070707"/>
    <w:charset w:val="02"/>
    <w:family w:val="roman"/>
    <w:pitch w:val="default"/>
    <w:sig w:usb0="00000000" w:usb1="00000000" w:usb2="00000000" w:usb3="00000000" w:csb0="80000000" w:csb1="00000000"/>
  </w:font>
  <w:font w:name="方正书宋简体">
    <w:altName w:val="宋体"/>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756"/>
      <w:rPr>
        <w:rFonts w:ascii="Calibri" w:hAnsi="Calibri" w:eastAsia="Calibri" w:cs="Calibri"/>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fldChar w:fldCharType="begin"/>
                          </w:r>
                          <w:r>
                            <w:instrText xml:space="preserve"> PAGE  \* MERGEFORMAT </w:instrText>
                          </w:r>
                          <w:r>
                            <w:fldChar w:fldCharType="separate"/>
                          </w:r>
                          <w:r>
                            <w:t>9</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fldChar w:fldCharType="begin"/>
                          </w:r>
                          <w:r>
                            <w:instrText xml:space="preserve"> PAGE  \* MERGEFORMAT </w:instrText>
                          </w:r>
                          <w:r>
                            <w:fldChar w:fldCharType="separate"/>
                          </w:r>
                          <w:r>
                            <w:t>10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10</w:t>
                    </w:r>
                    <w:r>
                      <w:fldChar w:fldCharType="end"/>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pStyle w:val="12"/>
                    </w:pPr>
                  </w:p>
                </w:txbxContent>
              </v:textbox>
            </v:shape>
          </w:pict>
        </mc:Fallback>
      </mc:AlternateContent>
    </w:r>
    <w:r>
      <mc:AlternateContent>
        <mc:Choice Requires="wps">
          <w:drawing>
            <wp:anchor distT="0" distB="0" distL="114300" distR="114300" simplePos="0" relativeHeight="251659264" behindDoc="1" locked="0" layoutInCell="1" allowOverlap="1">
              <wp:simplePos x="0" y="0"/>
              <wp:positionH relativeFrom="page">
                <wp:posOffset>1130300</wp:posOffset>
              </wp:positionH>
              <wp:positionV relativeFrom="page">
                <wp:posOffset>9627235</wp:posOffset>
              </wp:positionV>
              <wp:extent cx="62230" cy="106680"/>
              <wp:effectExtent l="0" t="0" r="0" b="0"/>
              <wp:wrapNone/>
              <wp:docPr id="5" name="文本框 5"/>
              <wp:cNvGraphicFramePr/>
              <a:graphic xmlns:a="http://schemas.openxmlformats.org/drawingml/2006/main">
                <a:graphicData uri="http://schemas.microsoft.com/office/word/2010/wordprocessingShape">
                  <wps:wsp>
                    <wps:cNvSpPr txBox="1"/>
                    <wps:spPr>
                      <a:xfrm>
                        <a:off x="0" y="0"/>
                        <a:ext cx="62230" cy="106680"/>
                      </a:xfrm>
                      <a:prstGeom prst="rect">
                        <a:avLst/>
                      </a:prstGeom>
                      <a:noFill/>
                      <a:ln>
                        <a:noFill/>
                      </a:ln>
                      <a:effectLst/>
                    </wps:spPr>
                    <wps:txbx>
                      <w:txbxContent>
                        <w:p>
                          <w:pPr>
                            <w:spacing w:before="19"/>
                            <w:ind w:left="20"/>
                            <w:jc w:val="left"/>
                            <w:rPr>
                              <w:sz w:val="11"/>
                            </w:rPr>
                          </w:pPr>
                        </w:p>
                      </w:txbxContent>
                    </wps:txbx>
                    <wps:bodyPr lIns="0" tIns="0" rIns="0" bIns="0" upright="1"/>
                  </wps:wsp>
                </a:graphicData>
              </a:graphic>
            </wp:anchor>
          </w:drawing>
        </mc:Choice>
        <mc:Fallback>
          <w:pict>
            <v:shape id="_x0000_s1026" o:spid="_x0000_s1026" o:spt="202" type="#_x0000_t202" style="position:absolute;left:0pt;margin-left:89pt;margin-top:758.05pt;height:8.4pt;width:4.9pt;mso-position-horizontal-relative:page;mso-position-vertical-relative:page;z-index:-251657216;mso-width-relative:page;mso-height-relative:page;" filled="f" stroked="f" coordsize="21600,21600" o:gfxdata="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h14R9oAAAANAQAADwAAAAAAAAABACAAAAAiAAAAZHJzL2Rvd25yZXYueG1s&#10;UEsBAhQAFAAAAAgAh07iQOt6YWC9AQAAfgMAAA4AAAAAAAAAAQAgAAAAKQEAAGRycy9lMm9Eb2Mu&#10;eG1sUEsFBgAAAAAGAAYAWQEAAFgFAAAAAA==&#10;">
              <v:fill on="f" focussize="0,0"/>
              <v:stroke on="f"/>
              <v:imagedata o:title=""/>
              <o:lock v:ext="edit" aspectratio="f"/>
              <v:textbox inset="0mm,0mm,0mm,0mm">
                <w:txbxContent>
                  <w:p>
                    <w:pPr>
                      <w:spacing w:before="19"/>
                      <w:ind w:left="20"/>
                      <w:jc w:val="left"/>
                      <w:rPr>
                        <w:sz w:val="11"/>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rPr>
                              <w:rFonts w:hint="eastAsia"/>
                            </w:rPr>
                          </w:pPr>
                          <w:r>
                            <w:rPr>
                              <w:rFonts w:hint="eastAsia"/>
                            </w:rPr>
                            <w:fldChar w:fldCharType="begin"/>
                          </w:r>
                          <w:r>
                            <w:rPr>
                              <w:rFonts w:hint="eastAsia"/>
                            </w:rPr>
                            <w:instrText xml:space="preserve"> PAGE  \* MERGEFORMAT </w:instrText>
                          </w:r>
                          <w:r>
                            <w:rPr>
                              <w:rFonts w:hint="eastAsia"/>
                            </w:rPr>
                            <w:fldChar w:fldCharType="separate"/>
                          </w:r>
                          <w:r>
                            <w:t>105</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pPr>
                      <w:pStyle w:val="12"/>
                      <w:rPr>
                        <w:rFonts w:hint="eastAsia"/>
                      </w:rPr>
                    </w:pPr>
                    <w:r>
                      <w:rPr>
                        <w:rFonts w:hint="eastAsia"/>
                      </w:rPr>
                      <w:fldChar w:fldCharType="begin"/>
                    </w:r>
                    <w:r>
                      <w:rPr>
                        <w:rFonts w:hint="eastAsia"/>
                      </w:rPr>
                      <w:instrText xml:space="preserve"> PAGE  \* MERGEFORMAT </w:instrText>
                    </w:r>
                    <w:r>
                      <w:rPr>
                        <w:rFonts w:hint="eastAsia"/>
                      </w:rPr>
                      <w:fldChar w:fldCharType="separate"/>
                    </w:r>
                    <w:r>
                      <w:t>105</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921385</wp:posOffset>
              </wp:positionH>
              <wp:positionV relativeFrom="page">
                <wp:posOffset>535305</wp:posOffset>
              </wp:positionV>
              <wp:extent cx="2112645" cy="14478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2112645" cy="144780"/>
                      </a:xfrm>
                      <a:prstGeom prst="rect">
                        <a:avLst/>
                      </a:prstGeom>
                      <a:noFill/>
                      <a:ln>
                        <a:noFill/>
                      </a:ln>
                      <a:effectLst/>
                    </wps:spPr>
                    <wps:txbx>
                      <w:txbxContent>
                        <w:p>
                          <w:pPr>
                            <w:spacing w:before="1" w:line="226" w:lineRule="exact"/>
                            <w:rPr>
                              <w:sz w:val="18"/>
                            </w:rPr>
                          </w:pPr>
                        </w:p>
                      </w:txbxContent>
                    </wps:txbx>
                    <wps:bodyPr lIns="0" tIns="0" rIns="0" bIns="0" upright="1"/>
                  </wps:wsp>
                </a:graphicData>
              </a:graphic>
            </wp:anchor>
          </w:drawing>
        </mc:Choice>
        <mc:Fallback>
          <w:pict>
            <v:shape id="_x0000_s1026" o:spid="_x0000_s1026" o:spt="202" type="#_x0000_t202" style="position:absolute;left:0pt;margin-left:72.55pt;margin-top:42.15pt;height:11.4pt;width:166.35pt;mso-position-horizontal-relative:page;mso-position-vertical-relative:page;z-index:-251656192;mso-width-relative:page;mso-height-relative:page;" filled="f" stroked="f" coordsize="21600,21600" o:gfxdata="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wQm2AAAAAoBAAAPAAAAAAAAAAEAIAAAACIAAABkcnMvZG93bnJldi54&#10;bWxQSwECFAAUAAAACACHTuJAT6PiHsEBAACCAwAADgAAAAAAAAABACAAAAAnAQAAZHJzL2Uyb0Rv&#10;Yy54bWxQSwUGAAAAAAYABgBZAQAAWgUAAAAA&#10;">
              <v:fill on="f" focussize="0,0"/>
              <v:stroke on="f"/>
              <v:imagedata o:title=""/>
              <o:lock v:ext="edit" aspectratio="f"/>
              <v:textbox inset="0mm,0mm,0mm,0mm">
                <w:txbxContent>
                  <w:p>
                    <w:pPr>
                      <w:spacing w:before="1" w:line="226" w:lineRule="exact"/>
                      <w:rPr>
                        <w:sz w:val="18"/>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mc:AlternateContent>
        <mc:Choice Requires="wps">
          <w:drawing>
            <wp:anchor distT="0" distB="0" distL="114300" distR="114300" simplePos="0" relativeHeight="251661312" behindDoc="1" locked="0" layoutInCell="1" allowOverlap="1">
              <wp:simplePos x="0" y="0"/>
              <wp:positionH relativeFrom="page">
                <wp:posOffset>921385</wp:posOffset>
              </wp:positionH>
              <wp:positionV relativeFrom="page">
                <wp:posOffset>535305</wp:posOffset>
              </wp:positionV>
              <wp:extent cx="2112645" cy="144780"/>
              <wp:effectExtent l="0" t="0" r="0" b="0"/>
              <wp:wrapNone/>
              <wp:docPr id="4" name="文本框 4"/>
              <wp:cNvGraphicFramePr/>
              <a:graphic xmlns:a="http://schemas.openxmlformats.org/drawingml/2006/main">
                <a:graphicData uri="http://schemas.microsoft.com/office/word/2010/wordprocessingShape">
                  <wps:wsp>
                    <wps:cNvSpPr txBox="1"/>
                    <wps:spPr>
                      <a:xfrm>
                        <a:off x="0" y="0"/>
                        <a:ext cx="2112645" cy="144780"/>
                      </a:xfrm>
                      <a:prstGeom prst="rect">
                        <a:avLst/>
                      </a:prstGeom>
                      <a:noFill/>
                      <a:ln>
                        <a:noFill/>
                      </a:ln>
                      <a:effectLst/>
                    </wps:spPr>
                    <wps:txbx>
                      <w:txbxContent>
                        <w:p>
                          <w:pPr>
                            <w:spacing w:before="1" w:line="226" w:lineRule="exact"/>
                            <w:rPr>
                              <w:sz w:val="18"/>
                            </w:rPr>
                          </w:pPr>
                        </w:p>
                      </w:txbxContent>
                    </wps:txbx>
                    <wps:bodyPr lIns="0" tIns="0" rIns="0" bIns="0" upright="1"/>
                  </wps:wsp>
                </a:graphicData>
              </a:graphic>
            </wp:anchor>
          </w:drawing>
        </mc:Choice>
        <mc:Fallback>
          <w:pict>
            <v:shape id="_x0000_s1026" o:spid="_x0000_s1026" o:spt="202" type="#_x0000_t202" style="position:absolute;left:0pt;margin-left:72.55pt;margin-top:42.15pt;height:11.4pt;width:166.35pt;mso-position-horizontal-relative:page;mso-position-vertical-relative:page;z-index:-251655168;mso-width-relative:page;mso-height-relative:page;" filled="f" stroked="f" coordsize="21600,21600" o:gfxdata="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P6jBCbYAAAACgEAAA8AAAAAAAAAAQAgAAAAIgAAAGRycy9kb3ducmV2Lnht&#10;bFBLAQIUABQAAAAIAIdO4kCqxHftwAEAAIADAAAOAAAAAAAAAAEAIAAAACcBAABkcnMvZTJvRG9j&#10;LnhtbFBLBQYAAAAABgAGAFkBAABZBQAAAAA=&#10;">
              <v:fill on="f" focussize="0,0"/>
              <v:stroke on="f"/>
              <v:imagedata o:title=""/>
              <o:lock v:ext="edit" aspectratio="f"/>
              <v:textbox inset="0mm,0mm,0mm,0mm">
                <w:txbxContent>
                  <w:p>
                    <w:pPr>
                      <w:spacing w:before="1" w:line="226" w:lineRule="exact"/>
                      <w:rPr>
                        <w:sz w:val="18"/>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898510"/>
    <w:multiLevelType w:val="singleLevel"/>
    <w:tmpl w:val="85898510"/>
    <w:lvl w:ilvl="0" w:tentative="0">
      <w:start w:val="1"/>
      <w:numFmt w:val="decimal"/>
      <w:suff w:val="nothing"/>
      <w:lvlText w:val="%1、"/>
      <w:lvlJc w:val="left"/>
    </w:lvl>
  </w:abstractNum>
  <w:abstractNum w:abstractNumId="1">
    <w:nsid w:val="9CE85A37"/>
    <w:multiLevelType w:val="singleLevel"/>
    <w:tmpl w:val="9CE85A37"/>
    <w:lvl w:ilvl="0" w:tentative="0">
      <w:start w:val="5"/>
      <w:numFmt w:val="chineseCounting"/>
      <w:suff w:val="space"/>
      <w:lvlText w:val="第%1章"/>
      <w:lvlJc w:val="left"/>
      <w:rPr>
        <w:rFonts w:hint="eastAsia"/>
      </w:rPr>
    </w:lvl>
  </w:abstractNum>
  <w:abstractNum w:abstractNumId="2">
    <w:nsid w:val="A3199EEE"/>
    <w:multiLevelType w:val="singleLevel"/>
    <w:tmpl w:val="A3199EEE"/>
    <w:lvl w:ilvl="0" w:tentative="0">
      <w:start w:val="3"/>
      <w:numFmt w:val="chineseCounting"/>
      <w:suff w:val="nothing"/>
      <w:lvlText w:val="%1、"/>
      <w:lvlJc w:val="left"/>
      <w:rPr>
        <w:rFonts w:hint="eastAsia"/>
      </w:rPr>
    </w:lvl>
  </w:abstractNum>
  <w:abstractNum w:abstractNumId="3">
    <w:nsid w:val="0D371663"/>
    <w:multiLevelType w:val="multilevel"/>
    <w:tmpl w:val="0D371663"/>
    <w:lvl w:ilvl="0" w:tentative="0">
      <w:start w:val="1"/>
      <w:numFmt w:val="japaneseCounting"/>
      <w:lvlText w:val="（%1）"/>
      <w:lvlJc w:val="left"/>
      <w:pPr>
        <w:ind w:left="720" w:hanging="720"/>
      </w:pPr>
      <w:rPr>
        <w:rFonts w:hint="default" w:ascii="Times New Roman" w:hAnsi="Times New Roman" w:cs="Times New Roman"/>
      </w:rPr>
    </w:lvl>
    <w:lvl w:ilvl="1" w:tentative="0">
      <w:start w:val="10"/>
      <w:numFmt w:val="decimal"/>
      <w:lvlText w:val="%2、"/>
      <w:lvlJc w:val="left"/>
      <w:pPr>
        <w:ind w:left="876" w:hanging="456"/>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4">
    <w:nsid w:val="39581245"/>
    <w:multiLevelType w:val="multilevel"/>
    <w:tmpl w:val="39581245"/>
    <w:lvl w:ilvl="0" w:tentative="0">
      <w:start w:val="27"/>
      <w:numFmt w:val="decimal"/>
      <w:lvlText w:val="%1、"/>
      <w:lvlJc w:val="left"/>
      <w:pPr>
        <w:ind w:left="1088" w:hanging="456"/>
      </w:pPr>
      <w:rPr>
        <w:rFonts w:hint="default" w:ascii="Times New Roman" w:hAnsi="Times New Roman" w:cs="Times New Roman"/>
      </w:rPr>
    </w:lvl>
    <w:lvl w:ilvl="1" w:tentative="0">
      <w:start w:val="1"/>
      <w:numFmt w:val="lowerLetter"/>
      <w:lvlText w:val="%2)"/>
      <w:lvlJc w:val="left"/>
      <w:pPr>
        <w:ind w:left="1472" w:hanging="420"/>
      </w:pPr>
      <w:rPr>
        <w:rFonts w:hint="default" w:ascii="Times New Roman" w:hAnsi="Times New Roman" w:cs="Times New Roman"/>
      </w:rPr>
    </w:lvl>
    <w:lvl w:ilvl="2" w:tentative="0">
      <w:start w:val="1"/>
      <w:numFmt w:val="lowerRoman"/>
      <w:lvlText w:val="%3."/>
      <w:lvlJc w:val="right"/>
      <w:pPr>
        <w:ind w:left="1892" w:hanging="420"/>
      </w:pPr>
      <w:rPr>
        <w:rFonts w:hint="default" w:ascii="Times New Roman" w:hAnsi="Times New Roman" w:cs="Times New Roman"/>
      </w:rPr>
    </w:lvl>
    <w:lvl w:ilvl="3" w:tentative="0">
      <w:start w:val="1"/>
      <w:numFmt w:val="decimal"/>
      <w:lvlText w:val="%4."/>
      <w:lvlJc w:val="left"/>
      <w:pPr>
        <w:ind w:left="2312" w:hanging="420"/>
      </w:pPr>
      <w:rPr>
        <w:rFonts w:hint="default" w:ascii="Times New Roman" w:hAnsi="Times New Roman" w:cs="Times New Roman"/>
      </w:rPr>
    </w:lvl>
    <w:lvl w:ilvl="4" w:tentative="0">
      <w:start w:val="1"/>
      <w:numFmt w:val="lowerLetter"/>
      <w:lvlText w:val="%5)"/>
      <w:lvlJc w:val="left"/>
      <w:pPr>
        <w:ind w:left="2732" w:hanging="420"/>
      </w:pPr>
      <w:rPr>
        <w:rFonts w:hint="default" w:ascii="Times New Roman" w:hAnsi="Times New Roman" w:cs="Times New Roman"/>
      </w:rPr>
    </w:lvl>
    <w:lvl w:ilvl="5" w:tentative="0">
      <w:start w:val="1"/>
      <w:numFmt w:val="lowerRoman"/>
      <w:lvlText w:val="%6."/>
      <w:lvlJc w:val="right"/>
      <w:pPr>
        <w:ind w:left="3152" w:hanging="420"/>
      </w:pPr>
      <w:rPr>
        <w:rFonts w:hint="default" w:ascii="Times New Roman" w:hAnsi="Times New Roman" w:cs="Times New Roman"/>
      </w:rPr>
    </w:lvl>
    <w:lvl w:ilvl="6" w:tentative="0">
      <w:start w:val="1"/>
      <w:numFmt w:val="decimal"/>
      <w:lvlText w:val="%7."/>
      <w:lvlJc w:val="left"/>
      <w:pPr>
        <w:ind w:left="3572" w:hanging="420"/>
      </w:pPr>
      <w:rPr>
        <w:rFonts w:hint="default" w:ascii="Times New Roman" w:hAnsi="Times New Roman" w:cs="Times New Roman"/>
      </w:rPr>
    </w:lvl>
    <w:lvl w:ilvl="7" w:tentative="0">
      <w:start w:val="1"/>
      <w:numFmt w:val="lowerLetter"/>
      <w:lvlText w:val="%8)"/>
      <w:lvlJc w:val="left"/>
      <w:pPr>
        <w:ind w:left="3992" w:hanging="420"/>
      </w:pPr>
      <w:rPr>
        <w:rFonts w:hint="default" w:ascii="Times New Roman" w:hAnsi="Times New Roman" w:cs="Times New Roman"/>
      </w:rPr>
    </w:lvl>
    <w:lvl w:ilvl="8" w:tentative="0">
      <w:start w:val="1"/>
      <w:numFmt w:val="lowerRoman"/>
      <w:lvlText w:val="%9."/>
      <w:lvlJc w:val="right"/>
      <w:pPr>
        <w:ind w:left="4412" w:hanging="420"/>
      </w:pPr>
      <w:rPr>
        <w:rFonts w:hint="default" w:ascii="Times New Roman" w:hAnsi="Times New Roman" w:cs="Times New Roman"/>
      </w:rPr>
    </w:lvl>
  </w:abstractNum>
  <w:abstractNum w:abstractNumId="5">
    <w:nsid w:val="3EC437A2"/>
    <w:multiLevelType w:val="multilevel"/>
    <w:tmpl w:val="3EC437A2"/>
    <w:lvl w:ilvl="0" w:tentative="0">
      <w:start w:val="1"/>
      <w:numFmt w:val="japaneseCounting"/>
      <w:lvlText w:val="（%1）"/>
      <w:lvlJc w:val="left"/>
      <w:pPr>
        <w:ind w:left="915" w:hanging="720"/>
      </w:pPr>
      <w:rPr>
        <w:rFonts w:hint="default" w:ascii="Times New Roman" w:hAnsi="Times New Roman" w:cs="Times New Roman"/>
        <w:b w:val="0"/>
        <w:bCs w:val="0"/>
      </w:rPr>
    </w:lvl>
    <w:lvl w:ilvl="1" w:tentative="0">
      <w:start w:val="1"/>
      <w:numFmt w:val="lowerLetter"/>
      <w:lvlText w:val="%2)"/>
      <w:lvlJc w:val="left"/>
      <w:pPr>
        <w:ind w:left="1035" w:hanging="420"/>
      </w:pPr>
      <w:rPr>
        <w:rFonts w:hint="default" w:ascii="Times New Roman" w:hAnsi="Times New Roman" w:cs="Times New Roman"/>
      </w:rPr>
    </w:lvl>
    <w:lvl w:ilvl="2" w:tentative="0">
      <w:start w:val="1"/>
      <w:numFmt w:val="lowerRoman"/>
      <w:lvlText w:val="%3."/>
      <w:lvlJc w:val="right"/>
      <w:pPr>
        <w:ind w:left="1455" w:hanging="420"/>
      </w:pPr>
      <w:rPr>
        <w:rFonts w:hint="default" w:ascii="Times New Roman" w:hAnsi="Times New Roman" w:cs="Times New Roman"/>
      </w:rPr>
    </w:lvl>
    <w:lvl w:ilvl="3" w:tentative="0">
      <w:start w:val="1"/>
      <w:numFmt w:val="decimal"/>
      <w:lvlText w:val="%4."/>
      <w:lvlJc w:val="left"/>
      <w:pPr>
        <w:ind w:left="1875" w:hanging="420"/>
      </w:pPr>
      <w:rPr>
        <w:rFonts w:hint="default" w:ascii="Times New Roman" w:hAnsi="Times New Roman" w:cs="Times New Roman"/>
      </w:rPr>
    </w:lvl>
    <w:lvl w:ilvl="4" w:tentative="0">
      <w:start w:val="1"/>
      <w:numFmt w:val="lowerLetter"/>
      <w:lvlText w:val="%5)"/>
      <w:lvlJc w:val="left"/>
      <w:pPr>
        <w:ind w:left="2295" w:hanging="420"/>
      </w:pPr>
      <w:rPr>
        <w:rFonts w:hint="default" w:ascii="Times New Roman" w:hAnsi="Times New Roman" w:cs="Times New Roman"/>
      </w:rPr>
    </w:lvl>
    <w:lvl w:ilvl="5" w:tentative="0">
      <w:start w:val="1"/>
      <w:numFmt w:val="lowerRoman"/>
      <w:lvlText w:val="%6."/>
      <w:lvlJc w:val="right"/>
      <w:pPr>
        <w:ind w:left="2715" w:hanging="420"/>
      </w:pPr>
      <w:rPr>
        <w:rFonts w:hint="default" w:ascii="Times New Roman" w:hAnsi="Times New Roman" w:cs="Times New Roman"/>
      </w:rPr>
    </w:lvl>
    <w:lvl w:ilvl="6" w:tentative="0">
      <w:start w:val="1"/>
      <w:numFmt w:val="decimal"/>
      <w:lvlText w:val="%7."/>
      <w:lvlJc w:val="left"/>
      <w:pPr>
        <w:ind w:left="3135" w:hanging="420"/>
      </w:pPr>
      <w:rPr>
        <w:rFonts w:hint="default" w:ascii="Times New Roman" w:hAnsi="Times New Roman" w:cs="Times New Roman"/>
      </w:rPr>
    </w:lvl>
    <w:lvl w:ilvl="7" w:tentative="0">
      <w:start w:val="1"/>
      <w:numFmt w:val="lowerLetter"/>
      <w:lvlText w:val="%8)"/>
      <w:lvlJc w:val="left"/>
      <w:pPr>
        <w:ind w:left="3555" w:hanging="420"/>
      </w:pPr>
      <w:rPr>
        <w:rFonts w:hint="default" w:ascii="Times New Roman" w:hAnsi="Times New Roman" w:cs="Times New Roman"/>
      </w:rPr>
    </w:lvl>
    <w:lvl w:ilvl="8" w:tentative="0">
      <w:start w:val="1"/>
      <w:numFmt w:val="lowerRoman"/>
      <w:lvlText w:val="%9."/>
      <w:lvlJc w:val="right"/>
      <w:pPr>
        <w:ind w:left="3975" w:hanging="420"/>
      </w:pPr>
      <w:rPr>
        <w:rFonts w:hint="default" w:ascii="Times New Roman" w:hAnsi="Times New Roman" w:cs="Times New Roman"/>
      </w:rPr>
    </w:lvl>
  </w:abstractNum>
  <w:abstractNum w:abstractNumId="6">
    <w:nsid w:val="46A600C6"/>
    <w:multiLevelType w:val="multilevel"/>
    <w:tmpl w:val="46A600C6"/>
    <w:lvl w:ilvl="0" w:tentative="0">
      <w:start w:val="1"/>
      <w:numFmt w:val="decimal"/>
      <w:lvlText w:val="%1、"/>
      <w:lvlJc w:val="left"/>
      <w:pPr>
        <w:ind w:left="773" w:hanging="360"/>
      </w:pPr>
      <w:rPr>
        <w:rFonts w:hint="default" w:ascii="Times New Roman" w:hAnsi="Times New Roman" w:cs="Times New Roman"/>
      </w:rPr>
    </w:lvl>
    <w:lvl w:ilvl="1" w:tentative="0">
      <w:start w:val="1"/>
      <w:numFmt w:val="lowerLetter"/>
      <w:lvlText w:val="%2)"/>
      <w:lvlJc w:val="left"/>
      <w:pPr>
        <w:ind w:left="1253" w:hanging="420"/>
      </w:pPr>
      <w:rPr>
        <w:rFonts w:hint="default" w:ascii="Times New Roman" w:hAnsi="Times New Roman" w:cs="Times New Roman"/>
      </w:rPr>
    </w:lvl>
    <w:lvl w:ilvl="2" w:tentative="0">
      <w:start w:val="1"/>
      <w:numFmt w:val="lowerRoman"/>
      <w:lvlText w:val="%3."/>
      <w:lvlJc w:val="right"/>
      <w:pPr>
        <w:ind w:left="1673" w:hanging="420"/>
      </w:pPr>
      <w:rPr>
        <w:rFonts w:hint="default" w:ascii="Times New Roman" w:hAnsi="Times New Roman" w:cs="Times New Roman"/>
      </w:rPr>
    </w:lvl>
    <w:lvl w:ilvl="3" w:tentative="0">
      <w:start w:val="1"/>
      <w:numFmt w:val="decimal"/>
      <w:lvlText w:val="%4."/>
      <w:lvlJc w:val="left"/>
      <w:pPr>
        <w:ind w:left="2093" w:hanging="420"/>
      </w:pPr>
      <w:rPr>
        <w:rFonts w:hint="default" w:ascii="Times New Roman" w:hAnsi="Times New Roman" w:cs="Times New Roman"/>
      </w:rPr>
    </w:lvl>
    <w:lvl w:ilvl="4" w:tentative="0">
      <w:start w:val="1"/>
      <w:numFmt w:val="lowerLetter"/>
      <w:lvlText w:val="%5)"/>
      <w:lvlJc w:val="left"/>
      <w:pPr>
        <w:ind w:left="2513" w:hanging="420"/>
      </w:pPr>
      <w:rPr>
        <w:rFonts w:hint="default" w:ascii="Times New Roman" w:hAnsi="Times New Roman" w:cs="Times New Roman"/>
      </w:rPr>
    </w:lvl>
    <w:lvl w:ilvl="5" w:tentative="0">
      <w:start w:val="1"/>
      <w:numFmt w:val="lowerRoman"/>
      <w:lvlText w:val="%6."/>
      <w:lvlJc w:val="right"/>
      <w:pPr>
        <w:ind w:left="2933" w:hanging="420"/>
      </w:pPr>
      <w:rPr>
        <w:rFonts w:hint="default" w:ascii="Times New Roman" w:hAnsi="Times New Roman" w:cs="Times New Roman"/>
      </w:rPr>
    </w:lvl>
    <w:lvl w:ilvl="6" w:tentative="0">
      <w:start w:val="1"/>
      <w:numFmt w:val="decimal"/>
      <w:lvlText w:val="%7."/>
      <w:lvlJc w:val="left"/>
      <w:pPr>
        <w:ind w:left="3353" w:hanging="420"/>
      </w:pPr>
      <w:rPr>
        <w:rFonts w:hint="default" w:ascii="Times New Roman" w:hAnsi="Times New Roman" w:cs="Times New Roman"/>
      </w:rPr>
    </w:lvl>
    <w:lvl w:ilvl="7" w:tentative="0">
      <w:start w:val="1"/>
      <w:numFmt w:val="lowerLetter"/>
      <w:lvlText w:val="%8)"/>
      <w:lvlJc w:val="left"/>
      <w:pPr>
        <w:ind w:left="3773" w:hanging="420"/>
      </w:pPr>
      <w:rPr>
        <w:rFonts w:hint="default" w:ascii="Times New Roman" w:hAnsi="Times New Roman" w:cs="Times New Roman"/>
      </w:rPr>
    </w:lvl>
    <w:lvl w:ilvl="8" w:tentative="0">
      <w:start w:val="1"/>
      <w:numFmt w:val="lowerRoman"/>
      <w:lvlText w:val="%9."/>
      <w:lvlJc w:val="right"/>
      <w:pPr>
        <w:ind w:left="4193" w:hanging="420"/>
      </w:pPr>
      <w:rPr>
        <w:rFonts w:hint="default" w:ascii="Times New Roman" w:hAnsi="Times New Roman" w:cs="Times New Roman"/>
      </w:rPr>
    </w:lvl>
  </w:abstractNum>
  <w:abstractNum w:abstractNumId="7">
    <w:nsid w:val="5B627FA4"/>
    <w:multiLevelType w:val="multilevel"/>
    <w:tmpl w:val="5B627FA4"/>
    <w:lvl w:ilvl="0" w:tentative="0">
      <w:start w:val="4"/>
      <w:numFmt w:val="decimal"/>
      <w:lvlText w:val="%1、"/>
      <w:lvlJc w:val="left"/>
      <w:pPr>
        <w:ind w:left="928" w:hanging="360"/>
      </w:pPr>
      <w:rPr>
        <w:rFonts w:hint="default" w:ascii="Times New Roman" w:hAnsi="Times New Roman" w:cs="Times New Roman"/>
      </w:rPr>
    </w:lvl>
    <w:lvl w:ilvl="1" w:tentative="0">
      <w:start w:val="1"/>
      <w:numFmt w:val="lowerLetter"/>
      <w:lvlText w:val="%2)"/>
      <w:lvlJc w:val="left"/>
      <w:pPr>
        <w:ind w:left="1357" w:hanging="420"/>
      </w:pPr>
      <w:rPr>
        <w:rFonts w:hint="default" w:ascii="Times New Roman" w:hAnsi="Times New Roman" w:cs="Times New Roman"/>
      </w:rPr>
    </w:lvl>
    <w:lvl w:ilvl="2" w:tentative="0">
      <w:start w:val="1"/>
      <w:numFmt w:val="lowerRoman"/>
      <w:lvlText w:val="%3."/>
      <w:lvlJc w:val="right"/>
      <w:pPr>
        <w:ind w:left="1777" w:hanging="420"/>
      </w:pPr>
      <w:rPr>
        <w:rFonts w:hint="default" w:ascii="Times New Roman" w:hAnsi="Times New Roman" w:cs="Times New Roman"/>
      </w:rPr>
    </w:lvl>
    <w:lvl w:ilvl="3" w:tentative="0">
      <w:start w:val="1"/>
      <w:numFmt w:val="decimal"/>
      <w:lvlText w:val="%4."/>
      <w:lvlJc w:val="left"/>
      <w:pPr>
        <w:ind w:left="2197" w:hanging="420"/>
      </w:pPr>
      <w:rPr>
        <w:rFonts w:hint="default" w:ascii="Times New Roman" w:hAnsi="Times New Roman" w:cs="Times New Roman"/>
      </w:rPr>
    </w:lvl>
    <w:lvl w:ilvl="4" w:tentative="0">
      <w:start w:val="1"/>
      <w:numFmt w:val="lowerLetter"/>
      <w:lvlText w:val="%5)"/>
      <w:lvlJc w:val="left"/>
      <w:pPr>
        <w:ind w:left="2617" w:hanging="420"/>
      </w:pPr>
      <w:rPr>
        <w:rFonts w:hint="default" w:ascii="Times New Roman" w:hAnsi="Times New Roman" w:cs="Times New Roman"/>
      </w:rPr>
    </w:lvl>
    <w:lvl w:ilvl="5" w:tentative="0">
      <w:start w:val="1"/>
      <w:numFmt w:val="lowerRoman"/>
      <w:lvlText w:val="%6."/>
      <w:lvlJc w:val="right"/>
      <w:pPr>
        <w:ind w:left="3037" w:hanging="420"/>
      </w:pPr>
      <w:rPr>
        <w:rFonts w:hint="default" w:ascii="Times New Roman" w:hAnsi="Times New Roman" w:cs="Times New Roman"/>
      </w:rPr>
    </w:lvl>
    <w:lvl w:ilvl="6" w:tentative="0">
      <w:start w:val="1"/>
      <w:numFmt w:val="decimal"/>
      <w:lvlText w:val="%7."/>
      <w:lvlJc w:val="left"/>
      <w:pPr>
        <w:ind w:left="3457" w:hanging="420"/>
      </w:pPr>
      <w:rPr>
        <w:rFonts w:hint="default" w:ascii="Times New Roman" w:hAnsi="Times New Roman" w:cs="Times New Roman"/>
      </w:rPr>
    </w:lvl>
    <w:lvl w:ilvl="7" w:tentative="0">
      <w:start w:val="1"/>
      <w:numFmt w:val="lowerLetter"/>
      <w:lvlText w:val="%8)"/>
      <w:lvlJc w:val="left"/>
      <w:pPr>
        <w:ind w:left="3877" w:hanging="420"/>
      </w:pPr>
      <w:rPr>
        <w:rFonts w:hint="default" w:ascii="Times New Roman" w:hAnsi="Times New Roman" w:cs="Times New Roman"/>
      </w:rPr>
    </w:lvl>
    <w:lvl w:ilvl="8" w:tentative="0">
      <w:start w:val="1"/>
      <w:numFmt w:val="lowerRoman"/>
      <w:lvlText w:val="%9."/>
      <w:lvlJc w:val="right"/>
      <w:pPr>
        <w:ind w:left="4297" w:hanging="420"/>
      </w:pPr>
      <w:rPr>
        <w:rFonts w:hint="default" w:ascii="Times New Roman" w:hAnsi="Times New Roman" w:cs="Times New Roman"/>
      </w:rPr>
    </w:lvl>
  </w:abstractNum>
  <w:abstractNum w:abstractNumId="8">
    <w:nsid w:val="6015AD4E"/>
    <w:multiLevelType w:val="singleLevel"/>
    <w:tmpl w:val="6015AD4E"/>
    <w:lvl w:ilvl="0" w:tentative="0">
      <w:start w:val="6"/>
      <w:numFmt w:val="decimal"/>
      <w:suff w:val="nothing"/>
      <w:lvlText w:val="%1、"/>
      <w:lvlJc w:val="left"/>
    </w:lvl>
  </w:abstractNum>
  <w:abstractNum w:abstractNumId="9">
    <w:nsid w:val="62B0569D"/>
    <w:multiLevelType w:val="multilevel"/>
    <w:tmpl w:val="62B0569D"/>
    <w:lvl w:ilvl="0" w:tentative="0">
      <w:start w:val="3"/>
      <w:numFmt w:val="decimal"/>
      <w:lvlText w:val="%1）"/>
      <w:lvlJc w:val="left"/>
      <w:pPr>
        <w:ind w:left="885" w:hanging="360"/>
      </w:pPr>
      <w:rPr>
        <w:rFonts w:hint="default" w:ascii="Times New Roman" w:hAnsi="Times New Roman" w:cs="Times New Roman"/>
      </w:rPr>
    </w:lvl>
    <w:lvl w:ilvl="1" w:tentative="0">
      <w:start w:val="1"/>
      <w:numFmt w:val="lowerLetter"/>
      <w:lvlText w:val="%2)"/>
      <w:lvlJc w:val="left"/>
      <w:pPr>
        <w:ind w:left="1365" w:hanging="420"/>
      </w:pPr>
      <w:rPr>
        <w:rFonts w:hint="default" w:ascii="Times New Roman" w:hAnsi="Times New Roman" w:cs="Times New Roman"/>
      </w:rPr>
    </w:lvl>
    <w:lvl w:ilvl="2" w:tentative="0">
      <w:start w:val="1"/>
      <w:numFmt w:val="lowerRoman"/>
      <w:lvlText w:val="%3."/>
      <w:lvlJc w:val="right"/>
      <w:pPr>
        <w:ind w:left="1785" w:hanging="420"/>
      </w:pPr>
      <w:rPr>
        <w:rFonts w:hint="default" w:ascii="Times New Roman" w:hAnsi="Times New Roman" w:cs="Times New Roman"/>
      </w:rPr>
    </w:lvl>
    <w:lvl w:ilvl="3" w:tentative="0">
      <w:start w:val="1"/>
      <w:numFmt w:val="decimal"/>
      <w:lvlText w:val="%4."/>
      <w:lvlJc w:val="left"/>
      <w:pPr>
        <w:ind w:left="2205" w:hanging="420"/>
      </w:pPr>
      <w:rPr>
        <w:rFonts w:hint="default" w:ascii="Times New Roman" w:hAnsi="Times New Roman" w:cs="Times New Roman"/>
      </w:rPr>
    </w:lvl>
    <w:lvl w:ilvl="4" w:tentative="0">
      <w:start w:val="1"/>
      <w:numFmt w:val="lowerLetter"/>
      <w:lvlText w:val="%5)"/>
      <w:lvlJc w:val="left"/>
      <w:pPr>
        <w:ind w:left="2625" w:hanging="420"/>
      </w:pPr>
      <w:rPr>
        <w:rFonts w:hint="default" w:ascii="Times New Roman" w:hAnsi="Times New Roman" w:cs="Times New Roman"/>
      </w:rPr>
    </w:lvl>
    <w:lvl w:ilvl="5" w:tentative="0">
      <w:start w:val="1"/>
      <w:numFmt w:val="lowerRoman"/>
      <w:lvlText w:val="%6."/>
      <w:lvlJc w:val="right"/>
      <w:pPr>
        <w:ind w:left="3045" w:hanging="420"/>
      </w:pPr>
      <w:rPr>
        <w:rFonts w:hint="default" w:ascii="Times New Roman" w:hAnsi="Times New Roman" w:cs="Times New Roman"/>
      </w:rPr>
    </w:lvl>
    <w:lvl w:ilvl="6" w:tentative="0">
      <w:start w:val="1"/>
      <w:numFmt w:val="decimal"/>
      <w:lvlText w:val="%7."/>
      <w:lvlJc w:val="left"/>
      <w:pPr>
        <w:ind w:left="3465" w:hanging="420"/>
      </w:pPr>
      <w:rPr>
        <w:rFonts w:hint="default" w:ascii="Times New Roman" w:hAnsi="Times New Roman" w:cs="Times New Roman"/>
      </w:rPr>
    </w:lvl>
    <w:lvl w:ilvl="7" w:tentative="0">
      <w:start w:val="1"/>
      <w:numFmt w:val="lowerLetter"/>
      <w:lvlText w:val="%8)"/>
      <w:lvlJc w:val="left"/>
      <w:pPr>
        <w:ind w:left="3885" w:hanging="420"/>
      </w:pPr>
      <w:rPr>
        <w:rFonts w:hint="default" w:ascii="Times New Roman" w:hAnsi="Times New Roman" w:cs="Times New Roman"/>
      </w:rPr>
    </w:lvl>
    <w:lvl w:ilvl="8" w:tentative="0">
      <w:start w:val="1"/>
      <w:numFmt w:val="lowerRoman"/>
      <w:lvlText w:val="%9."/>
      <w:lvlJc w:val="right"/>
      <w:pPr>
        <w:ind w:left="4305" w:hanging="420"/>
      </w:pPr>
      <w:rPr>
        <w:rFonts w:hint="default" w:ascii="Times New Roman" w:hAnsi="Times New Roman" w:cs="Times New Roman"/>
      </w:rPr>
    </w:lvl>
  </w:abstractNum>
  <w:abstractNum w:abstractNumId="10">
    <w:nsid w:val="65BA00A4"/>
    <w:multiLevelType w:val="singleLevel"/>
    <w:tmpl w:val="65BA00A4"/>
    <w:lvl w:ilvl="0" w:tentative="0">
      <w:start w:val="1"/>
      <w:numFmt w:val="decimal"/>
      <w:lvlText w:val="%1."/>
      <w:lvlJc w:val="left"/>
      <w:pPr>
        <w:tabs>
          <w:tab w:val="left" w:pos="312"/>
        </w:tabs>
        <w:ind w:left="280" w:firstLine="0"/>
      </w:pPr>
    </w:lvl>
  </w:abstractNum>
  <w:abstractNum w:abstractNumId="11">
    <w:nsid w:val="7FBD9417"/>
    <w:multiLevelType w:val="singleLevel"/>
    <w:tmpl w:val="7FBD9417"/>
    <w:lvl w:ilvl="0" w:tentative="0">
      <w:start w:val="7"/>
      <w:numFmt w:val="chineseCounting"/>
      <w:suff w:val="nothing"/>
      <w:lvlText w:val="%1、"/>
      <w:lvlJc w:val="left"/>
      <w:rPr>
        <w:rFonts w:hint="eastAsia"/>
      </w:rPr>
    </w:lvl>
  </w:abstractNum>
  <w:num w:numId="1">
    <w:abstractNumId w:val="11"/>
  </w:num>
  <w:num w:numId="2">
    <w:abstractNumId w:val="8"/>
  </w:num>
  <w:num w:numId="3">
    <w:abstractNumId w:val="2"/>
  </w:num>
  <w:num w:numId="4">
    <w:abstractNumId w:val="1"/>
  </w:num>
  <w:num w:numId="5">
    <w:abstractNumId w:val="0"/>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xZWY5MzA4YWI4OTdmOTZmMzhhYmNmMzdiNGMwYWIifQ=="/>
  </w:docVars>
  <w:rsids>
    <w:rsidRoot w:val="00000000"/>
    <w:rsid w:val="00643013"/>
    <w:rsid w:val="04FC3176"/>
    <w:rsid w:val="07992A75"/>
    <w:rsid w:val="09C000DC"/>
    <w:rsid w:val="0D7C256C"/>
    <w:rsid w:val="0E033729"/>
    <w:rsid w:val="11965BC6"/>
    <w:rsid w:val="142A5CD6"/>
    <w:rsid w:val="14CE5729"/>
    <w:rsid w:val="177644D0"/>
    <w:rsid w:val="17FA6EAF"/>
    <w:rsid w:val="1C24274C"/>
    <w:rsid w:val="20643A97"/>
    <w:rsid w:val="27196692"/>
    <w:rsid w:val="29EE6148"/>
    <w:rsid w:val="2FE92125"/>
    <w:rsid w:val="37A60062"/>
    <w:rsid w:val="37D42A08"/>
    <w:rsid w:val="3E7A3FF6"/>
    <w:rsid w:val="3E9C21BE"/>
    <w:rsid w:val="41AF045B"/>
    <w:rsid w:val="45D27A7E"/>
    <w:rsid w:val="48741AB6"/>
    <w:rsid w:val="49E669E4"/>
    <w:rsid w:val="4CE23492"/>
    <w:rsid w:val="55747599"/>
    <w:rsid w:val="58582737"/>
    <w:rsid w:val="587913DC"/>
    <w:rsid w:val="592310BA"/>
    <w:rsid w:val="5BF716DD"/>
    <w:rsid w:val="5C277114"/>
    <w:rsid w:val="5D6842EA"/>
    <w:rsid w:val="6A097E59"/>
    <w:rsid w:val="6B37660C"/>
    <w:rsid w:val="74624D35"/>
    <w:rsid w:val="75D406FA"/>
    <w:rsid w:val="7B8E27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qFormat="1"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5">
    <w:name w:val="heading 1"/>
    <w:basedOn w:val="1"/>
    <w:next w:val="1"/>
    <w:qFormat/>
    <w:uiPriority w:val="9"/>
    <w:pPr>
      <w:keepNext/>
      <w:keepLines/>
      <w:spacing w:before="340" w:after="330" w:line="578" w:lineRule="auto"/>
      <w:outlineLvl w:val="0"/>
    </w:pPr>
    <w:rPr>
      <w:b/>
      <w:bCs/>
      <w:kern w:val="44"/>
      <w:sz w:val="44"/>
      <w:szCs w:val="44"/>
    </w:rPr>
  </w:style>
  <w:style w:type="paragraph" w:styleId="6">
    <w:name w:val="heading 2"/>
    <w:basedOn w:val="1"/>
    <w:next w:val="1"/>
    <w:qFormat/>
    <w:uiPriority w:val="0"/>
    <w:pPr>
      <w:keepNext/>
      <w:keepLines/>
      <w:spacing w:line="415" w:lineRule="auto"/>
      <w:outlineLvl w:val="1"/>
    </w:pPr>
    <w:rPr>
      <w:rFonts w:ascii="Arial" w:hAnsi="Arial" w:cs="Arial"/>
      <w:b/>
      <w:bCs/>
    </w:rPr>
  </w:style>
  <w:style w:type="paragraph" w:styleId="7">
    <w:name w:val="heading 3"/>
    <w:basedOn w:val="1"/>
    <w:next w:val="1"/>
    <w:qFormat/>
    <w:uiPriority w:val="0"/>
    <w:pPr>
      <w:keepNext/>
      <w:keepLines/>
      <w:spacing w:line="412" w:lineRule="auto"/>
      <w:outlineLvl w:val="2"/>
    </w:pPr>
    <w:rPr>
      <w:b/>
      <w:bCs/>
      <w:sz w:val="32"/>
      <w:szCs w:val="32"/>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after="120" w:afterLines="0" w:line="240" w:lineRule="auto"/>
      <w:ind w:left="420" w:leftChars="200" w:firstLine="420" w:firstLineChars="200"/>
    </w:pPr>
  </w:style>
  <w:style w:type="paragraph" w:styleId="3">
    <w:name w:val="Body Text Indent"/>
    <w:basedOn w:val="1"/>
    <w:next w:val="4"/>
    <w:qFormat/>
    <w:uiPriority w:val="0"/>
    <w:pPr>
      <w:ind w:firstLine="645"/>
    </w:pPr>
    <w:rPr>
      <w:rFonts w:ascii="Arial" w:hAnsi="Arial" w:eastAsia="仿宋_GB2312"/>
      <w:sz w:val="28"/>
    </w:rPr>
  </w:style>
  <w:style w:type="paragraph" w:styleId="4">
    <w:name w:val="envelope return"/>
    <w:basedOn w:val="1"/>
    <w:qFormat/>
    <w:uiPriority w:val="0"/>
    <w:pPr>
      <w:snapToGrid w:val="0"/>
    </w:pPr>
    <w:rPr>
      <w:rFonts w:ascii="Arial" w:hAnsi="Arial" w:cs="Arial"/>
      <w:sz w:val="21"/>
      <w:szCs w:val="24"/>
    </w:rPr>
  </w:style>
  <w:style w:type="paragraph" w:styleId="8">
    <w:name w:val="Body Text"/>
    <w:basedOn w:val="1"/>
    <w:qFormat/>
    <w:uiPriority w:val="0"/>
    <w:rPr>
      <w:rFonts w:ascii="宋体" w:hAnsi="Arial"/>
      <w:sz w:val="28"/>
      <w:szCs w:val="20"/>
    </w:rPr>
  </w:style>
  <w:style w:type="paragraph" w:styleId="9">
    <w:name w:val="index 4"/>
    <w:basedOn w:val="1"/>
    <w:next w:val="1"/>
    <w:unhideWhenUsed/>
    <w:qFormat/>
    <w:uiPriority w:val="99"/>
    <w:pPr>
      <w:ind w:left="600" w:leftChars="600"/>
    </w:pPr>
  </w:style>
  <w:style w:type="paragraph" w:styleId="10">
    <w:name w:val="toc 3"/>
    <w:basedOn w:val="1"/>
    <w:next w:val="1"/>
    <w:qFormat/>
    <w:uiPriority w:val="0"/>
    <w:pPr>
      <w:spacing w:before="100" w:beforeAutospacing="1" w:after="100" w:afterAutospacing="1"/>
      <w:ind w:leftChars="400"/>
    </w:pPr>
  </w:style>
  <w:style w:type="paragraph" w:styleId="11">
    <w:name w:val="Body Text Indent 2"/>
    <w:basedOn w:val="1"/>
    <w:qFormat/>
    <w:uiPriority w:val="0"/>
    <w:pPr>
      <w:ind w:left="630" w:firstLine="645"/>
    </w:pPr>
    <w:rPr>
      <w:rFonts w:ascii="Arial" w:hAnsi="Arial" w:eastAsia="仿宋_GB2312"/>
      <w:sz w:val="32"/>
      <w:szCs w:val="20"/>
    </w:rPr>
  </w:style>
  <w:style w:type="paragraph" w:styleId="12">
    <w:name w:val="footer"/>
    <w:basedOn w:val="1"/>
    <w:qFormat/>
    <w:uiPriority w:val="0"/>
    <w:pPr>
      <w:snapToGrid w:val="0"/>
      <w:jc w:val="left"/>
    </w:pPr>
    <w:rPr>
      <w:sz w:val="18"/>
      <w:szCs w:val="18"/>
    </w:rPr>
  </w:style>
  <w:style w:type="paragraph" w:styleId="13">
    <w:name w:val="toc 2"/>
    <w:basedOn w:val="14"/>
    <w:next w:val="14"/>
    <w:qFormat/>
    <w:uiPriority w:val="0"/>
    <w:rPr>
      <w:rFonts w:eastAsia="仿宋_GB2312"/>
      <w:b/>
      <w:bCs/>
      <w:sz w:val="24"/>
      <w:szCs w:val="24"/>
    </w:rPr>
  </w:style>
  <w:style w:type="paragraph" w:styleId="14">
    <w:name w:val="index 2"/>
    <w:basedOn w:val="1"/>
    <w:next w:val="1"/>
    <w:qFormat/>
    <w:uiPriority w:val="0"/>
    <w:pPr>
      <w:spacing w:before="100" w:beforeAutospacing="1" w:after="100" w:afterAutospacing="1"/>
      <w:ind w:leftChars="200"/>
    </w:p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8">
    <w:name w:val="List Paragraph"/>
    <w:basedOn w:val="1"/>
    <w:qFormat/>
    <w:uiPriority w:val="34"/>
    <w:pPr>
      <w:ind w:firstLine="420" w:firstLineChars="200"/>
    </w:pPr>
  </w:style>
  <w:style w:type="paragraph" w:customStyle="1" w:styleId="19">
    <w:name w:val="179"/>
    <w:basedOn w:val="1"/>
    <w:qFormat/>
    <w:uiPriority w:val="0"/>
    <w:pPr>
      <w:ind w:firstLine="420" w:firstLineChars="200"/>
      <w:jc w:val="both"/>
      <w:textAlignment w:val="baseline"/>
    </w:pPr>
  </w:style>
  <w:style w:type="character" w:customStyle="1" w:styleId="20">
    <w:name w:val="NormalCharacter"/>
    <w:semiHidden/>
    <w:qFormat/>
    <w:uiPriority w:val="0"/>
    <w:rPr>
      <w:rFonts w:ascii="Times New Roman" w:hAnsi="Times New Roman" w:eastAsia="宋体" w:cs="Times New Roman"/>
      <w:kern w:val="2"/>
      <w:sz w:val="21"/>
      <w:szCs w:val="21"/>
      <w:lang w:val="en-US" w:eastAsia="zh-CN" w:bidi="ar-SA"/>
    </w:rPr>
  </w:style>
  <w:style w:type="paragraph" w:customStyle="1" w:styleId="21">
    <w:name w:val="H1"/>
    <w:basedOn w:val="6"/>
    <w:next w:val="1"/>
    <w:qFormat/>
    <w:uiPriority w:val="0"/>
    <w:pPr>
      <w:spacing w:line="600" w:lineRule="exact"/>
      <w:jc w:val="center"/>
    </w:pPr>
    <w:rPr>
      <w:rFonts w:ascii="宋体" w:hAnsi="宋体" w:eastAsia="黑体" w:cs="宋体"/>
      <w:color w:val="000000"/>
      <w:sz w:val="32"/>
      <w:szCs w:val="32"/>
    </w:rPr>
  </w:style>
  <w:style w:type="paragraph" w:customStyle="1" w:styleId="22">
    <w:name w:val="p0"/>
    <w:basedOn w:val="1"/>
    <w:qFormat/>
    <w:uiPriority w:val="0"/>
    <w:pPr>
      <w:widowControl/>
    </w:pPr>
    <w:rPr>
      <w:kern w:val="0"/>
    </w:rPr>
  </w:style>
  <w:style w:type="paragraph" w:customStyle="1" w:styleId="23">
    <w:name w:val="GW-正文"/>
    <w:basedOn w:val="1"/>
    <w:qFormat/>
    <w:uiPriority w:val="0"/>
    <w:pPr>
      <w:spacing w:line="360" w:lineRule="auto"/>
      <w:ind w:firstLine="200" w:firstLineChars="200"/>
      <w:contextualSpacing/>
    </w:pPr>
  </w:style>
  <w:style w:type="paragraph" w:customStyle="1" w:styleId="24">
    <w:name w:val="H2"/>
    <w:basedOn w:val="7"/>
    <w:next w:val="1"/>
    <w:qFormat/>
    <w:uiPriority w:val="0"/>
    <w:pPr>
      <w:keepNext w:val="0"/>
      <w:keepLines w:val="0"/>
      <w:spacing w:line="360" w:lineRule="auto"/>
      <w:jc w:val="center"/>
    </w:pPr>
    <w:rPr>
      <w:rFonts w:ascii="宋体" w:hAnsi="宋体" w:cs="Arial"/>
      <w:color w:val="000000"/>
      <w:sz w:val="21"/>
      <w:szCs w:val="21"/>
    </w:rPr>
  </w:style>
  <w:style w:type="paragraph" w:customStyle="1" w:styleId="25">
    <w:name w:val="标题 51"/>
    <w:basedOn w:val="1"/>
    <w:qFormat/>
    <w:uiPriority w:val="1"/>
    <w:pPr>
      <w:autoSpaceDE w:val="0"/>
      <w:autoSpaceDN w:val="0"/>
      <w:ind w:left="2087"/>
      <w:jc w:val="left"/>
      <w:outlineLvl w:val="5"/>
    </w:pPr>
    <w:rPr>
      <w:rFonts w:ascii="宋体" w:hAnsi="宋体" w:eastAsia="宋体" w:cs="宋体"/>
      <w:b/>
      <w:bCs/>
      <w:kern w:val="0"/>
      <w:sz w:val="24"/>
      <w:szCs w:val="24"/>
      <w:lang w:val="zh-CN" w:bidi="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60</Pages>
  <Words>27023</Words>
  <Characters>28765</Characters>
  <Lines>0</Lines>
  <Paragraphs>0</Paragraphs>
  <TotalTime>13</TotalTime>
  <ScaleCrop>false</ScaleCrop>
  <LinksUpToDate>false</LinksUpToDate>
  <CharactersWithSpaces>33024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2023-10-31T01:16:00Z</dcterms:created>
  <dc:creator>pc001</dc:creator>
  <cp:lastModifiedBy>Hachiko</cp:lastModifiedBy>
  <cp:lastPrinted>2023-10-31T03:45:00Z</cp:lastPrinted>
  <dcterms:modified xsi:type="dcterms:W3CDTF">2023-11-16T02:40:43Z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DAB5140589944969931CC34CA4B5F4BA_12</vt:lpwstr>
  </property>
</Properties>
</file>