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8B74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44"/>
          <w:szCs w:val="44"/>
          <w:lang w:val="en-US" w:eastAsia="zh-CN"/>
        </w:rPr>
      </w:pPr>
    </w:p>
    <w:p w14:paraId="001FE5C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44"/>
          <w:szCs w:val="44"/>
          <w:lang w:val="en-US" w:eastAsia="zh-CN"/>
        </w:rPr>
      </w:pPr>
    </w:p>
    <w:p w14:paraId="07EB717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宿州市乡镇和街道</w:t>
      </w:r>
      <w:bookmarkStart w:id="0" w:name="_GoBack"/>
      <w:bookmarkEnd w:id="0"/>
      <w:r>
        <w:rPr>
          <w:rFonts w:hint="eastAsia" w:ascii="方正小标宋简体" w:hAnsi="方正小标宋简体" w:eastAsia="方正小标宋简体" w:cs="方正小标宋简体"/>
          <w:color w:val="auto"/>
          <w:sz w:val="44"/>
          <w:szCs w:val="44"/>
          <w:lang w:val="en-US" w:eastAsia="zh-CN"/>
        </w:rPr>
        <w:t>综合行政执法规定</w:t>
      </w:r>
    </w:p>
    <w:p w14:paraId="71C363E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 w:cs="Times New Roman"/>
          <w:i w:val="0"/>
          <w:caps w:val="0"/>
          <w:color w:val="333333"/>
          <w:spacing w:val="0"/>
          <w:sz w:val="32"/>
          <w:szCs w:val="32"/>
          <w:shd w:val="clear" w:fill="FFFFFF"/>
          <w:lang w:val="en-US" w:eastAsia="zh-CN"/>
        </w:rPr>
      </w:pPr>
      <w:r>
        <w:rPr>
          <w:rFonts w:hint="default" w:ascii="Times New Roman" w:hAnsi="Times New Roman" w:eastAsia="仿宋" w:cs="Times New Roman"/>
          <w:i w:val="0"/>
          <w:caps w:val="0"/>
          <w:color w:val="333333"/>
          <w:spacing w:val="0"/>
          <w:sz w:val="32"/>
          <w:szCs w:val="32"/>
          <w:shd w:val="clear" w:fill="FFFFFF"/>
          <w:lang w:val="en-US" w:eastAsia="zh-CN"/>
        </w:rPr>
        <w:t>（2025年12月29日宿州市人民政府令第11号公布</w:t>
      </w:r>
      <w:r>
        <w:rPr>
          <w:rFonts w:hint="default" w:ascii="Times New Roman" w:hAnsi="Times New Roman" w:eastAsia="仿宋" w:cs="Times New Roman"/>
          <w:color w:val="333333"/>
          <w:sz w:val="32"/>
          <w:szCs w:val="32"/>
          <w:shd w:val="clear" w:fill="FFFFFF"/>
        </w:rPr>
        <w:t>　</w:t>
      </w:r>
      <w:r>
        <w:rPr>
          <w:rFonts w:hint="default" w:ascii="Times New Roman" w:hAnsi="Times New Roman" w:eastAsia="仿宋" w:cs="Times New Roman"/>
          <w:i w:val="0"/>
          <w:caps w:val="0"/>
          <w:color w:val="333333"/>
          <w:spacing w:val="0"/>
          <w:sz w:val="32"/>
          <w:szCs w:val="32"/>
          <w:shd w:val="clear" w:fill="FFFFFF"/>
          <w:lang w:val="en-US" w:eastAsia="zh-CN"/>
        </w:rPr>
        <w:t>自2026年3月1日起施行）</w:t>
      </w:r>
    </w:p>
    <w:p w14:paraId="4EB2BF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方正黑体_GBK" w:hAnsi="方正黑体_GBK" w:eastAsia="方正黑体_GBK" w:cs="方正黑体_GBK"/>
          <w:i w:val="0"/>
          <w:iCs w:val="0"/>
          <w:caps w:val="0"/>
          <w:color w:val="333333"/>
          <w:spacing w:val="8"/>
          <w:sz w:val="32"/>
          <w:szCs w:val="32"/>
          <w:shd w:val="clear" w:fill="FFFFFF"/>
        </w:rPr>
      </w:pPr>
    </w:p>
    <w:p w14:paraId="6D0958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方正黑体_GBK" w:hAnsi="方正黑体_GBK" w:eastAsia="方正黑体_GBK" w:cs="方正黑体_GBK"/>
          <w:i w:val="0"/>
          <w:iCs w:val="0"/>
          <w:caps w:val="0"/>
          <w:color w:val="333333"/>
          <w:spacing w:val="8"/>
          <w:sz w:val="32"/>
          <w:szCs w:val="32"/>
          <w:shd w:val="clear" w:fill="FFFFFF"/>
        </w:rPr>
      </w:pPr>
      <w:r>
        <w:rPr>
          <w:rFonts w:ascii="方正黑体_GBK" w:hAnsi="方正黑体_GBK" w:eastAsia="方正黑体_GBK" w:cs="方正黑体_GBK"/>
          <w:i w:val="0"/>
          <w:iCs w:val="0"/>
          <w:caps w:val="0"/>
          <w:color w:val="333333"/>
          <w:spacing w:val="8"/>
          <w:sz w:val="32"/>
          <w:szCs w:val="32"/>
          <w:shd w:val="clear" w:fill="FFFFFF"/>
        </w:rPr>
        <w:t>目</w:t>
      </w:r>
      <w:r>
        <w:rPr>
          <w:rFonts w:hint="eastAsia"/>
          <w:color w:val="000000"/>
          <w:szCs w:val="32"/>
        </w:rPr>
        <w:t>　　</w:t>
      </w:r>
      <w:r>
        <w:rPr>
          <w:rFonts w:hint="eastAsia" w:ascii="方正黑体_GBK" w:hAnsi="方正黑体_GBK" w:eastAsia="方正黑体_GBK" w:cs="方正黑体_GBK"/>
          <w:i w:val="0"/>
          <w:iCs w:val="0"/>
          <w:caps w:val="0"/>
          <w:color w:val="333333"/>
          <w:spacing w:val="8"/>
          <w:sz w:val="32"/>
          <w:szCs w:val="32"/>
          <w:shd w:val="clear" w:fill="FFFFFF"/>
        </w:rPr>
        <w:t>录</w:t>
      </w:r>
    </w:p>
    <w:p w14:paraId="066CB2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方正黑体_GBK" w:hAnsi="方正黑体_GBK" w:eastAsia="方正黑体_GBK" w:cs="方正黑体_GBK"/>
          <w:i w:val="0"/>
          <w:iCs w:val="0"/>
          <w:caps w:val="0"/>
          <w:color w:val="333333"/>
          <w:spacing w:val="8"/>
          <w:sz w:val="32"/>
          <w:szCs w:val="32"/>
          <w:shd w:val="clear" w:fill="FFFFFF"/>
        </w:rPr>
      </w:pPr>
    </w:p>
    <w:p w14:paraId="63D0B6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72" w:firstLineChars="200"/>
        <w:jc w:val="both"/>
        <w:textAlignment w:val="auto"/>
        <w:rPr>
          <w:rFonts w:hint="default" w:ascii="Times New Roman" w:hAnsi="Times New Roman" w:cs="Times New Roman"/>
          <w:i w:val="0"/>
          <w:iCs w:val="0"/>
          <w:caps w:val="0"/>
          <w:color w:val="333333"/>
          <w:spacing w:val="8"/>
          <w:sz w:val="21"/>
          <w:szCs w:val="21"/>
        </w:rPr>
      </w:pPr>
      <w:r>
        <w:rPr>
          <w:rFonts w:ascii="方正楷体_GBK" w:hAnsi="方正楷体_GBK" w:eastAsia="方正楷体_GBK" w:cs="方正楷体_GBK"/>
          <w:i w:val="0"/>
          <w:iCs w:val="0"/>
          <w:caps w:val="0"/>
          <w:color w:val="333333"/>
          <w:spacing w:val="8"/>
          <w:sz w:val="32"/>
          <w:szCs w:val="32"/>
          <w:shd w:val="clear" w:fill="FFFFFF"/>
        </w:rPr>
        <w:t>第一章</w:t>
      </w:r>
      <w:r>
        <w:rPr>
          <w:rFonts w:hint="eastAsia"/>
          <w:color w:val="000000"/>
          <w:szCs w:val="32"/>
        </w:rPr>
        <w:t>　</w:t>
      </w:r>
      <w:r>
        <w:rPr>
          <w:rFonts w:hint="eastAsia" w:ascii="方正楷体_GBK" w:hAnsi="方正楷体_GBK" w:eastAsia="方正楷体_GBK" w:cs="方正楷体_GBK"/>
          <w:i w:val="0"/>
          <w:iCs w:val="0"/>
          <w:caps w:val="0"/>
          <w:color w:val="333333"/>
          <w:spacing w:val="8"/>
          <w:sz w:val="32"/>
          <w:szCs w:val="32"/>
          <w:shd w:val="clear" w:fill="FFFFFF"/>
        </w:rPr>
        <w:t>总</w:t>
      </w:r>
      <w:r>
        <w:rPr>
          <w:rFonts w:hint="eastAsia"/>
          <w:color w:val="000000"/>
          <w:szCs w:val="32"/>
        </w:rPr>
        <w:t>　　</w:t>
      </w:r>
      <w:r>
        <w:rPr>
          <w:rFonts w:hint="eastAsia" w:ascii="方正楷体_GBK" w:hAnsi="方正楷体_GBK" w:eastAsia="方正楷体_GBK" w:cs="方正楷体_GBK"/>
          <w:i w:val="0"/>
          <w:iCs w:val="0"/>
          <w:caps w:val="0"/>
          <w:color w:val="333333"/>
          <w:spacing w:val="8"/>
          <w:sz w:val="32"/>
          <w:szCs w:val="32"/>
          <w:shd w:val="clear" w:fill="FFFFFF"/>
        </w:rPr>
        <w:t>则</w:t>
      </w:r>
    </w:p>
    <w:p w14:paraId="5C38EB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72" w:firstLineChars="200"/>
        <w:jc w:val="both"/>
        <w:textAlignment w:val="auto"/>
        <w:rPr>
          <w:rFonts w:hint="default" w:ascii="Times New Roman" w:hAnsi="Times New Roman" w:cs="Times New Roman"/>
          <w:i w:val="0"/>
          <w:iCs w:val="0"/>
          <w:caps w:val="0"/>
          <w:color w:val="333333"/>
          <w:spacing w:val="8"/>
          <w:sz w:val="21"/>
          <w:szCs w:val="21"/>
        </w:rPr>
      </w:pPr>
      <w:r>
        <w:rPr>
          <w:rFonts w:hint="eastAsia" w:ascii="方正楷体_GBK" w:hAnsi="方正楷体_GBK" w:eastAsia="方正楷体_GBK" w:cs="方正楷体_GBK"/>
          <w:i w:val="0"/>
          <w:iCs w:val="0"/>
          <w:caps w:val="0"/>
          <w:color w:val="333333"/>
          <w:spacing w:val="8"/>
          <w:sz w:val="32"/>
          <w:szCs w:val="32"/>
          <w:shd w:val="clear" w:fill="FFFFFF"/>
        </w:rPr>
        <w:t>第二章</w:t>
      </w:r>
      <w:r>
        <w:rPr>
          <w:rFonts w:hint="eastAsia"/>
          <w:color w:val="000000"/>
          <w:szCs w:val="32"/>
        </w:rPr>
        <w:t>　</w:t>
      </w:r>
      <w:r>
        <w:rPr>
          <w:rFonts w:hint="eastAsia" w:ascii="方正楷体_GBK" w:hAnsi="方正楷体_GBK" w:eastAsia="方正楷体_GBK" w:cs="方正楷体_GBK"/>
          <w:i w:val="0"/>
          <w:iCs w:val="0"/>
          <w:caps w:val="0"/>
          <w:color w:val="333333"/>
          <w:spacing w:val="8"/>
          <w:sz w:val="32"/>
          <w:szCs w:val="32"/>
          <w:shd w:val="clear" w:fill="FFFFFF"/>
        </w:rPr>
        <w:t>制</w:t>
      </w:r>
      <w:r>
        <w:rPr>
          <w:rFonts w:hint="eastAsia"/>
          <w:color w:val="000000"/>
          <w:szCs w:val="32"/>
        </w:rPr>
        <w:t>　　</w:t>
      </w:r>
      <w:r>
        <w:rPr>
          <w:rFonts w:hint="eastAsia" w:ascii="方正楷体_GBK" w:hAnsi="方正楷体_GBK" w:eastAsia="方正楷体_GBK" w:cs="方正楷体_GBK"/>
          <w:i w:val="0"/>
          <w:iCs w:val="0"/>
          <w:caps w:val="0"/>
          <w:color w:val="333333"/>
          <w:spacing w:val="8"/>
          <w:sz w:val="32"/>
          <w:szCs w:val="32"/>
          <w:shd w:val="clear" w:fill="FFFFFF"/>
        </w:rPr>
        <w:t>定</w:t>
      </w:r>
    </w:p>
    <w:p w14:paraId="61B024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72" w:firstLineChars="200"/>
        <w:jc w:val="both"/>
        <w:textAlignment w:val="auto"/>
        <w:rPr>
          <w:rFonts w:hint="default" w:ascii="Times New Roman" w:hAnsi="Times New Roman" w:cs="Times New Roman"/>
          <w:i w:val="0"/>
          <w:iCs w:val="0"/>
          <w:caps w:val="0"/>
          <w:color w:val="333333"/>
          <w:spacing w:val="8"/>
          <w:sz w:val="21"/>
          <w:szCs w:val="21"/>
        </w:rPr>
      </w:pPr>
      <w:r>
        <w:rPr>
          <w:rFonts w:hint="eastAsia" w:ascii="方正楷体_GBK" w:hAnsi="方正楷体_GBK" w:eastAsia="方正楷体_GBK" w:cs="方正楷体_GBK"/>
          <w:i w:val="0"/>
          <w:iCs w:val="0"/>
          <w:caps w:val="0"/>
          <w:color w:val="333333"/>
          <w:spacing w:val="8"/>
          <w:sz w:val="32"/>
          <w:szCs w:val="32"/>
          <w:shd w:val="clear" w:fill="FFFFFF"/>
        </w:rPr>
        <w:t>第三章</w:t>
      </w:r>
      <w:r>
        <w:rPr>
          <w:rFonts w:hint="eastAsia"/>
          <w:color w:val="000000"/>
          <w:szCs w:val="32"/>
        </w:rPr>
        <w:t>　</w:t>
      </w:r>
      <w:r>
        <w:rPr>
          <w:rFonts w:hint="eastAsia" w:ascii="方正楷体_GBK" w:hAnsi="方正楷体_GBK" w:eastAsia="方正楷体_GBK" w:cs="方正楷体_GBK"/>
          <w:i w:val="0"/>
          <w:iCs w:val="0"/>
          <w:caps w:val="0"/>
          <w:color w:val="333333"/>
          <w:spacing w:val="8"/>
          <w:sz w:val="32"/>
          <w:szCs w:val="32"/>
          <w:shd w:val="clear" w:fill="FFFFFF"/>
        </w:rPr>
        <w:t>备</w:t>
      </w:r>
      <w:r>
        <w:rPr>
          <w:rFonts w:hint="eastAsia"/>
          <w:color w:val="000000"/>
          <w:szCs w:val="32"/>
        </w:rPr>
        <w:t>　　</w:t>
      </w:r>
      <w:r>
        <w:rPr>
          <w:rFonts w:hint="eastAsia" w:ascii="方正楷体_GBK" w:hAnsi="方正楷体_GBK" w:eastAsia="方正楷体_GBK" w:cs="方正楷体_GBK"/>
          <w:i w:val="0"/>
          <w:iCs w:val="0"/>
          <w:caps w:val="0"/>
          <w:color w:val="333333"/>
          <w:spacing w:val="8"/>
          <w:sz w:val="32"/>
          <w:szCs w:val="32"/>
          <w:shd w:val="clear" w:fill="FFFFFF"/>
        </w:rPr>
        <w:t>案</w:t>
      </w:r>
    </w:p>
    <w:p w14:paraId="4033B8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72" w:firstLineChars="200"/>
        <w:jc w:val="both"/>
        <w:textAlignment w:val="auto"/>
        <w:rPr>
          <w:rFonts w:hint="default" w:ascii="Times New Roman" w:hAnsi="Times New Roman" w:cs="Times New Roman"/>
          <w:i w:val="0"/>
          <w:iCs w:val="0"/>
          <w:caps w:val="0"/>
          <w:color w:val="333333"/>
          <w:spacing w:val="8"/>
          <w:sz w:val="21"/>
          <w:szCs w:val="21"/>
        </w:rPr>
      </w:pPr>
      <w:r>
        <w:rPr>
          <w:rFonts w:hint="eastAsia" w:ascii="方正楷体_GBK" w:hAnsi="方正楷体_GBK" w:eastAsia="方正楷体_GBK" w:cs="方正楷体_GBK"/>
          <w:i w:val="0"/>
          <w:iCs w:val="0"/>
          <w:caps w:val="0"/>
          <w:color w:val="333333"/>
          <w:spacing w:val="8"/>
          <w:sz w:val="32"/>
          <w:szCs w:val="32"/>
          <w:shd w:val="clear" w:fill="FFFFFF"/>
        </w:rPr>
        <w:t>第四章</w:t>
      </w:r>
      <w:r>
        <w:rPr>
          <w:rFonts w:hint="eastAsia"/>
          <w:color w:val="000000"/>
          <w:szCs w:val="32"/>
        </w:rPr>
        <w:t>　</w:t>
      </w:r>
      <w:r>
        <w:rPr>
          <w:rFonts w:hint="eastAsia" w:ascii="方正楷体_GBK" w:hAnsi="方正楷体_GBK" w:eastAsia="方正楷体_GBK" w:cs="方正楷体_GBK"/>
          <w:i w:val="0"/>
          <w:iCs w:val="0"/>
          <w:caps w:val="0"/>
          <w:color w:val="333333"/>
          <w:spacing w:val="8"/>
          <w:sz w:val="32"/>
          <w:szCs w:val="32"/>
          <w:shd w:val="clear" w:fill="FFFFFF"/>
        </w:rPr>
        <w:t>清</w:t>
      </w:r>
      <w:r>
        <w:rPr>
          <w:rFonts w:hint="eastAsia"/>
          <w:color w:val="000000"/>
          <w:szCs w:val="32"/>
        </w:rPr>
        <w:t>　　</w:t>
      </w:r>
      <w:r>
        <w:rPr>
          <w:rFonts w:hint="eastAsia" w:ascii="方正楷体_GBK" w:hAnsi="方正楷体_GBK" w:eastAsia="方正楷体_GBK" w:cs="方正楷体_GBK"/>
          <w:i w:val="0"/>
          <w:iCs w:val="0"/>
          <w:caps w:val="0"/>
          <w:color w:val="333333"/>
          <w:spacing w:val="8"/>
          <w:sz w:val="32"/>
          <w:szCs w:val="32"/>
          <w:shd w:val="clear" w:fill="FFFFFF"/>
        </w:rPr>
        <w:t>理</w:t>
      </w:r>
    </w:p>
    <w:p w14:paraId="248B07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72" w:firstLineChars="200"/>
        <w:jc w:val="both"/>
        <w:textAlignment w:val="auto"/>
        <w:rPr>
          <w:rFonts w:hint="default" w:ascii="Times New Roman" w:hAnsi="Times New Roman" w:cs="Times New Roman"/>
          <w:i w:val="0"/>
          <w:iCs w:val="0"/>
          <w:caps w:val="0"/>
          <w:color w:val="333333"/>
          <w:spacing w:val="8"/>
          <w:sz w:val="21"/>
          <w:szCs w:val="21"/>
        </w:rPr>
      </w:pPr>
      <w:r>
        <w:rPr>
          <w:rFonts w:hint="eastAsia" w:ascii="方正楷体_GBK" w:hAnsi="方正楷体_GBK" w:eastAsia="方正楷体_GBK" w:cs="方正楷体_GBK"/>
          <w:i w:val="0"/>
          <w:iCs w:val="0"/>
          <w:caps w:val="0"/>
          <w:color w:val="333333"/>
          <w:spacing w:val="8"/>
          <w:sz w:val="32"/>
          <w:szCs w:val="32"/>
          <w:shd w:val="clear" w:fill="FFFFFF"/>
        </w:rPr>
        <w:t>第五章</w:t>
      </w:r>
      <w:r>
        <w:rPr>
          <w:rFonts w:hint="eastAsia"/>
          <w:color w:val="000000"/>
          <w:szCs w:val="32"/>
        </w:rPr>
        <w:t>　</w:t>
      </w:r>
      <w:r>
        <w:rPr>
          <w:rFonts w:hint="eastAsia" w:ascii="方正楷体_GBK" w:hAnsi="方正楷体_GBK" w:eastAsia="方正楷体_GBK" w:cs="方正楷体_GBK"/>
          <w:i w:val="0"/>
          <w:iCs w:val="0"/>
          <w:caps w:val="0"/>
          <w:color w:val="333333"/>
          <w:spacing w:val="8"/>
          <w:sz w:val="32"/>
          <w:szCs w:val="32"/>
          <w:shd w:val="clear" w:fill="FFFFFF"/>
        </w:rPr>
        <w:t>信息化管理</w:t>
      </w:r>
    </w:p>
    <w:p w14:paraId="3EEA02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72" w:firstLineChars="200"/>
        <w:jc w:val="both"/>
        <w:textAlignment w:val="auto"/>
        <w:rPr>
          <w:rFonts w:hint="default" w:ascii="Times New Roman" w:hAnsi="Times New Roman" w:cs="Times New Roman"/>
          <w:i w:val="0"/>
          <w:iCs w:val="0"/>
          <w:caps w:val="0"/>
          <w:color w:val="333333"/>
          <w:spacing w:val="8"/>
          <w:sz w:val="21"/>
          <w:szCs w:val="21"/>
        </w:rPr>
      </w:pPr>
      <w:r>
        <w:rPr>
          <w:rFonts w:hint="eastAsia" w:ascii="方正楷体_GBK" w:hAnsi="方正楷体_GBK" w:eastAsia="方正楷体_GBK" w:cs="方正楷体_GBK"/>
          <w:i w:val="0"/>
          <w:iCs w:val="0"/>
          <w:caps w:val="0"/>
          <w:color w:val="333333"/>
          <w:spacing w:val="8"/>
          <w:sz w:val="32"/>
          <w:szCs w:val="32"/>
          <w:shd w:val="clear" w:fill="FFFFFF"/>
        </w:rPr>
        <w:t>第六章</w:t>
      </w:r>
      <w:r>
        <w:rPr>
          <w:rFonts w:hint="eastAsia"/>
          <w:color w:val="000000"/>
          <w:szCs w:val="32"/>
        </w:rPr>
        <w:t>　</w:t>
      </w:r>
      <w:r>
        <w:rPr>
          <w:rFonts w:hint="eastAsia" w:ascii="方正楷体_GBK" w:hAnsi="方正楷体_GBK" w:eastAsia="方正楷体_GBK" w:cs="方正楷体_GBK"/>
          <w:i w:val="0"/>
          <w:iCs w:val="0"/>
          <w:caps w:val="0"/>
          <w:color w:val="333333"/>
          <w:spacing w:val="8"/>
          <w:sz w:val="32"/>
          <w:szCs w:val="32"/>
          <w:shd w:val="clear" w:fill="FFFFFF"/>
        </w:rPr>
        <w:t>监</w:t>
      </w:r>
      <w:r>
        <w:rPr>
          <w:rFonts w:hint="eastAsia"/>
          <w:color w:val="000000"/>
          <w:szCs w:val="32"/>
        </w:rPr>
        <w:t>　　</w:t>
      </w:r>
      <w:r>
        <w:rPr>
          <w:rFonts w:hint="eastAsia" w:ascii="方正楷体_GBK" w:hAnsi="方正楷体_GBK" w:eastAsia="方正楷体_GBK" w:cs="方正楷体_GBK"/>
          <w:i w:val="0"/>
          <w:iCs w:val="0"/>
          <w:caps w:val="0"/>
          <w:color w:val="333333"/>
          <w:spacing w:val="8"/>
          <w:sz w:val="32"/>
          <w:szCs w:val="32"/>
          <w:shd w:val="clear" w:fill="FFFFFF"/>
        </w:rPr>
        <w:t>督</w:t>
      </w:r>
    </w:p>
    <w:p w14:paraId="05802A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72" w:firstLineChars="200"/>
        <w:jc w:val="both"/>
        <w:textAlignment w:val="auto"/>
        <w:rPr>
          <w:rFonts w:hint="default" w:ascii="Times New Roman" w:hAnsi="Times New Roman" w:cs="Times New Roman"/>
          <w:i w:val="0"/>
          <w:iCs w:val="0"/>
          <w:caps w:val="0"/>
          <w:color w:val="333333"/>
          <w:spacing w:val="8"/>
          <w:sz w:val="21"/>
          <w:szCs w:val="21"/>
        </w:rPr>
      </w:pPr>
      <w:r>
        <w:rPr>
          <w:rFonts w:hint="eastAsia" w:ascii="方正楷体_GBK" w:hAnsi="方正楷体_GBK" w:eastAsia="方正楷体_GBK" w:cs="方正楷体_GBK"/>
          <w:i w:val="0"/>
          <w:iCs w:val="0"/>
          <w:caps w:val="0"/>
          <w:color w:val="333333"/>
          <w:spacing w:val="8"/>
          <w:sz w:val="32"/>
          <w:szCs w:val="32"/>
          <w:shd w:val="clear" w:fill="FFFFFF"/>
        </w:rPr>
        <w:t>第七章</w:t>
      </w:r>
      <w:r>
        <w:rPr>
          <w:rFonts w:hint="eastAsia"/>
          <w:color w:val="000000"/>
          <w:szCs w:val="32"/>
        </w:rPr>
        <w:t>　</w:t>
      </w:r>
      <w:r>
        <w:rPr>
          <w:rFonts w:hint="eastAsia" w:ascii="方正楷体_GBK" w:hAnsi="方正楷体_GBK" w:eastAsia="方正楷体_GBK" w:cs="方正楷体_GBK"/>
          <w:i w:val="0"/>
          <w:iCs w:val="0"/>
          <w:caps w:val="0"/>
          <w:color w:val="333333"/>
          <w:spacing w:val="8"/>
          <w:sz w:val="32"/>
          <w:szCs w:val="32"/>
          <w:shd w:val="clear" w:fill="FFFFFF"/>
        </w:rPr>
        <w:t>附</w:t>
      </w:r>
      <w:r>
        <w:rPr>
          <w:rFonts w:hint="eastAsia"/>
          <w:color w:val="000000"/>
          <w:szCs w:val="32"/>
        </w:rPr>
        <w:t>　　</w:t>
      </w:r>
      <w:r>
        <w:rPr>
          <w:rFonts w:hint="eastAsia" w:ascii="方正楷体_GBK" w:hAnsi="方正楷体_GBK" w:eastAsia="方正楷体_GBK" w:cs="方正楷体_GBK"/>
          <w:i w:val="0"/>
          <w:iCs w:val="0"/>
          <w:caps w:val="0"/>
          <w:color w:val="333333"/>
          <w:spacing w:val="8"/>
          <w:sz w:val="32"/>
          <w:szCs w:val="32"/>
          <w:shd w:val="clear" w:fill="FFFFFF"/>
        </w:rPr>
        <w:t>则</w:t>
      </w:r>
    </w:p>
    <w:p w14:paraId="22E931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200"/>
        <w:jc w:val="center"/>
        <w:textAlignment w:val="auto"/>
        <w:rPr>
          <w:rFonts w:hint="eastAsia" w:ascii="楷体_GB2312" w:hAnsi="楷体_GB2312" w:eastAsia="楷体_GB2312" w:cs="楷体_GB2312"/>
          <w:i w:val="0"/>
          <w:caps w:val="0"/>
          <w:color w:val="333333"/>
          <w:spacing w:val="0"/>
          <w:kern w:val="2"/>
          <w:sz w:val="32"/>
          <w:szCs w:val="32"/>
          <w:shd w:val="clear" w:fill="FFFFFF"/>
          <w:lang w:val="en-US" w:eastAsia="zh-CN" w:bidi="ar-SA"/>
        </w:rPr>
      </w:pPr>
    </w:p>
    <w:p w14:paraId="1C77BA18">
      <w:pPr>
        <w:pStyle w:val="9"/>
        <w:keepNext w:val="0"/>
        <w:keepLines w:val="0"/>
        <w:pageBreakBefore w:val="0"/>
        <w:widowControl w:val="0"/>
        <w:kinsoku/>
        <w:wordWrap/>
        <w:overflowPunct w:val="0"/>
        <w:topLinePunct/>
        <w:autoSpaceDE/>
        <w:autoSpaceDN/>
        <w:bidi w:val="0"/>
        <w:adjustRightInd w:val="0"/>
        <w:snapToGrid/>
        <w:spacing w:line="240" w:lineRule="auto"/>
        <w:ind w:firstLine="0" w:firstLineChars="0"/>
        <w:jc w:val="center"/>
        <w:textAlignment w:val="auto"/>
        <w:rPr>
          <w:rStyle w:val="8"/>
          <w:rFonts w:hint="eastAsia" w:ascii="黑体" w:hAnsi="黑体" w:eastAsia="黑体" w:cs="黑体"/>
          <w:sz w:val="32"/>
          <w:szCs w:val="32"/>
        </w:rPr>
      </w:pPr>
      <w:r>
        <w:rPr>
          <w:rStyle w:val="8"/>
          <w:rFonts w:hint="eastAsia" w:ascii="黑体" w:hAnsi="黑体" w:eastAsia="黑体" w:cs="黑体"/>
          <w:sz w:val="32"/>
          <w:szCs w:val="32"/>
        </w:rPr>
        <w:t>第一章　总　则</w:t>
      </w:r>
    </w:p>
    <w:p w14:paraId="5002C5EB">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Style w:val="8"/>
          <w:rFonts w:hint="default" w:ascii="Times New Roman" w:hAnsi="Times New Roman" w:eastAsia="方正仿宋_GBK" w:cs="Times New Roman"/>
          <w:sz w:val="32"/>
          <w:szCs w:val="32"/>
        </w:rPr>
      </w:pPr>
    </w:p>
    <w:p w14:paraId="3BFCD4AF">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Style w:val="8"/>
          <w:rFonts w:hint="default" w:ascii="Times New Roman" w:hAnsi="Times New Roman" w:eastAsia="方正仿宋_GBK" w:cs="Times New Roman"/>
          <w:sz w:val="32"/>
          <w:szCs w:val="32"/>
        </w:rPr>
      </w:pPr>
      <w:r>
        <w:rPr>
          <w:rStyle w:val="8"/>
          <w:rFonts w:hint="eastAsia" w:ascii="黑体" w:hAnsi="黑体" w:eastAsia="黑体" w:cs="黑体"/>
          <w:sz w:val="32"/>
          <w:szCs w:val="32"/>
        </w:rPr>
        <w:t>第一条</w:t>
      </w:r>
      <w:r>
        <w:rPr>
          <w:rFonts w:hint="eastAsia" w:ascii="仿宋_GB2312" w:hAnsi="仿宋_GB2312" w:eastAsia="仿宋_GB2312" w:cs="仿宋_GB2312"/>
          <w:color w:val="333333"/>
          <w:sz w:val="32"/>
          <w:szCs w:val="32"/>
          <w:shd w:val="clear" w:fill="FFFFFF"/>
        </w:rPr>
        <w:t>　为</w:t>
      </w:r>
      <w:r>
        <w:rPr>
          <w:rFonts w:hint="eastAsia" w:ascii="仿宋_GB2312" w:hAnsi="仿宋_GB2312" w:eastAsia="仿宋_GB2312" w:cs="仿宋_GB2312"/>
          <w:color w:val="333333"/>
          <w:sz w:val="32"/>
          <w:szCs w:val="32"/>
          <w:shd w:val="clear" w:fill="FFFFFF"/>
          <w:lang w:val="en-US" w:eastAsia="zh-CN"/>
        </w:rPr>
        <w:t>了</w:t>
      </w:r>
      <w:r>
        <w:rPr>
          <w:rFonts w:hint="eastAsia" w:ascii="仿宋_GB2312" w:hAnsi="仿宋_GB2312" w:eastAsia="仿宋_GB2312" w:cs="仿宋_GB2312"/>
          <w:color w:val="333333"/>
          <w:sz w:val="32"/>
          <w:szCs w:val="32"/>
          <w:shd w:val="clear" w:fill="FFFFFF"/>
        </w:rPr>
        <w:t>规范乡镇和街道综合行政执法</w:t>
      </w:r>
      <w:r>
        <w:rPr>
          <w:rFonts w:hint="eastAsia" w:ascii="仿宋_GB2312" w:hAnsi="仿宋_GB2312" w:eastAsia="仿宋_GB2312" w:cs="仿宋_GB2312"/>
          <w:color w:val="333333"/>
          <w:sz w:val="32"/>
          <w:szCs w:val="32"/>
          <w:shd w:val="clear" w:fill="FFFFFF"/>
          <w:lang w:eastAsia="zh-CN"/>
        </w:rPr>
        <w:t>工作</w:t>
      </w:r>
      <w:r>
        <w:rPr>
          <w:rFonts w:hint="eastAsia" w:ascii="仿宋_GB2312" w:hAnsi="仿宋_GB2312" w:eastAsia="仿宋_GB2312" w:cs="仿宋_GB2312"/>
          <w:color w:val="333333"/>
          <w:sz w:val="32"/>
          <w:szCs w:val="32"/>
          <w:shd w:val="clear" w:fill="FFFFFF"/>
        </w:rPr>
        <w:t>，推进基层治理体系和治理能力现代化，根据《中华人民共和国行政处罚法》</w:t>
      </w:r>
      <w:r>
        <w:rPr>
          <w:rFonts w:hint="eastAsia" w:ascii="仿宋_GB2312" w:hAnsi="仿宋_GB2312" w:eastAsia="仿宋_GB2312" w:cs="仿宋_GB2312"/>
          <w:color w:val="333333"/>
          <w:sz w:val="32"/>
          <w:szCs w:val="32"/>
          <w:shd w:val="clear" w:fill="FFFFFF"/>
          <w:lang w:val="en-US" w:eastAsia="zh-CN"/>
        </w:rPr>
        <w:t>和</w:t>
      </w:r>
      <w:r>
        <w:rPr>
          <w:rFonts w:hint="eastAsia" w:ascii="仿宋_GB2312" w:hAnsi="仿宋_GB2312" w:eastAsia="仿宋_GB2312" w:cs="仿宋_GB2312"/>
          <w:color w:val="333333"/>
          <w:sz w:val="32"/>
          <w:szCs w:val="32"/>
          <w:shd w:val="clear" w:fill="FFFFFF"/>
        </w:rPr>
        <w:t>有关法律、法规，结合</w:t>
      </w:r>
      <w:r>
        <w:rPr>
          <w:rFonts w:hint="eastAsia" w:ascii="仿宋_GB2312" w:hAnsi="仿宋_GB2312" w:eastAsia="仿宋_GB2312" w:cs="仿宋_GB2312"/>
          <w:color w:val="333333"/>
          <w:sz w:val="32"/>
          <w:szCs w:val="32"/>
          <w:shd w:val="clear" w:fill="FFFFFF"/>
          <w:lang w:val="en-US" w:eastAsia="zh-CN"/>
        </w:rPr>
        <w:t>本</w:t>
      </w:r>
      <w:r>
        <w:rPr>
          <w:rFonts w:hint="eastAsia" w:ascii="仿宋_GB2312" w:hAnsi="仿宋_GB2312" w:eastAsia="仿宋_GB2312" w:cs="仿宋_GB2312"/>
          <w:color w:val="333333"/>
          <w:sz w:val="32"/>
          <w:szCs w:val="32"/>
          <w:shd w:val="clear" w:fill="FFFFFF"/>
        </w:rPr>
        <w:t>市实际，制定本规定。</w:t>
      </w:r>
    </w:p>
    <w:p w14:paraId="0234753B">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Style w:val="8"/>
          <w:rFonts w:hint="eastAsia" w:ascii="黑体" w:hAnsi="黑体" w:eastAsia="黑体" w:cs="黑体"/>
          <w:sz w:val="32"/>
          <w:szCs w:val="32"/>
        </w:rPr>
        <w:t>第二条</w:t>
      </w:r>
      <w:r>
        <w:rPr>
          <w:rFonts w:hint="eastAsia" w:ascii="仿宋_GB2312" w:hAnsi="仿宋_GB2312" w:eastAsia="仿宋_GB2312" w:cs="仿宋_GB2312"/>
          <w:color w:val="333333"/>
          <w:sz w:val="32"/>
          <w:szCs w:val="32"/>
          <w:shd w:val="clear" w:fill="FFFFFF"/>
        </w:rPr>
        <w:t>　</w:t>
      </w:r>
      <w:r>
        <w:rPr>
          <w:rFonts w:hint="eastAsia" w:ascii="仿宋_GB2312" w:hAnsi="仿宋_GB2312" w:eastAsia="仿宋_GB2312" w:cs="仿宋_GB2312"/>
          <w:color w:val="333333"/>
          <w:sz w:val="32"/>
          <w:szCs w:val="32"/>
          <w:shd w:val="clear" w:fill="FFFFFF"/>
          <w:lang w:eastAsia="zh-CN"/>
        </w:rPr>
        <w:t>本市乡镇人民政府和街道办事处及其行政执法人员从事综合行政执法活动适用本规定。</w:t>
      </w:r>
    </w:p>
    <w:p w14:paraId="3347840D">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Style w:val="8"/>
          <w:rFonts w:hint="eastAsia" w:ascii="黑体" w:hAnsi="黑体" w:eastAsia="黑体" w:cs="黑体"/>
          <w:sz w:val="32"/>
          <w:szCs w:val="32"/>
        </w:rPr>
        <w:t>第</w:t>
      </w:r>
      <w:r>
        <w:rPr>
          <w:rStyle w:val="8"/>
          <w:rFonts w:hint="eastAsia" w:ascii="黑体" w:hAnsi="黑体" w:eastAsia="黑体" w:cs="黑体"/>
          <w:sz w:val="32"/>
          <w:szCs w:val="32"/>
          <w:lang w:eastAsia="zh-CN"/>
        </w:rPr>
        <w:t>三</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乡镇和街道综合行政执法应当遵循职权法定、权责统一、程序合法、高效便民、公正公开的原则。</w:t>
      </w:r>
    </w:p>
    <w:p w14:paraId="61F6EA63">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p>
    <w:p w14:paraId="229DC9DD">
      <w:pPr>
        <w:pStyle w:val="9"/>
        <w:keepNext w:val="0"/>
        <w:keepLines w:val="0"/>
        <w:pageBreakBefore w:val="0"/>
        <w:widowControl w:val="0"/>
        <w:kinsoku/>
        <w:wordWrap/>
        <w:overflowPunct w:val="0"/>
        <w:topLinePunct/>
        <w:autoSpaceDE/>
        <w:autoSpaceDN/>
        <w:bidi w:val="0"/>
        <w:adjustRightInd w:val="0"/>
        <w:snapToGrid/>
        <w:spacing w:line="240" w:lineRule="auto"/>
        <w:ind w:firstLine="0" w:firstLineChars="0"/>
        <w:jc w:val="center"/>
        <w:textAlignment w:val="auto"/>
        <w:rPr>
          <w:rStyle w:val="8"/>
          <w:rFonts w:hint="eastAsia" w:ascii="黑体" w:hAnsi="黑体" w:eastAsia="黑体" w:cs="黑体"/>
          <w:sz w:val="32"/>
          <w:szCs w:val="32"/>
        </w:rPr>
      </w:pPr>
      <w:r>
        <w:rPr>
          <w:rStyle w:val="8"/>
          <w:rFonts w:hint="eastAsia" w:ascii="黑体" w:hAnsi="黑体" w:eastAsia="黑体" w:cs="黑体"/>
          <w:sz w:val="32"/>
          <w:szCs w:val="32"/>
          <w:lang w:eastAsia="zh-CN"/>
        </w:rPr>
        <w:t>第二章</w:t>
      </w:r>
      <w:r>
        <w:rPr>
          <w:rStyle w:val="8"/>
          <w:rFonts w:hint="eastAsia" w:ascii="黑体" w:hAnsi="黑体" w:eastAsia="黑体" w:cs="黑体"/>
          <w:sz w:val="32"/>
          <w:szCs w:val="32"/>
        </w:rPr>
        <w:t>　执法范围与执法保障</w:t>
      </w:r>
    </w:p>
    <w:p w14:paraId="08F1DA3C">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p>
    <w:p w14:paraId="1867C32E">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w:t>
      </w:r>
      <w:r>
        <w:rPr>
          <w:rStyle w:val="8"/>
          <w:rFonts w:hint="eastAsia" w:ascii="黑体" w:hAnsi="黑体" w:eastAsia="黑体" w:cs="黑体"/>
          <w:sz w:val="32"/>
          <w:szCs w:val="32"/>
          <w:lang w:eastAsia="zh-CN"/>
        </w:rPr>
        <w:t>四</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乡镇和街道综合行政执法</w:t>
      </w:r>
      <w:r>
        <w:rPr>
          <w:rFonts w:hint="eastAsia" w:ascii="仿宋_GB2312" w:hAnsi="仿宋_GB2312" w:eastAsia="仿宋_GB2312" w:cs="仿宋_GB2312"/>
          <w:color w:val="333333"/>
          <w:sz w:val="32"/>
          <w:szCs w:val="32"/>
          <w:shd w:val="clear" w:fill="FFFFFF"/>
          <w:lang w:eastAsia="zh-CN"/>
        </w:rPr>
        <w:t>权限</w:t>
      </w:r>
      <w:r>
        <w:rPr>
          <w:rFonts w:hint="eastAsia" w:ascii="仿宋_GB2312" w:hAnsi="仿宋_GB2312" w:eastAsia="仿宋_GB2312" w:cs="仿宋_GB2312"/>
          <w:color w:val="333333"/>
          <w:sz w:val="32"/>
          <w:szCs w:val="32"/>
          <w:shd w:val="clear" w:fill="FFFFFF"/>
        </w:rPr>
        <w:t>包括：</w:t>
      </w:r>
    </w:p>
    <w:p w14:paraId="06B88044">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（一）以乡镇人民政府和街道办事处名义</w:t>
      </w:r>
      <w:r>
        <w:rPr>
          <w:rFonts w:hint="eastAsia" w:ascii="仿宋_GB2312" w:hAnsi="仿宋_GB2312" w:eastAsia="仿宋_GB2312" w:cs="仿宋_GB2312"/>
          <w:color w:val="333333"/>
          <w:sz w:val="32"/>
          <w:szCs w:val="32"/>
          <w:shd w:val="clear" w:fill="FFFFFF"/>
          <w:lang w:eastAsia="zh-CN"/>
        </w:rPr>
        <w:t>行使</w:t>
      </w:r>
      <w:r>
        <w:rPr>
          <w:rFonts w:hint="eastAsia" w:ascii="仿宋_GB2312" w:hAnsi="仿宋_GB2312" w:eastAsia="仿宋_GB2312" w:cs="仿宋_GB2312"/>
          <w:color w:val="333333"/>
          <w:sz w:val="32"/>
          <w:szCs w:val="32"/>
          <w:shd w:val="clear" w:fill="FFFFFF"/>
        </w:rPr>
        <w:t>法律、法规</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规章</w:t>
      </w:r>
      <w:r>
        <w:rPr>
          <w:rFonts w:hint="eastAsia" w:ascii="仿宋_GB2312" w:hAnsi="仿宋_GB2312" w:eastAsia="仿宋_GB2312" w:cs="仿宋_GB2312"/>
          <w:color w:val="333333"/>
          <w:sz w:val="32"/>
          <w:szCs w:val="32"/>
          <w:shd w:val="clear" w:fill="FFFFFF"/>
          <w:lang w:eastAsia="zh-CN"/>
        </w:rPr>
        <w:t>规定</w:t>
      </w:r>
      <w:r>
        <w:rPr>
          <w:rFonts w:hint="eastAsia" w:ascii="仿宋_GB2312" w:hAnsi="仿宋_GB2312" w:eastAsia="仿宋_GB2312" w:cs="仿宋_GB2312"/>
          <w:color w:val="333333"/>
          <w:sz w:val="32"/>
          <w:szCs w:val="32"/>
          <w:shd w:val="clear" w:fill="FFFFFF"/>
        </w:rPr>
        <w:t>的行政</w:t>
      </w:r>
      <w:r>
        <w:rPr>
          <w:rFonts w:hint="eastAsia" w:ascii="仿宋_GB2312" w:hAnsi="仿宋_GB2312" w:eastAsia="仿宋_GB2312" w:cs="仿宋_GB2312"/>
          <w:color w:val="333333"/>
          <w:sz w:val="32"/>
          <w:szCs w:val="32"/>
          <w:shd w:val="clear" w:fill="FFFFFF"/>
          <w:lang w:eastAsia="zh-CN"/>
        </w:rPr>
        <w:t>执法权</w:t>
      </w:r>
      <w:r>
        <w:rPr>
          <w:rFonts w:hint="eastAsia" w:ascii="仿宋_GB2312" w:hAnsi="仿宋_GB2312" w:eastAsia="仿宋_GB2312" w:cs="仿宋_GB2312"/>
          <w:color w:val="333333"/>
          <w:sz w:val="32"/>
          <w:szCs w:val="32"/>
          <w:shd w:val="clear" w:fill="FFFFFF"/>
        </w:rPr>
        <w:t>；</w:t>
      </w:r>
    </w:p>
    <w:p w14:paraId="4712A46D">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rPr>
        <w:t>（二）</w:t>
      </w:r>
      <w:r>
        <w:rPr>
          <w:rFonts w:hint="eastAsia" w:ascii="仿宋_GB2312" w:hAnsi="仿宋_GB2312" w:eastAsia="仿宋_GB2312" w:cs="仿宋_GB2312"/>
          <w:color w:val="333333"/>
          <w:sz w:val="32"/>
          <w:szCs w:val="32"/>
          <w:shd w:val="clear" w:fill="FFFFFF"/>
          <w:lang w:eastAsia="zh-CN"/>
        </w:rPr>
        <w:t>根据省人民政府的决定，以乡镇人民政府和街道办事处名义相对集中</w:t>
      </w:r>
      <w:r>
        <w:rPr>
          <w:rFonts w:hint="eastAsia" w:ascii="仿宋_GB2312" w:hAnsi="仿宋_GB2312" w:eastAsia="仿宋_GB2312" w:cs="仿宋_GB2312"/>
          <w:color w:val="333333"/>
          <w:sz w:val="32"/>
          <w:szCs w:val="32"/>
          <w:shd w:val="clear" w:fill="FFFFFF"/>
        </w:rPr>
        <w:t>行使县（区）人民政府</w:t>
      </w:r>
      <w:r>
        <w:rPr>
          <w:rFonts w:hint="eastAsia" w:ascii="仿宋_GB2312" w:hAnsi="仿宋_GB2312" w:eastAsia="仿宋_GB2312" w:cs="仿宋_GB2312"/>
          <w:color w:val="333333"/>
          <w:sz w:val="32"/>
          <w:szCs w:val="32"/>
          <w:shd w:val="clear" w:fill="FFFFFF"/>
          <w:lang w:eastAsia="zh-CN"/>
        </w:rPr>
        <w:t>有</w:t>
      </w:r>
      <w:r>
        <w:rPr>
          <w:rFonts w:hint="eastAsia" w:ascii="仿宋_GB2312" w:hAnsi="仿宋_GB2312" w:eastAsia="仿宋_GB2312" w:cs="仿宋_GB2312"/>
          <w:color w:val="333333"/>
          <w:sz w:val="32"/>
          <w:szCs w:val="32"/>
          <w:shd w:val="clear" w:fill="FFFFFF"/>
        </w:rPr>
        <w:t>关部门的行政处罚权</w:t>
      </w:r>
      <w:r>
        <w:rPr>
          <w:rFonts w:hint="eastAsia" w:ascii="仿宋_GB2312" w:hAnsi="仿宋_GB2312" w:eastAsia="仿宋_GB2312" w:cs="仿宋_GB2312"/>
          <w:color w:val="333333"/>
          <w:sz w:val="32"/>
          <w:szCs w:val="32"/>
          <w:shd w:val="clear" w:fill="FFFFFF"/>
          <w:lang w:eastAsia="zh-CN"/>
        </w:rPr>
        <w:t>，并依法实施与之相关的行政检查、行政强制措施。</w:t>
      </w:r>
    </w:p>
    <w:p w14:paraId="733001B9">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行政处罚权由乡镇人民政府和街道办事处依法相对集中行使的，</w:t>
      </w:r>
      <w:r>
        <w:rPr>
          <w:rFonts w:hint="eastAsia" w:ascii="仿宋_GB2312" w:hAnsi="仿宋_GB2312" w:eastAsia="仿宋_GB2312" w:cs="仿宋_GB2312"/>
          <w:color w:val="333333"/>
          <w:sz w:val="32"/>
          <w:szCs w:val="32"/>
          <w:shd w:val="clear" w:fill="FFFFFF"/>
          <w:lang w:eastAsia="zh-CN"/>
        </w:rPr>
        <w:t>县（区）人民政府</w:t>
      </w:r>
      <w:r>
        <w:rPr>
          <w:rFonts w:hint="eastAsia" w:ascii="仿宋_GB2312" w:hAnsi="仿宋_GB2312" w:eastAsia="仿宋_GB2312" w:cs="仿宋_GB2312"/>
          <w:color w:val="333333"/>
          <w:sz w:val="32"/>
          <w:szCs w:val="32"/>
          <w:shd w:val="clear" w:fill="FFFFFF"/>
        </w:rPr>
        <w:t>有关部门不再继续行使。</w:t>
      </w:r>
    </w:p>
    <w:p w14:paraId="0CE1677B">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行政机关应当在其法定权限内，按照法律、法规、规章的规定，委托乡镇人民政府和街道办事处从事行政执法活动。没有法律、法规、规章的明确规定，行政规范性文件和委托协议不能作为委托执法的依据。</w:t>
      </w:r>
    </w:p>
    <w:p w14:paraId="62D68A7E">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Style w:val="8"/>
          <w:rFonts w:hint="eastAsia" w:ascii="黑体" w:hAnsi="黑体" w:eastAsia="黑体" w:cs="黑体"/>
          <w:sz w:val="32"/>
          <w:szCs w:val="32"/>
        </w:rPr>
        <w:t>第</w:t>
      </w:r>
      <w:r>
        <w:rPr>
          <w:rStyle w:val="8"/>
          <w:rFonts w:hint="eastAsia" w:ascii="黑体" w:hAnsi="黑体" w:eastAsia="黑体" w:cs="黑体"/>
          <w:sz w:val="32"/>
          <w:szCs w:val="32"/>
          <w:lang w:eastAsia="zh-CN"/>
        </w:rPr>
        <w:t>五</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w:t>
      </w:r>
      <w:r>
        <w:rPr>
          <w:rFonts w:hint="eastAsia" w:ascii="仿宋_GB2312" w:hAnsi="仿宋_GB2312" w:eastAsia="仿宋_GB2312" w:cs="仿宋_GB2312"/>
          <w:color w:val="333333"/>
          <w:sz w:val="32"/>
          <w:szCs w:val="32"/>
          <w:shd w:val="clear" w:fill="FFFFFF"/>
          <w:lang w:val="en-US" w:eastAsia="zh-CN"/>
        </w:rPr>
        <w:t>县（区）人民政府应当</w:t>
      </w:r>
      <w:r>
        <w:rPr>
          <w:rFonts w:hint="eastAsia" w:ascii="仿宋_GB2312" w:hAnsi="仿宋_GB2312" w:eastAsia="仿宋_GB2312" w:cs="仿宋_GB2312"/>
          <w:color w:val="333333"/>
          <w:sz w:val="32"/>
          <w:szCs w:val="32"/>
          <w:shd w:val="clear" w:fill="FFFFFF"/>
        </w:rPr>
        <w:t>根据法律、法规的立改废释和乡镇</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街道的有效承接能力等情况</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制定</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lang w:val="en-US" w:eastAsia="zh-CN"/>
        </w:rPr>
        <w:t>公布并动态调整乡镇和街道</w:t>
      </w:r>
      <w:r>
        <w:rPr>
          <w:rFonts w:hint="eastAsia" w:ascii="仿宋_GB2312" w:hAnsi="仿宋_GB2312" w:eastAsia="仿宋_GB2312" w:cs="仿宋_GB2312"/>
          <w:color w:val="333333"/>
          <w:sz w:val="32"/>
          <w:szCs w:val="32"/>
          <w:shd w:val="clear" w:fill="FFFFFF"/>
        </w:rPr>
        <w:t>行政执法事项清单</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配合事项清单</w:t>
      </w:r>
      <w:r>
        <w:rPr>
          <w:rFonts w:hint="eastAsia" w:ascii="仿宋_GB2312" w:hAnsi="仿宋_GB2312" w:eastAsia="仿宋_GB2312" w:cs="仿宋_GB2312"/>
          <w:color w:val="333333"/>
          <w:sz w:val="32"/>
          <w:szCs w:val="32"/>
          <w:shd w:val="clear" w:fill="FFFFFF"/>
          <w:lang w:eastAsia="zh-CN"/>
        </w:rPr>
        <w:t>，厘清乡镇、街道与县（区）人民政府有关部门的执法责任和执法边界。</w:t>
      </w:r>
    </w:p>
    <w:p w14:paraId="72F0508C">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w:t>
      </w:r>
      <w:r>
        <w:rPr>
          <w:rStyle w:val="8"/>
          <w:rFonts w:hint="eastAsia" w:ascii="黑体" w:hAnsi="黑体" w:eastAsia="黑体" w:cs="黑体"/>
          <w:sz w:val="32"/>
          <w:szCs w:val="32"/>
          <w:lang w:val="en-US" w:eastAsia="zh-CN"/>
        </w:rPr>
        <w:t>六</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乡镇人民政府和街道办事处的行政执法主体资格由</w:t>
      </w:r>
      <w:r>
        <w:rPr>
          <w:rFonts w:hint="eastAsia" w:ascii="仿宋_GB2312" w:hAnsi="仿宋_GB2312" w:eastAsia="仿宋_GB2312" w:cs="仿宋_GB2312"/>
          <w:color w:val="333333"/>
          <w:sz w:val="32"/>
          <w:szCs w:val="32"/>
          <w:shd w:val="clear" w:fill="FFFFFF"/>
          <w:lang w:eastAsia="zh-CN"/>
        </w:rPr>
        <w:t>县（区）人民政府</w:t>
      </w:r>
      <w:r>
        <w:rPr>
          <w:rFonts w:hint="eastAsia" w:ascii="仿宋_GB2312" w:hAnsi="仿宋_GB2312" w:eastAsia="仿宋_GB2312" w:cs="仿宋_GB2312"/>
          <w:color w:val="333333"/>
          <w:sz w:val="32"/>
          <w:szCs w:val="32"/>
          <w:shd w:val="clear" w:fill="FFFFFF"/>
        </w:rPr>
        <w:t>依法确认，并向社会公告。</w:t>
      </w:r>
    </w:p>
    <w:p w14:paraId="4D9E331E">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县（区）人民政府</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乡镇人民政府和街道办事处按照相对集中行使行政处罚权的要求</w:t>
      </w:r>
      <w:r>
        <w:rPr>
          <w:rFonts w:hint="eastAsia" w:ascii="仿宋_GB2312" w:hAnsi="仿宋_GB2312" w:eastAsia="仿宋_GB2312" w:cs="仿宋_GB2312"/>
          <w:color w:val="333333"/>
          <w:sz w:val="32"/>
          <w:szCs w:val="32"/>
          <w:shd w:val="clear" w:fill="FFFFFF"/>
          <w:lang w:eastAsia="zh-CN"/>
        </w:rPr>
        <w:t>，整合站所执法力量和资源，在机构限额内组建</w:t>
      </w:r>
      <w:r>
        <w:rPr>
          <w:rFonts w:hint="eastAsia" w:ascii="仿宋_GB2312" w:hAnsi="仿宋_GB2312" w:eastAsia="仿宋_GB2312" w:cs="仿宋_GB2312"/>
          <w:color w:val="333333"/>
          <w:sz w:val="32"/>
          <w:szCs w:val="32"/>
          <w:shd w:val="clear" w:fill="FFFFFF"/>
        </w:rPr>
        <w:t>乡镇和街道综合行政执法机构。</w:t>
      </w:r>
    </w:p>
    <w:p w14:paraId="7CD7EC5B">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在乡镇和街道继续实行派驻体制的行政执法机构，单独履行监管职责，但应当纳入乡镇人民政府和街道办事处统一指挥协调工作机制。</w:t>
      </w:r>
    </w:p>
    <w:p w14:paraId="08CA25DA">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w:t>
      </w:r>
      <w:r>
        <w:rPr>
          <w:rStyle w:val="8"/>
          <w:rFonts w:hint="eastAsia" w:ascii="黑体" w:hAnsi="黑体" w:eastAsia="黑体" w:cs="黑体"/>
          <w:sz w:val="32"/>
          <w:szCs w:val="32"/>
          <w:lang w:val="en-US" w:eastAsia="zh-CN"/>
        </w:rPr>
        <w:t>七</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w:t>
      </w:r>
      <w:r>
        <w:rPr>
          <w:rFonts w:hint="eastAsia" w:ascii="仿宋_GB2312" w:hAnsi="仿宋_GB2312" w:eastAsia="仿宋_GB2312" w:cs="仿宋_GB2312"/>
          <w:color w:val="333333"/>
          <w:sz w:val="32"/>
          <w:szCs w:val="32"/>
          <w:shd w:val="clear" w:fill="FFFFFF"/>
          <w:lang w:eastAsia="zh-CN"/>
        </w:rPr>
        <w:t>县（区）人民政府</w:t>
      </w:r>
      <w:r>
        <w:rPr>
          <w:rFonts w:hint="eastAsia" w:ascii="仿宋_GB2312" w:hAnsi="仿宋_GB2312" w:eastAsia="仿宋_GB2312" w:cs="仿宋_GB2312"/>
          <w:color w:val="333333"/>
          <w:sz w:val="32"/>
          <w:szCs w:val="32"/>
          <w:shd w:val="clear" w:fill="FFFFFF"/>
        </w:rPr>
        <w:t>应当加强乡镇和街道综合行政执法队伍建设，保障执法</w:t>
      </w:r>
      <w:r>
        <w:rPr>
          <w:rFonts w:hint="eastAsia" w:ascii="仿宋_GB2312" w:hAnsi="仿宋_GB2312" w:eastAsia="仿宋_GB2312" w:cs="仿宋_GB2312"/>
          <w:color w:val="333333"/>
          <w:sz w:val="32"/>
          <w:szCs w:val="32"/>
          <w:shd w:val="clear" w:fill="FFFFFF"/>
          <w:lang w:eastAsia="zh-CN"/>
        </w:rPr>
        <w:t>工作</w:t>
      </w:r>
      <w:r>
        <w:rPr>
          <w:rFonts w:hint="eastAsia" w:ascii="仿宋_GB2312" w:hAnsi="仿宋_GB2312" w:eastAsia="仿宋_GB2312" w:cs="仿宋_GB2312"/>
          <w:color w:val="333333"/>
          <w:sz w:val="32"/>
          <w:szCs w:val="32"/>
          <w:shd w:val="clear" w:fill="FFFFFF"/>
        </w:rPr>
        <w:t>必需经费</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 xml:space="preserve">合理配置执法设施设备。 </w:t>
      </w:r>
    </w:p>
    <w:p w14:paraId="65A465CC">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eastAsia="zh-CN"/>
        </w:rPr>
        <w:t>县（区）人民政府有关</w:t>
      </w:r>
      <w:r>
        <w:rPr>
          <w:rFonts w:hint="eastAsia" w:ascii="仿宋_GB2312" w:hAnsi="仿宋_GB2312" w:eastAsia="仿宋_GB2312" w:cs="仿宋_GB2312"/>
          <w:color w:val="333333"/>
          <w:sz w:val="32"/>
          <w:szCs w:val="32"/>
          <w:shd w:val="clear" w:fill="FFFFFF"/>
        </w:rPr>
        <w:t>部门</w:t>
      </w:r>
      <w:r>
        <w:rPr>
          <w:rFonts w:hint="eastAsia" w:ascii="仿宋_GB2312" w:hAnsi="仿宋_GB2312" w:eastAsia="仿宋_GB2312" w:cs="仿宋_GB2312"/>
          <w:color w:val="333333"/>
          <w:sz w:val="32"/>
          <w:szCs w:val="32"/>
          <w:shd w:val="clear" w:fill="FFFFFF"/>
          <w:lang w:val="en-US" w:eastAsia="zh-CN"/>
        </w:rPr>
        <w:t>应当</w:t>
      </w:r>
      <w:r>
        <w:rPr>
          <w:rFonts w:hint="eastAsia" w:ascii="仿宋_GB2312" w:hAnsi="仿宋_GB2312" w:eastAsia="仿宋_GB2312" w:cs="仿宋_GB2312"/>
          <w:color w:val="333333"/>
          <w:sz w:val="32"/>
          <w:szCs w:val="32"/>
          <w:shd w:val="clear" w:fill="FFFFFF"/>
        </w:rPr>
        <w:t>对乡镇人民政府和街道办事处综合行政执法工作</w:t>
      </w:r>
      <w:r>
        <w:rPr>
          <w:rFonts w:hint="eastAsia" w:ascii="仿宋_GB2312" w:hAnsi="仿宋_GB2312" w:eastAsia="仿宋_GB2312" w:cs="仿宋_GB2312"/>
          <w:color w:val="333333"/>
          <w:sz w:val="32"/>
          <w:szCs w:val="32"/>
          <w:shd w:val="clear" w:fill="FFFFFF"/>
          <w:lang w:val="en-US" w:eastAsia="zh-CN"/>
        </w:rPr>
        <w:t>进行</w:t>
      </w:r>
      <w:r>
        <w:rPr>
          <w:rFonts w:hint="eastAsia" w:ascii="仿宋_GB2312" w:hAnsi="仿宋_GB2312" w:eastAsia="仿宋_GB2312" w:cs="仿宋_GB2312"/>
          <w:color w:val="333333"/>
          <w:sz w:val="32"/>
          <w:szCs w:val="32"/>
          <w:shd w:val="clear" w:fill="FFFFFF"/>
        </w:rPr>
        <w:t>业务指导</w:t>
      </w:r>
      <w:r>
        <w:rPr>
          <w:rFonts w:hint="eastAsia" w:ascii="仿宋_GB2312" w:hAnsi="仿宋_GB2312" w:eastAsia="仿宋_GB2312" w:cs="仿宋_GB2312"/>
          <w:color w:val="333333"/>
          <w:sz w:val="32"/>
          <w:szCs w:val="32"/>
          <w:shd w:val="clear" w:fill="FFFFFF"/>
          <w:lang w:eastAsia="zh-CN"/>
        </w:rPr>
        <w:t>和监督，</w:t>
      </w:r>
      <w:r>
        <w:rPr>
          <w:rFonts w:hint="eastAsia" w:ascii="仿宋_GB2312" w:hAnsi="仿宋_GB2312" w:eastAsia="仿宋_GB2312" w:cs="仿宋_GB2312"/>
          <w:color w:val="333333"/>
          <w:sz w:val="32"/>
          <w:szCs w:val="32"/>
          <w:shd w:val="clear" w:fill="FFFFFF"/>
          <w:lang w:val="en-US" w:eastAsia="zh-CN"/>
        </w:rPr>
        <w:t>对乡镇和街道行政执法人员开展业务</w:t>
      </w:r>
      <w:r>
        <w:rPr>
          <w:rFonts w:hint="eastAsia" w:ascii="仿宋_GB2312" w:hAnsi="仿宋_GB2312" w:eastAsia="仿宋_GB2312" w:cs="仿宋_GB2312"/>
          <w:color w:val="333333"/>
          <w:sz w:val="32"/>
          <w:szCs w:val="32"/>
          <w:shd w:val="clear" w:fill="FFFFFF"/>
        </w:rPr>
        <w:t>培训</w:t>
      </w:r>
      <w:r>
        <w:rPr>
          <w:rFonts w:hint="eastAsia" w:ascii="仿宋_GB2312" w:hAnsi="仿宋_GB2312" w:eastAsia="仿宋_GB2312" w:cs="仿宋_GB2312"/>
          <w:color w:val="333333"/>
          <w:sz w:val="32"/>
          <w:szCs w:val="32"/>
          <w:shd w:val="clear" w:fill="FFFFFF"/>
          <w:lang w:eastAsia="zh-CN"/>
        </w:rPr>
        <w:t>。</w:t>
      </w:r>
    </w:p>
    <w:p w14:paraId="40A7E24A">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乡镇人民政府和街道办事处应当根据执法工作的需求，配置综合行政执法办公室、案件询问室、</w:t>
      </w:r>
      <w:r>
        <w:rPr>
          <w:rFonts w:hint="eastAsia" w:ascii="仿宋_GB2312" w:hAnsi="仿宋_GB2312" w:eastAsia="仿宋_GB2312" w:cs="仿宋_GB2312"/>
          <w:color w:val="333333"/>
          <w:sz w:val="32"/>
          <w:szCs w:val="32"/>
          <w:shd w:val="clear" w:fill="FFFFFF"/>
          <w:lang w:eastAsia="zh-CN"/>
        </w:rPr>
        <w:t>案件</w:t>
      </w:r>
      <w:r>
        <w:rPr>
          <w:rFonts w:hint="eastAsia" w:ascii="仿宋_GB2312" w:hAnsi="仿宋_GB2312" w:eastAsia="仿宋_GB2312" w:cs="仿宋_GB2312"/>
          <w:color w:val="333333"/>
          <w:sz w:val="32"/>
          <w:szCs w:val="32"/>
          <w:shd w:val="clear" w:fill="FFFFFF"/>
        </w:rPr>
        <w:t>听证</w:t>
      </w:r>
      <w:r>
        <w:rPr>
          <w:rFonts w:hint="eastAsia" w:ascii="仿宋_GB2312" w:hAnsi="仿宋_GB2312" w:eastAsia="仿宋_GB2312" w:cs="仿宋_GB2312"/>
          <w:color w:val="333333"/>
          <w:sz w:val="32"/>
          <w:szCs w:val="32"/>
          <w:shd w:val="clear" w:fill="FFFFFF"/>
          <w:lang w:eastAsia="zh-CN"/>
        </w:rPr>
        <w:t>室、</w:t>
      </w:r>
      <w:r>
        <w:rPr>
          <w:rFonts w:hint="eastAsia" w:ascii="仿宋_GB2312" w:hAnsi="仿宋_GB2312" w:eastAsia="仿宋_GB2312" w:cs="仿宋_GB2312"/>
          <w:color w:val="333333"/>
          <w:sz w:val="32"/>
          <w:szCs w:val="32"/>
          <w:shd w:val="clear" w:fill="FFFFFF"/>
        </w:rPr>
        <w:t>档案室和涉案物品管理库</w:t>
      </w:r>
      <w:r>
        <w:rPr>
          <w:rFonts w:hint="eastAsia" w:ascii="仿宋_GB2312" w:hAnsi="仿宋_GB2312" w:eastAsia="仿宋_GB2312" w:cs="仿宋_GB2312"/>
          <w:color w:val="333333"/>
          <w:sz w:val="32"/>
          <w:szCs w:val="32"/>
          <w:shd w:val="clear" w:fill="FFFFFF"/>
          <w:lang w:eastAsia="zh-CN"/>
        </w:rPr>
        <w:t>等工作场所</w:t>
      </w:r>
      <w:r>
        <w:rPr>
          <w:rFonts w:hint="eastAsia" w:ascii="仿宋_GB2312" w:hAnsi="仿宋_GB2312" w:eastAsia="仿宋_GB2312" w:cs="仿宋_GB2312"/>
          <w:color w:val="333333"/>
          <w:sz w:val="32"/>
          <w:szCs w:val="32"/>
          <w:shd w:val="clear" w:fill="FFFFFF"/>
        </w:rPr>
        <w:t>，配备执法</w:t>
      </w:r>
      <w:r>
        <w:rPr>
          <w:rFonts w:hint="eastAsia" w:ascii="仿宋_GB2312" w:hAnsi="仿宋_GB2312" w:eastAsia="仿宋_GB2312" w:cs="仿宋_GB2312"/>
          <w:color w:val="333333"/>
          <w:sz w:val="32"/>
          <w:szCs w:val="32"/>
          <w:shd w:val="clear" w:fill="FFFFFF"/>
          <w:lang w:eastAsia="zh-CN"/>
        </w:rPr>
        <w:t>车辆</w:t>
      </w:r>
      <w:r>
        <w:rPr>
          <w:rFonts w:hint="eastAsia" w:ascii="仿宋_GB2312" w:hAnsi="仿宋_GB2312" w:eastAsia="仿宋_GB2312" w:cs="仿宋_GB2312"/>
          <w:color w:val="333333"/>
          <w:sz w:val="32"/>
          <w:szCs w:val="32"/>
          <w:shd w:val="clear" w:fill="FFFFFF"/>
        </w:rPr>
        <w:t>、执法记录仪等</w:t>
      </w:r>
      <w:r>
        <w:rPr>
          <w:rFonts w:hint="eastAsia" w:ascii="仿宋_GB2312" w:hAnsi="仿宋_GB2312" w:eastAsia="仿宋_GB2312" w:cs="仿宋_GB2312"/>
          <w:color w:val="333333"/>
          <w:sz w:val="32"/>
          <w:szCs w:val="32"/>
          <w:shd w:val="clear" w:fill="FFFFFF"/>
          <w:lang w:eastAsia="zh-CN"/>
        </w:rPr>
        <w:t>执法</w:t>
      </w:r>
      <w:r>
        <w:rPr>
          <w:rFonts w:hint="eastAsia" w:ascii="仿宋_GB2312" w:hAnsi="仿宋_GB2312" w:eastAsia="仿宋_GB2312" w:cs="仿宋_GB2312"/>
          <w:color w:val="333333"/>
          <w:sz w:val="32"/>
          <w:szCs w:val="32"/>
          <w:shd w:val="clear" w:fill="FFFFFF"/>
        </w:rPr>
        <w:t>装备。</w:t>
      </w:r>
    </w:p>
    <w:p w14:paraId="7566AB66">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p>
    <w:p w14:paraId="14ADCB57">
      <w:pPr>
        <w:pStyle w:val="9"/>
        <w:keepNext w:val="0"/>
        <w:keepLines w:val="0"/>
        <w:pageBreakBefore w:val="0"/>
        <w:widowControl w:val="0"/>
        <w:kinsoku/>
        <w:wordWrap/>
        <w:overflowPunct w:val="0"/>
        <w:topLinePunct/>
        <w:autoSpaceDE/>
        <w:autoSpaceDN/>
        <w:bidi w:val="0"/>
        <w:adjustRightInd w:val="0"/>
        <w:snapToGrid/>
        <w:spacing w:line="240" w:lineRule="auto"/>
        <w:jc w:val="center"/>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第三章　执法规范</w:t>
      </w:r>
    </w:p>
    <w:p w14:paraId="3C1838BF">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p>
    <w:p w14:paraId="522F3ABA">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w:t>
      </w:r>
      <w:r>
        <w:rPr>
          <w:rStyle w:val="8"/>
          <w:rFonts w:hint="eastAsia" w:ascii="黑体" w:hAnsi="黑体" w:eastAsia="黑体" w:cs="黑体"/>
          <w:sz w:val="32"/>
          <w:szCs w:val="32"/>
          <w:lang w:val="en-US" w:eastAsia="zh-CN"/>
        </w:rPr>
        <w:t>八</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乡镇人民政府和街道办事处应当严格执行行政执法公示制度，依法将行政执法主体、执法依据、执法权限、执法程序、执法结果、救济渠道等信息通过政府网站、政务新媒体、办事大厅公示栏、服务窗口等向社会公示。</w:t>
      </w:r>
    </w:p>
    <w:p w14:paraId="52E0040C">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w:t>
      </w:r>
      <w:r>
        <w:rPr>
          <w:rStyle w:val="8"/>
          <w:rFonts w:hint="eastAsia" w:ascii="黑体" w:hAnsi="黑体" w:eastAsia="黑体" w:cs="黑体"/>
          <w:sz w:val="32"/>
          <w:szCs w:val="32"/>
          <w:lang w:val="en-US" w:eastAsia="zh-CN"/>
        </w:rPr>
        <w:t>九</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乡镇人民政府和街道办事处应当严格执行重大执法决定法制审核制度，明确</w:t>
      </w:r>
      <w:r>
        <w:rPr>
          <w:rFonts w:hint="eastAsia" w:ascii="仿宋_GB2312" w:hAnsi="仿宋_GB2312" w:eastAsia="仿宋_GB2312" w:cs="仿宋_GB2312"/>
          <w:color w:val="333333"/>
          <w:sz w:val="32"/>
          <w:szCs w:val="32"/>
          <w:shd w:val="clear" w:fill="FFFFFF"/>
          <w:lang w:eastAsia="zh-CN"/>
        </w:rPr>
        <w:t>本单位</w:t>
      </w:r>
      <w:r>
        <w:rPr>
          <w:rFonts w:hint="eastAsia" w:ascii="仿宋_GB2312" w:hAnsi="仿宋_GB2312" w:eastAsia="仿宋_GB2312" w:cs="仿宋_GB2312"/>
          <w:color w:val="333333"/>
          <w:sz w:val="32"/>
          <w:szCs w:val="32"/>
          <w:shd w:val="clear" w:fill="FFFFFF"/>
        </w:rPr>
        <w:t>法制审核机构</w:t>
      </w:r>
      <w:r>
        <w:rPr>
          <w:rFonts w:hint="eastAsia" w:ascii="仿宋_GB2312" w:hAnsi="仿宋_GB2312" w:eastAsia="仿宋_GB2312" w:cs="仿宋_GB2312"/>
          <w:color w:val="333333"/>
          <w:sz w:val="32"/>
          <w:szCs w:val="32"/>
          <w:shd w:val="clear" w:fill="FFFFFF"/>
          <w:lang w:eastAsia="zh-CN"/>
        </w:rPr>
        <w:t>及</w:t>
      </w:r>
      <w:r>
        <w:rPr>
          <w:rFonts w:hint="eastAsia" w:ascii="仿宋_GB2312" w:hAnsi="仿宋_GB2312" w:eastAsia="仿宋_GB2312" w:cs="仿宋_GB2312"/>
          <w:color w:val="333333"/>
          <w:sz w:val="32"/>
          <w:szCs w:val="32"/>
          <w:shd w:val="clear" w:fill="FFFFFF"/>
        </w:rPr>
        <w:t>法制审核人员</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lang w:val="en-US" w:eastAsia="zh-CN"/>
        </w:rPr>
        <w:t>对</w:t>
      </w:r>
      <w:r>
        <w:rPr>
          <w:rFonts w:hint="eastAsia" w:ascii="仿宋_GB2312" w:hAnsi="仿宋_GB2312" w:eastAsia="仿宋_GB2312" w:cs="仿宋_GB2312"/>
          <w:color w:val="333333"/>
          <w:sz w:val="32"/>
          <w:szCs w:val="32"/>
          <w:shd w:val="clear" w:fill="FFFFFF"/>
          <w:lang w:eastAsia="zh-CN"/>
        </w:rPr>
        <w:t>涉及重大国家利益和公共利益的、案件情况复杂或者社会影响较大的、需经听证程序作出决定的以及法律、法规、规章规定的事项，在作出重大行政执法决定前应当进行法制审核。</w:t>
      </w:r>
    </w:p>
    <w:p w14:paraId="42FE0D7C">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Style w:val="8"/>
          <w:rFonts w:hint="eastAsia" w:ascii="黑体" w:hAnsi="黑体" w:eastAsia="黑体" w:cs="黑体"/>
          <w:sz w:val="32"/>
          <w:szCs w:val="32"/>
        </w:rPr>
        <w:t>第</w:t>
      </w:r>
      <w:r>
        <w:rPr>
          <w:rStyle w:val="8"/>
          <w:rFonts w:hint="eastAsia" w:ascii="黑体" w:hAnsi="黑体" w:eastAsia="黑体" w:cs="黑体"/>
          <w:sz w:val="32"/>
          <w:szCs w:val="32"/>
          <w:lang w:val="en-US" w:eastAsia="zh-CN"/>
        </w:rPr>
        <w:t>十</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乡镇人民政府和街道办事处应当推行包容审慎</w:t>
      </w:r>
      <w:r>
        <w:rPr>
          <w:rFonts w:hint="eastAsia" w:ascii="仿宋_GB2312" w:hAnsi="仿宋_GB2312" w:eastAsia="仿宋_GB2312" w:cs="仿宋_GB2312"/>
          <w:color w:val="333333"/>
          <w:sz w:val="32"/>
          <w:szCs w:val="32"/>
          <w:shd w:val="clear" w:fill="FFFFFF"/>
          <w:lang w:eastAsia="zh-CN"/>
        </w:rPr>
        <w:t>监管</w:t>
      </w:r>
      <w:r>
        <w:rPr>
          <w:rFonts w:hint="eastAsia" w:ascii="仿宋_GB2312" w:hAnsi="仿宋_GB2312" w:eastAsia="仿宋_GB2312" w:cs="仿宋_GB2312"/>
          <w:color w:val="333333"/>
          <w:sz w:val="32"/>
          <w:szCs w:val="32"/>
          <w:shd w:val="clear" w:fill="FFFFFF"/>
        </w:rPr>
        <w:t>执法，对违法行为轻微并及时改正，没有造成危害后果的，不予行政处罚；对初次违法且危害后果轻微并及时改正的，可以不予行政处罚。对当事人违法行为依法免予行政处罚的，</w:t>
      </w:r>
      <w:r>
        <w:rPr>
          <w:rFonts w:hint="eastAsia" w:ascii="仿宋_GB2312" w:hAnsi="仿宋_GB2312" w:eastAsia="仿宋_GB2312" w:cs="仿宋_GB2312"/>
          <w:color w:val="333333"/>
          <w:sz w:val="32"/>
          <w:szCs w:val="32"/>
          <w:shd w:val="clear" w:fill="FFFFFF"/>
          <w:lang w:eastAsia="zh-CN"/>
        </w:rPr>
        <w:t>应当</w:t>
      </w:r>
      <w:r>
        <w:rPr>
          <w:rFonts w:hint="eastAsia" w:ascii="仿宋_GB2312" w:hAnsi="仿宋_GB2312" w:eastAsia="仿宋_GB2312" w:cs="仿宋_GB2312"/>
          <w:color w:val="333333"/>
          <w:sz w:val="32"/>
          <w:szCs w:val="32"/>
          <w:shd w:val="clear" w:fill="FFFFFF"/>
        </w:rPr>
        <w:t>教育、引导其自觉守法</w:t>
      </w:r>
      <w:r>
        <w:rPr>
          <w:rFonts w:hint="eastAsia" w:ascii="仿宋_GB2312" w:hAnsi="仿宋_GB2312" w:eastAsia="仿宋_GB2312" w:cs="仿宋_GB2312"/>
          <w:color w:val="333333"/>
          <w:sz w:val="32"/>
          <w:szCs w:val="32"/>
          <w:shd w:val="clear" w:fill="FFFFFF"/>
          <w:lang w:eastAsia="zh-CN"/>
        </w:rPr>
        <w:t>。</w:t>
      </w:r>
    </w:p>
    <w:p w14:paraId="7A962F24">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乡镇人民政府和街道办事处应当规范行使行政处罚裁量权，确保过罚相当。</w:t>
      </w:r>
    </w:p>
    <w:p w14:paraId="150C5308">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Style w:val="8"/>
          <w:rFonts w:hint="eastAsia" w:ascii="黑体" w:hAnsi="黑体" w:eastAsia="黑体" w:cs="黑体"/>
          <w:sz w:val="32"/>
          <w:szCs w:val="32"/>
        </w:rPr>
        <w:t>第十</w:t>
      </w:r>
      <w:r>
        <w:rPr>
          <w:rStyle w:val="8"/>
          <w:rFonts w:hint="eastAsia" w:ascii="黑体" w:hAnsi="黑体" w:eastAsia="黑体" w:cs="黑体"/>
          <w:sz w:val="32"/>
          <w:szCs w:val="32"/>
          <w:lang w:val="en-US" w:eastAsia="zh-CN"/>
        </w:rPr>
        <w:t>一</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乡镇人民政府和街道办事处应当按照法律、法规、规章以及国务院决定、命令规定，对市场主体实施行政检查。</w:t>
      </w:r>
    </w:p>
    <w:p w14:paraId="7EEE0BD9">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行政检查事项要向社会公布，未经公布的，不得实施。</w:t>
      </w:r>
    </w:p>
    <w:p w14:paraId="29C4F824">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乡镇人民政府和街道办事处</w:t>
      </w:r>
      <w:r>
        <w:rPr>
          <w:rFonts w:hint="eastAsia" w:ascii="仿宋_GB2312" w:hAnsi="仿宋_GB2312" w:eastAsia="仿宋_GB2312" w:cs="仿宋_GB2312"/>
          <w:color w:val="333333"/>
          <w:sz w:val="32"/>
          <w:szCs w:val="32"/>
          <w:shd w:val="clear" w:fill="FFFFFF"/>
          <w:lang w:eastAsia="zh-CN"/>
        </w:rPr>
        <w:t>对</w:t>
      </w:r>
      <w:r>
        <w:rPr>
          <w:rFonts w:hint="eastAsia" w:ascii="仿宋_GB2312" w:hAnsi="仿宋_GB2312" w:eastAsia="仿宋_GB2312" w:cs="仿宋_GB2312"/>
          <w:color w:val="333333"/>
          <w:sz w:val="32"/>
          <w:szCs w:val="32"/>
          <w:shd w:val="clear" w:fill="FFFFFF"/>
        </w:rPr>
        <w:t>同一市场主体实施的不同内容</w:t>
      </w:r>
      <w:r>
        <w:rPr>
          <w:rFonts w:hint="eastAsia" w:ascii="仿宋_GB2312" w:hAnsi="仿宋_GB2312" w:eastAsia="仿宋_GB2312" w:cs="仿宋_GB2312"/>
          <w:color w:val="333333"/>
          <w:sz w:val="32"/>
          <w:szCs w:val="32"/>
          <w:shd w:val="clear" w:fill="FFFFFF"/>
          <w:lang w:eastAsia="zh-CN"/>
        </w:rPr>
        <w:t>的</w:t>
      </w:r>
      <w:r>
        <w:rPr>
          <w:rFonts w:hint="eastAsia" w:ascii="仿宋_GB2312" w:hAnsi="仿宋_GB2312" w:eastAsia="仿宋_GB2312" w:cs="仿宋_GB2312"/>
          <w:color w:val="333333"/>
          <w:sz w:val="32"/>
          <w:szCs w:val="32"/>
          <w:shd w:val="clear" w:fill="FFFFFF"/>
        </w:rPr>
        <w:t>行政检查</w:t>
      </w:r>
      <w:r>
        <w:rPr>
          <w:rFonts w:hint="eastAsia" w:ascii="仿宋_GB2312" w:hAnsi="仿宋_GB2312" w:eastAsia="仿宋_GB2312" w:cs="仿宋_GB2312"/>
          <w:color w:val="333333"/>
          <w:sz w:val="32"/>
          <w:szCs w:val="32"/>
          <w:shd w:val="clear" w:fill="FFFFFF"/>
          <w:lang w:eastAsia="zh-CN"/>
        </w:rPr>
        <w:t>，可以同时一次性开展的，应当</w:t>
      </w:r>
      <w:r>
        <w:rPr>
          <w:rFonts w:hint="eastAsia" w:ascii="仿宋_GB2312" w:hAnsi="仿宋_GB2312" w:eastAsia="仿宋_GB2312" w:cs="仿宋_GB2312"/>
          <w:color w:val="333333"/>
          <w:sz w:val="32"/>
          <w:szCs w:val="32"/>
          <w:shd w:val="clear" w:fill="FFFFFF"/>
        </w:rPr>
        <w:t>合并实施；能通过书面核查、信息共享、智慧监管等方式监管的，不得实施现场检查。</w:t>
      </w:r>
    </w:p>
    <w:p w14:paraId="538CD305">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w:t>
      </w:r>
      <w:r>
        <w:rPr>
          <w:rStyle w:val="8"/>
          <w:rFonts w:hint="eastAsia" w:ascii="黑体" w:hAnsi="黑体" w:eastAsia="黑体" w:cs="黑体"/>
          <w:sz w:val="32"/>
          <w:szCs w:val="32"/>
          <w:lang w:val="en-US" w:eastAsia="zh-CN"/>
        </w:rPr>
        <w:t>十二</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乡镇人民政府和街道办事处在行政执法</w:t>
      </w:r>
      <w:r>
        <w:rPr>
          <w:rFonts w:hint="eastAsia" w:ascii="仿宋_GB2312" w:hAnsi="仿宋_GB2312" w:eastAsia="仿宋_GB2312" w:cs="仿宋_GB2312"/>
          <w:color w:val="333333"/>
          <w:sz w:val="32"/>
          <w:szCs w:val="32"/>
          <w:shd w:val="clear" w:fill="FFFFFF"/>
          <w:lang w:val="en-US" w:eastAsia="zh-CN"/>
        </w:rPr>
        <w:t>活动中</w:t>
      </w:r>
      <w:r>
        <w:rPr>
          <w:rFonts w:hint="eastAsia" w:ascii="仿宋_GB2312" w:hAnsi="仿宋_GB2312" w:eastAsia="仿宋_GB2312" w:cs="仿宋_GB2312"/>
          <w:color w:val="333333"/>
          <w:sz w:val="32"/>
          <w:szCs w:val="32"/>
          <w:shd w:val="clear" w:fill="FFFFFF"/>
        </w:rPr>
        <w:t>，可以采取以下措施：</w:t>
      </w:r>
    </w:p>
    <w:p w14:paraId="2DADF863">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（一）询问当事人、证人和与被调查案件有关的单位和个人，并制作询问笔录；</w:t>
      </w:r>
    </w:p>
    <w:p w14:paraId="3283C3A5">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（二）进入发生违法行为的场所进行现场检查，并制作检查笔录；</w:t>
      </w:r>
    </w:p>
    <w:p w14:paraId="04C7866C">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rPr>
        <w:t>（</w:t>
      </w:r>
      <w:r>
        <w:rPr>
          <w:rFonts w:hint="eastAsia" w:ascii="仿宋_GB2312" w:hAnsi="仿宋_GB2312" w:eastAsia="仿宋_GB2312" w:cs="仿宋_GB2312"/>
          <w:color w:val="333333"/>
          <w:sz w:val="32"/>
          <w:szCs w:val="32"/>
          <w:shd w:val="clear" w:fill="FFFFFF"/>
          <w:lang w:eastAsia="zh-CN"/>
        </w:rPr>
        <w:t>三</w:t>
      </w:r>
      <w:r>
        <w:rPr>
          <w:rFonts w:hint="eastAsia" w:ascii="仿宋_GB2312" w:hAnsi="仿宋_GB2312" w:eastAsia="仿宋_GB2312" w:cs="仿宋_GB2312"/>
          <w:color w:val="333333"/>
          <w:sz w:val="32"/>
          <w:szCs w:val="32"/>
          <w:shd w:val="clear" w:fill="FFFFFF"/>
        </w:rPr>
        <w:t>）查阅、调取、复制与被调查事件有关的文件资料、音频视频资料</w:t>
      </w:r>
      <w:r>
        <w:rPr>
          <w:rFonts w:hint="eastAsia" w:ascii="仿宋_GB2312" w:hAnsi="仿宋_GB2312" w:eastAsia="仿宋_GB2312" w:cs="仿宋_GB2312"/>
          <w:color w:val="333333"/>
          <w:sz w:val="32"/>
          <w:szCs w:val="32"/>
          <w:shd w:val="clear" w:fill="FFFFFF"/>
          <w:lang w:eastAsia="zh-CN"/>
        </w:rPr>
        <w:t>；</w:t>
      </w:r>
    </w:p>
    <w:p w14:paraId="4D16F05F">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（四）以勘验、拍照、录音、录像等方式进行现场取证；</w:t>
      </w:r>
    </w:p>
    <w:p w14:paraId="0BCD2989">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w:t>
      </w:r>
      <w:r>
        <w:rPr>
          <w:rFonts w:hint="eastAsia" w:ascii="仿宋_GB2312" w:hAnsi="仿宋_GB2312" w:eastAsia="仿宋_GB2312" w:cs="仿宋_GB2312"/>
          <w:color w:val="333333"/>
          <w:sz w:val="32"/>
          <w:szCs w:val="32"/>
          <w:shd w:val="clear" w:fill="FFFFFF"/>
          <w:lang w:eastAsia="zh-CN"/>
        </w:rPr>
        <w:t>五</w:t>
      </w:r>
      <w:r>
        <w:rPr>
          <w:rFonts w:hint="eastAsia" w:ascii="仿宋_GB2312" w:hAnsi="仿宋_GB2312" w:eastAsia="仿宋_GB2312" w:cs="仿宋_GB2312"/>
          <w:color w:val="333333"/>
          <w:sz w:val="32"/>
          <w:szCs w:val="32"/>
          <w:shd w:val="clear" w:fill="FFFFFF"/>
        </w:rPr>
        <w:t>）自行或者委托法定的鉴定、检验机构对有关事项进行鉴定、检验；</w:t>
      </w:r>
    </w:p>
    <w:p w14:paraId="6B7ABB1D">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w:t>
      </w:r>
      <w:r>
        <w:rPr>
          <w:rFonts w:hint="eastAsia" w:ascii="仿宋_GB2312" w:hAnsi="仿宋_GB2312" w:eastAsia="仿宋_GB2312" w:cs="仿宋_GB2312"/>
          <w:color w:val="333333"/>
          <w:sz w:val="32"/>
          <w:szCs w:val="32"/>
          <w:shd w:val="clear" w:fill="FFFFFF"/>
          <w:lang w:eastAsia="zh-CN"/>
        </w:rPr>
        <w:t>六</w:t>
      </w:r>
      <w:r>
        <w:rPr>
          <w:rFonts w:hint="eastAsia" w:ascii="仿宋_GB2312" w:hAnsi="仿宋_GB2312" w:eastAsia="仿宋_GB2312" w:cs="仿宋_GB2312"/>
          <w:color w:val="333333"/>
          <w:sz w:val="32"/>
          <w:szCs w:val="32"/>
          <w:shd w:val="clear" w:fill="FFFFFF"/>
        </w:rPr>
        <w:t>）法律、法规</w:t>
      </w:r>
      <w:r>
        <w:rPr>
          <w:rFonts w:hint="eastAsia" w:ascii="仿宋_GB2312" w:hAnsi="仿宋_GB2312" w:eastAsia="仿宋_GB2312" w:cs="仿宋_GB2312"/>
          <w:color w:val="333333"/>
          <w:sz w:val="32"/>
          <w:szCs w:val="32"/>
          <w:shd w:val="clear" w:fill="FFFFFF"/>
          <w:lang w:eastAsia="zh-CN"/>
        </w:rPr>
        <w:t>、规章</w:t>
      </w:r>
      <w:r>
        <w:rPr>
          <w:rFonts w:hint="eastAsia" w:ascii="仿宋_GB2312" w:hAnsi="仿宋_GB2312" w:eastAsia="仿宋_GB2312" w:cs="仿宋_GB2312"/>
          <w:color w:val="333333"/>
          <w:sz w:val="32"/>
          <w:szCs w:val="32"/>
          <w:shd w:val="clear" w:fill="FFFFFF"/>
        </w:rPr>
        <w:t>规定的其他调查措施。</w:t>
      </w:r>
    </w:p>
    <w:p w14:paraId="526581AF">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询问笔录、检查笔录应当由行政执法人员、当事人签名或者盖章。当事人拒绝签名、盖章或者不在现场的，可以由无利害关系的见证人签名或者盖章，行政执法人员应当注明情况。</w:t>
      </w:r>
    </w:p>
    <w:p w14:paraId="67C39A89">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第十</w:t>
      </w:r>
      <w:r>
        <w:rPr>
          <w:rStyle w:val="8"/>
          <w:rFonts w:hint="eastAsia" w:ascii="黑体" w:hAnsi="黑体" w:eastAsia="黑体" w:cs="黑体"/>
          <w:sz w:val="32"/>
          <w:szCs w:val="32"/>
          <w:lang w:val="en-US" w:eastAsia="zh-CN"/>
        </w:rPr>
        <w:t>三</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乡镇和街道行政执法人员通过行政执法资格考试，依法取得行政执法证件，方可上岗执法。</w:t>
      </w:r>
    </w:p>
    <w:p w14:paraId="0A81A012">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lang w:eastAsia="zh-CN"/>
        </w:rPr>
        <w:t>乡镇和街道行政执法人员应当遵守司法部</w:t>
      </w:r>
      <w:r>
        <w:rPr>
          <w:rFonts w:hint="eastAsia" w:ascii="仿宋_GB2312" w:hAnsi="仿宋_GB2312" w:eastAsia="仿宋_GB2312" w:cs="仿宋_GB2312"/>
          <w:color w:val="333333"/>
          <w:sz w:val="32"/>
          <w:szCs w:val="32"/>
          <w:shd w:val="clear" w:fill="FFFFFF"/>
        </w:rPr>
        <w:t>《行政执法人员行为准则》</w:t>
      </w:r>
      <w:r>
        <w:rPr>
          <w:rFonts w:hint="eastAsia" w:ascii="仿宋_GB2312" w:hAnsi="仿宋_GB2312" w:eastAsia="仿宋_GB2312" w:cs="仿宋_GB2312"/>
          <w:color w:val="333333"/>
          <w:sz w:val="32"/>
          <w:szCs w:val="32"/>
          <w:shd w:val="clear" w:fill="FFFFFF"/>
          <w:lang w:eastAsia="zh-CN"/>
        </w:rPr>
        <w:t>，严格规范公正文明执法，依法</w:t>
      </w:r>
      <w:r>
        <w:rPr>
          <w:rFonts w:hint="eastAsia" w:ascii="仿宋_GB2312" w:hAnsi="仿宋_GB2312" w:eastAsia="仿宋_GB2312" w:cs="仿宋_GB2312"/>
          <w:color w:val="333333"/>
          <w:sz w:val="32"/>
          <w:szCs w:val="32"/>
          <w:shd w:val="clear" w:fill="FFFFFF"/>
          <w:lang w:val="en-US" w:eastAsia="zh-CN"/>
        </w:rPr>
        <w:t>保障</w:t>
      </w:r>
      <w:r>
        <w:rPr>
          <w:rFonts w:hint="eastAsia" w:ascii="仿宋_GB2312" w:hAnsi="仿宋_GB2312" w:eastAsia="仿宋_GB2312" w:cs="仿宋_GB2312"/>
          <w:color w:val="333333"/>
          <w:sz w:val="32"/>
          <w:szCs w:val="32"/>
          <w:shd w:val="clear" w:fill="FFFFFF"/>
          <w:lang w:eastAsia="zh-CN"/>
        </w:rPr>
        <w:t>当事人的知情权、参与权、陈述权、申辩权、听证权等</w:t>
      </w:r>
      <w:r>
        <w:rPr>
          <w:rFonts w:hint="eastAsia" w:ascii="仿宋_GB2312" w:hAnsi="仿宋_GB2312" w:eastAsia="仿宋_GB2312" w:cs="仿宋_GB2312"/>
          <w:color w:val="333333"/>
          <w:sz w:val="32"/>
          <w:szCs w:val="32"/>
          <w:shd w:val="clear" w:fill="FFFFFF"/>
          <w:lang w:val="en-US" w:eastAsia="zh-CN"/>
        </w:rPr>
        <w:t>合法</w:t>
      </w:r>
      <w:r>
        <w:rPr>
          <w:rFonts w:hint="eastAsia" w:ascii="仿宋_GB2312" w:hAnsi="仿宋_GB2312" w:eastAsia="仿宋_GB2312" w:cs="仿宋_GB2312"/>
          <w:color w:val="333333"/>
          <w:sz w:val="32"/>
          <w:szCs w:val="32"/>
          <w:shd w:val="clear" w:fill="FFFFFF"/>
          <w:lang w:eastAsia="zh-CN"/>
        </w:rPr>
        <w:t>权益。</w:t>
      </w:r>
    </w:p>
    <w:p w14:paraId="281AE517">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rPr>
        <w:t>乡镇和街道行政执法人员在开展</w:t>
      </w:r>
      <w:r>
        <w:rPr>
          <w:rFonts w:hint="eastAsia" w:ascii="仿宋_GB2312" w:hAnsi="仿宋_GB2312" w:eastAsia="仿宋_GB2312" w:cs="仿宋_GB2312"/>
          <w:color w:val="333333"/>
          <w:sz w:val="32"/>
          <w:szCs w:val="32"/>
          <w:shd w:val="clear" w:fill="FFFFFF"/>
          <w:lang w:val="en-US" w:eastAsia="zh-CN"/>
        </w:rPr>
        <w:t>行政</w:t>
      </w:r>
      <w:r>
        <w:rPr>
          <w:rFonts w:hint="eastAsia" w:ascii="仿宋_GB2312" w:hAnsi="仿宋_GB2312" w:eastAsia="仿宋_GB2312" w:cs="仿宋_GB2312"/>
          <w:color w:val="333333"/>
          <w:sz w:val="32"/>
          <w:szCs w:val="32"/>
          <w:shd w:val="clear" w:fill="FFFFFF"/>
        </w:rPr>
        <w:t>执法活动时，除法律另有规定外，不得少于两人；应当主动出示行政执法证件，主动告知当事人执法事由、执法依据、权利义务等内容，并保持仪表举止文明得体，执法用语规范文明。</w:t>
      </w:r>
    </w:p>
    <w:p w14:paraId="33501439">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Style w:val="8"/>
          <w:rFonts w:hint="eastAsia" w:ascii="黑体" w:hAnsi="黑体" w:eastAsia="黑体" w:cs="黑体"/>
          <w:sz w:val="32"/>
          <w:szCs w:val="32"/>
        </w:rPr>
        <w:t>第十</w:t>
      </w:r>
      <w:r>
        <w:rPr>
          <w:rStyle w:val="8"/>
          <w:rFonts w:hint="eastAsia" w:ascii="黑体" w:hAnsi="黑体" w:eastAsia="黑体" w:cs="黑体"/>
          <w:sz w:val="32"/>
          <w:szCs w:val="32"/>
          <w:lang w:val="en-US" w:eastAsia="zh-CN"/>
        </w:rPr>
        <w:t>四</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w:t>
      </w:r>
      <w:r>
        <w:rPr>
          <w:rFonts w:hint="eastAsia" w:ascii="仿宋_GB2312" w:hAnsi="仿宋_GB2312" w:eastAsia="仿宋_GB2312" w:cs="仿宋_GB2312"/>
          <w:color w:val="333333"/>
          <w:sz w:val="32"/>
          <w:szCs w:val="32"/>
          <w:shd w:val="clear" w:fill="FFFFFF"/>
          <w:lang w:eastAsia="zh-CN"/>
        </w:rPr>
        <w:t>乡镇和街道行政执法人员应当落实“谁执法谁普法”普法责任制，耐心倾听和解答当事人的疑问，</w:t>
      </w:r>
      <w:r>
        <w:rPr>
          <w:rFonts w:hint="eastAsia" w:ascii="仿宋_GB2312" w:hAnsi="仿宋_GB2312" w:eastAsia="仿宋_GB2312" w:cs="仿宋_GB2312"/>
          <w:color w:val="333333"/>
          <w:sz w:val="32"/>
          <w:szCs w:val="32"/>
          <w:shd w:val="clear" w:fill="FFFFFF"/>
          <w:lang w:val="en-US" w:eastAsia="zh-CN"/>
        </w:rPr>
        <w:t>开展</w:t>
      </w:r>
      <w:r>
        <w:rPr>
          <w:rFonts w:hint="eastAsia" w:ascii="仿宋_GB2312" w:hAnsi="仿宋_GB2312" w:eastAsia="仿宋_GB2312" w:cs="仿宋_GB2312"/>
          <w:color w:val="333333"/>
          <w:sz w:val="32"/>
          <w:szCs w:val="32"/>
          <w:shd w:val="clear" w:fill="FFFFFF"/>
          <w:lang w:eastAsia="zh-CN"/>
        </w:rPr>
        <w:t>释法说理；应当综合运用说服教育、劝导示范、指导约谈、信息披露等方式，加强帮扶指导，做到执法与服务相结合。</w:t>
      </w:r>
    </w:p>
    <w:p w14:paraId="0DA26628">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第十</w:t>
      </w:r>
      <w:r>
        <w:rPr>
          <w:rStyle w:val="8"/>
          <w:rFonts w:hint="eastAsia" w:ascii="黑体" w:hAnsi="黑体" w:eastAsia="黑体" w:cs="黑体"/>
          <w:sz w:val="32"/>
          <w:szCs w:val="32"/>
          <w:lang w:val="en-US" w:eastAsia="zh-CN"/>
        </w:rPr>
        <w:t>五</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乡镇和街道行政执法人员与办理的行政执法案件有直接利害关系或者有其他关系可能影响公正执法的，应当回避。</w:t>
      </w:r>
    </w:p>
    <w:p w14:paraId="2BC69DCC">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当事人认为</w:t>
      </w:r>
      <w:r>
        <w:rPr>
          <w:rFonts w:hint="eastAsia" w:ascii="仿宋_GB2312" w:hAnsi="仿宋_GB2312" w:eastAsia="仿宋_GB2312" w:cs="仿宋_GB2312"/>
          <w:color w:val="333333"/>
          <w:sz w:val="32"/>
          <w:szCs w:val="32"/>
          <w:shd w:val="clear" w:fill="FFFFFF"/>
          <w:lang w:eastAsia="zh-CN"/>
        </w:rPr>
        <w:t>乡镇和街道</w:t>
      </w:r>
      <w:r>
        <w:rPr>
          <w:rFonts w:hint="eastAsia" w:ascii="仿宋_GB2312" w:hAnsi="仿宋_GB2312" w:eastAsia="仿宋_GB2312" w:cs="仿宋_GB2312"/>
          <w:color w:val="333333"/>
          <w:sz w:val="32"/>
          <w:szCs w:val="32"/>
          <w:shd w:val="clear" w:fill="FFFFFF"/>
        </w:rPr>
        <w:t>行政执法人员与案件有直接利害关系或者有其他关系可能影响公正执法的，有权申请回避。</w:t>
      </w:r>
    </w:p>
    <w:p w14:paraId="45968E2E">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当事人提出回避申请的，乡镇人民政府和街道办事处应当依法审查，由乡镇人民政府和街道办事处负责人决定。决定作出之前，不停止调查。</w:t>
      </w:r>
    </w:p>
    <w:p w14:paraId="721B28CB">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w:t>
      </w:r>
      <w:r>
        <w:rPr>
          <w:rStyle w:val="8"/>
          <w:rFonts w:hint="eastAsia" w:ascii="黑体" w:hAnsi="黑体" w:eastAsia="黑体" w:cs="黑体"/>
          <w:sz w:val="32"/>
          <w:szCs w:val="32"/>
          <w:lang w:eastAsia="zh-CN"/>
        </w:rPr>
        <w:t>十</w:t>
      </w:r>
      <w:r>
        <w:rPr>
          <w:rStyle w:val="8"/>
          <w:rFonts w:hint="eastAsia" w:ascii="黑体" w:hAnsi="黑体" w:eastAsia="黑体" w:cs="黑体"/>
          <w:sz w:val="32"/>
          <w:szCs w:val="32"/>
          <w:lang w:val="en-US" w:eastAsia="zh-CN"/>
        </w:rPr>
        <w:t>六</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乡镇人民政府和街道办事处应当严格执行行政执法全过程记录制度。通过文字、音像等记录形式，对行政执法的启动、调查取证、</w:t>
      </w:r>
      <w:r>
        <w:rPr>
          <w:rFonts w:hint="eastAsia" w:ascii="仿宋_GB2312" w:hAnsi="仿宋_GB2312" w:eastAsia="仿宋_GB2312" w:cs="仿宋_GB2312"/>
          <w:color w:val="333333"/>
          <w:sz w:val="32"/>
          <w:szCs w:val="32"/>
          <w:shd w:val="clear" w:fill="FFFFFF"/>
          <w:lang w:val="en-US" w:eastAsia="zh-CN"/>
        </w:rPr>
        <w:t>审核、</w:t>
      </w:r>
      <w:r>
        <w:rPr>
          <w:rFonts w:hint="eastAsia" w:ascii="仿宋_GB2312" w:hAnsi="仿宋_GB2312" w:eastAsia="仿宋_GB2312" w:cs="仿宋_GB2312"/>
          <w:color w:val="333333"/>
          <w:sz w:val="32"/>
          <w:szCs w:val="32"/>
          <w:shd w:val="clear" w:fill="FFFFFF"/>
        </w:rPr>
        <w:t>决定、送达、执行等进行全过程记录，并全面系统归档保存，做到执法全过程留痕和可回溯管理。</w:t>
      </w:r>
    </w:p>
    <w:p w14:paraId="7B37FD24">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对容易引发争议</w:t>
      </w:r>
      <w:r>
        <w:rPr>
          <w:rFonts w:hint="eastAsia" w:ascii="仿宋_GB2312" w:hAnsi="仿宋_GB2312" w:eastAsia="仿宋_GB2312" w:cs="仿宋_GB2312"/>
          <w:color w:val="333333"/>
          <w:sz w:val="32"/>
          <w:szCs w:val="32"/>
          <w:shd w:val="clear" w:fill="FFFFFF"/>
          <w:lang w:eastAsia="zh-CN"/>
        </w:rPr>
        <w:t>或者</w:t>
      </w:r>
      <w:r>
        <w:rPr>
          <w:rFonts w:hint="eastAsia" w:ascii="仿宋_GB2312" w:hAnsi="仿宋_GB2312" w:eastAsia="仿宋_GB2312" w:cs="仿宋_GB2312"/>
          <w:color w:val="333333"/>
          <w:sz w:val="32"/>
          <w:szCs w:val="32"/>
          <w:shd w:val="clear" w:fill="FFFFFF"/>
        </w:rPr>
        <w:t>存在执法风险的现场检查、调查取证、证据保全、举行听证、送达等</w:t>
      </w:r>
      <w:r>
        <w:rPr>
          <w:rFonts w:hint="eastAsia" w:ascii="仿宋_GB2312" w:hAnsi="仿宋_GB2312" w:eastAsia="仿宋_GB2312" w:cs="仿宋_GB2312"/>
          <w:color w:val="333333"/>
          <w:sz w:val="32"/>
          <w:szCs w:val="32"/>
          <w:shd w:val="clear" w:fill="FFFFFF"/>
          <w:lang w:val="en-US" w:eastAsia="zh-CN"/>
        </w:rPr>
        <w:t>行政</w:t>
      </w:r>
      <w:r>
        <w:rPr>
          <w:rFonts w:hint="eastAsia" w:ascii="仿宋_GB2312" w:hAnsi="仿宋_GB2312" w:eastAsia="仿宋_GB2312" w:cs="仿宋_GB2312"/>
          <w:color w:val="333333"/>
          <w:sz w:val="32"/>
          <w:szCs w:val="32"/>
          <w:shd w:val="clear" w:fill="FFFFFF"/>
        </w:rPr>
        <w:t>执法活动，</w:t>
      </w:r>
      <w:r>
        <w:rPr>
          <w:rFonts w:hint="eastAsia" w:ascii="仿宋_GB2312" w:hAnsi="仿宋_GB2312" w:eastAsia="仿宋_GB2312" w:cs="仿宋_GB2312"/>
          <w:color w:val="333333"/>
          <w:sz w:val="32"/>
          <w:szCs w:val="32"/>
          <w:shd w:val="clear" w:fill="FFFFFF"/>
          <w:lang w:eastAsia="zh-CN"/>
        </w:rPr>
        <w:t>应当</w:t>
      </w:r>
      <w:r>
        <w:rPr>
          <w:rFonts w:hint="eastAsia" w:ascii="仿宋_GB2312" w:hAnsi="仿宋_GB2312" w:eastAsia="仿宋_GB2312" w:cs="仿宋_GB2312"/>
          <w:color w:val="333333"/>
          <w:sz w:val="32"/>
          <w:szCs w:val="32"/>
          <w:shd w:val="clear" w:fill="FFFFFF"/>
        </w:rPr>
        <w:t>根据实际情况进行音像记录</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对直接涉及人身自由、生命健康、重大财产权益的现场执法活动和执法办案场所应当进行全过程录音录像。</w:t>
      </w:r>
    </w:p>
    <w:p w14:paraId="7545CD13">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第十</w:t>
      </w:r>
      <w:r>
        <w:rPr>
          <w:rStyle w:val="8"/>
          <w:rFonts w:hint="eastAsia" w:ascii="黑体" w:hAnsi="黑体" w:eastAsia="黑体" w:cs="黑体"/>
          <w:sz w:val="32"/>
          <w:szCs w:val="32"/>
          <w:lang w:val="en-US" w:eastAsia="zh-CN"/>
        </w:rPr>
        <w:t>七</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乡镇人民政府和街道办事处应当建立规范的行政执法案卷管理制度，明确执法案卷标准，将行政执法相关文书、证据材料以及电子文件、电子数据等按规定立卷归档。</w:t>
      </w:r>
    </w:p>
    <w:p w14:paraId="42BBCFBC">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p>
    <w:p w14:paraId="423E8F03">
      <w:pPr>
        <w:pStyle w:val="9"/>
        <w:keepNext w:val="0"/>
        <w:keepLines w:val="0"/>
        <w:pageBreakBefore w:val="0"/>
        <w:widowControl w:val="0"/>
        <w:kinsoku/>
        <w:wordWrap/>
        <w:overflowPunct w:val="0"/>
        <w:topLinePunct/>
        <w:autoSpaceDE/>
        <w:autoSpaceDN/>
        <w:bidi w:val="0"/>
        <w:adjustRightInd w:val="0"/>
        <w:snapToGrid/>
        <w:spacing w:line="240" w:lineRule="auto"/>
        <w:jc w:val="center"/>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第四章　执法</w:t>
      </w:r>
      <w:r>
        <w:rPr>
          <w:rStyle w:val="8"/>
          <w:rFonts w:hint="eastAsia" w:ascii="黑体" w:hAnsi="黑体" w:eastAsia="黑体" w:cs="黑体"/>
          <w:sz w:val="32"/>
          <w:szCs w:val="32"/>
          <w:lang w:eastAsia="zh-CN"/>
        </w:rPr>
        <w:t>协作</w:t>
      </w:r>
      <w:r>
        <w:rPr>
          <w:rStyle w:val="8"/>
          <w:rFonts w:hint="eastAsia" w:ascii="黑体" w:hAnsi="黑体" w:eastAsia="黑体" w:cs="黑体"/>
          <w:sz w:val="32"/>
          <w:szCs w:val="32"/>
        </w:rPr>
        <w:t>与执法监督</w:t>
      </w:r>
    </w:p>
    <w:p w14:paraId="1CAB20D2">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p>
    <w:p w14:paraId="5C2C0FE7">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第十</w:t>
      </w:r>
      <w:r>
        <w:rPr>
          <w:rStyle w:val="8"/>
          <w:rFonts w:hint="eastAsia" w:ascii="黑体" w:hAnsi="黑体" w:eastAsia="黑体" w:cs="黑体"/>
          <w:sz w:val="32"/>
          <w:szCs w:val="32"/>
          <w:lang w:val="en-US" w:eastAsia="zh-CN"/>
        </w:rPr>
        <w:t>八</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w:t>
      </w:r>
      <w:r>
        <w:rPr>
          <w:rFonts w:hint="eastAsia" w:ascii="仿宋_GB2312" w:hAnsi="仿宋_GB2312" w:eastAsia="仿宋_GB2312" w:cs="仿宋_GB2312"/>
          <w:color w:val="333333"/>
          <w:sz w:val="32"/>
          <w:szCs w:val="32"/>
          <w:shd w:val="clear" w:fill="FFFFFF"/>
          <w:lang w:eastAsia="zh-CN"/>
        </w:rPr>
        <w:t>县（区）人民政府</w:t>
      </w:r>
      <w:r>
        <w:rPr>
          <w:rFonts w:hint="eastAsia" w:ascii="仿宋_GB2312" w:hAnsi="仿宋_GB2312" w:eastAsia="仿宋_GB2312" w:cs="仿宋_GB2312"/>
          <w:color w:val="333333"/>
          <w:sz w:val="32"/>
          <w:szCs w:val="32"/>
          <w:shd w:val="clear" w:fill="FFFFFF"/>
        </w:rPr>
        <w:t>应当建立健全乡镇人民政府</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街道办事处</w:t>
      </w:r>
      <w:r>
        <w:rPr>
          <w:rFonts w:hint="eastAsia" w:ascii="仿宋_GB2312" w:hAnsi="仿宋_GB2312" w:eastAsia="仿宋_GB2312" w:cs="仿宋_GB2312"/>
          <w:color w:val="333333"/>
          <w:sz w:val="32"/>
          <w:szCs w:val="32"/>
          <w:shd w:val="clear" w:fill="FFFFFF"/>
          <w:lang w:val="en-US" w:eastAsia="zh-CN"/>
        </w:rPr>
        <w:t>与县（区）人民政府有关</w:t>
      </w:r>
      <w:r>
        <w:rPr>
          <w:rFonts w:hint="eastAsia" w:ascii="仿宋_GB2312" w:hAnsi="仿宋_GB2312" w:eastAsia="仿宋_GB2312" w:cs="仿宋_GB2312"/>
          <w:color w:val="333333"/>
          <w:sz w:val="32"/>
          <w:szCs w:val="32"/>
          <w:shd w:val="clear" w:fill="FFFFFF"/>
        </w:rPr>
        <w:t>部门之间执法协调衔接机制，</w:t>
      </w:r>
      <w:r>
        <w:rPr>
          <w:rFonts w:hint="eastAsia" w:ascii="仿宋_GB2312" w:hAnsi="仿宋_GB2312" w:eastAsia="仿宋_GB2312" w:cs="仿宋_GB2312"/>
          <w:color w:val="333333"/>
          <w:sz w:val="32"/>
          <w:szCs w:val="32"/>
          <w:shd w:val="clear" w:fill="FFFFFF"/>
          <w:lang w:eastAsia="zh-CN"/>
        </w:rPr>
        <w:t>建立</w:t>
      </w:r>
      <w:r>
        <w:rPr>
          <w:rFonts w:hint="eastAsia" w:ascii="仿宋_GB2312" w:hAnsi="仿宋_GB2312" w:eastAsia="仿宋_GB2312" w:cs="仿宋_GB2312"/>
          <w:color w:val="333333"/>
          <w:sz w:val="32"/>
          <w:szCs w:val="32"/>
          <w:shd w:val="clear" w:fill="FFFFFF"/>
        </w:rPr>
        <w:t>相互告知、案件移送、联合执法、业务指导等工作制度，</w:t>
      </w:r>
      <w:r>
        <w:rPr>
          <w:rFonts w:hint="eastAsia" w:ascii="仿宋_GB2312" w:hAnsi="仿宋_GB2312" w:eastAsia="仿宋_GB2312" w:cs="仿宋_GB2312"/>
          <w:color w:val="333333"/>
          <w:sz w:val="32"/>
          <w:szCs w:val="32"/>
          <w:shd w:val="clear" w:fill="FFFFFF"/>
          <w:lang w:val="en-US" w:eastAsia="zh-CN"/>
        </w:rPr>
        <w:t>做到</w:t>
      </w:r>
      <w:r>
        <w:rPr>
          <w:rFonts w:hint="eastAsia" w:ascii="仿宋_GB2312" w:hAnsi="仿宋_GB2312" w:eastAsia="仿宋_GB2312" w:cs="仿宋_GB2312"/>
          <w:color w:val="333333"/>
          <w:sz w:val="32"/>
          <w:szCs w:val="32"/>
          <w:shd w:val="clear" w:fill="FFFFFF"/>
        </w:rPr>
        <w:t>违法线索共享、监管标准互通、监管执法联动。</w:t>
      </w:r>
    </w:p>
    <w:p w14:paraId="26995034">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第十</w:t>
      </w:r>
      <w:r>
        <w:rPr>
          <w:rStyle w:val="8"/>
          <w:rFonts w:hint="eastAsia" w:ascii="黑体" w:hAnsi="黑体" w:eastAsia="黑体" w:cs="黑体"/>
          <w:sz w:val="32"/>
          <w:szCs w:val="32"/>
          <w:lang w:val="en-US" w:eastAsia="zh-CN"/>
        </w:rPr>
        <w:t>九</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乡镇人民政府</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街道办事处与县（区）人民政府有关部门发生案件管辖争议的，应当协商解决。协商不</w:t>
      </w:r>
      <w:r>
        <w:rPr>
          <w:rFonts w:hint="eastAsia" w:ascii="仿宋_GB2312" w:hAnsi="仿宋_GB2312" w:eastAsia="仿宋_GB2312" w:cs="仿宋_GB2312"/>
          <w:color w:val="333333"/>
          <w:sz w:val="32"/>
          <w:szCs w:val="32"/>
          <w:shd w:val="clear" w:fill="FFFFFF"/>
          <w:lang w:eastAsia="zh-CN"/>
        </w:rPr>
        <w:t>成</w:t>
      </w:r>
      <w:r>
        <w:rPr>
          <w:rFonts w:hint="eastAsia" w:ascii="仿宋_GB2312" w:hAnsi="仿宋_GB2312" w:eastAsia="仿宋_GB2312" w:cs="仿宋_GB2312"/>
          <w:color w:val="333333"/>
          <w:sz w:val="32"/>
          <w:szCs w:val="32"/>
          <w:shd w:val="clear" w:fill="FFFFFF"/>
        </w:rPr>
        <w:t>的，</w:t>
      </w:r>
      <w:r>
        <w:rPr>
          <w:rFonts w:hint="eastAsia" w:ascii="仿宋_GB2312" w:hAnsi="仿宋_GB2312" w:eastAsia="仿宋_GB2312" w:cs="仿宋_GB2312"/>
          <w:color w:val="333333"/>
          <w:sz w:val="32"/>
          <w:szCs w:val="32"/>
          <w:shd w:val="clear" w:fill="FFFFFF"/>
          <w:lang w:eastAsia="zh-CN"/>
        </w:rPr>
        <w:t>报请县（区）人民政府</w:t>
      </w:r>
      <w:r>
        <w:rPr>
          <w:rFonts w:hint="eastAsia" w:ascii="仿宋_GB2312" w:hAnsi="仿宋_GB2312" w:eastAsia="仿宋_GB2312" w:cs="仿宋_GB2312"/>
          <w:color w:val="333333"/>
          <w:sz w:val="32"/>
          <w:szCs w:val="32"/>
          <w:shd w:val="clear" w:fill="FFFFFF"/>
        </w:rPr>
        <w:t>指定管辖</w:t>
      </w:r>
      <w:r>
        <w:rPr>
          <w:rFonts w:hint="eastAsia" w:ascii="仿宋_GB2312" w:hAnsi="仿宋_GB2312" w:eastAsia="仿宋_GB2312" w:cs="仿宋_GB2312"/>
          <w:color w:val="333333"/>
          <w:sz w:val="32"/>
          <w:szCs w:val="32"/>
          <w:shd w:val="clear" w:fill="FFFFFF"/>
          <w:lang w:eastAsia="zh-CN"/>
        </w:rPr>
        <w:t>；也可以直接</w:t>
      </w:r>
      <w:r>
        <w:rPr>
          <w:rFonts w:hint="eastAsia" w:ascii="仿宋_GB2312" w:hAnsi="仿宋_GB2312" w:eastAsia="仿宋_GB2312" w:cs="仿宋_GB2312"/>
          <w:color w:val="333333"/>
          <w:sz w:val="32"/>
          <w:szCs w:val="32"/>
          <w:shd w:val="clear" w:fill="FFFFFF"/>
        </w:rPr>
        <w:t>由</w:t>
      </w:r>
      <w:r>
        <w:rPr>
          <w:rFonts w:hint="eastAsia" w:ascii="仿宋_GB2312" w:hAnsi="仿宋_GB2312" w:eastAsia="仿宋_GB2312" w:cs="仿宋_GB2312"/>
          <w:color w:val="333333"/>
          <w:sz w:val="32"/>
          <w:szCs w:val="32"/>
          <w:shd w:val="clear" w:fill="FFFFFF"/>
          <w:lang w:eastAsia="zh-CN"/>
        </w:rPr>
        <w:t>县（区）人民政府</w:t>
      </w:r>
      <w:r>
        <w:rPr>
          <w:rFonts w:hint="eastAsia" w:ascii="仿宋_GB2312" w:hAnsi="仿宋_GB2312" w:eastAsia="仿宋_GB2312" w:cs="仿宋_GB2312"/>
          <w:color w:val="333333"/>
          <w:sz w:val="32"/>
          <w:szCs w:val="32"/>
          <w:shd w:val="clear" w:fill="FFFFFF"/>
        </w:rPr>
        <w:t>指定管辖。</w:t>
      </w:r>
    </w:p>
    <w:p w14:paraId="46CAB55F">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w:t>
      </w:r>
      <w:r>
        <w:rPr>
          <w:rStyle w:val="8"/>
          <w:rFonts w:hint="eastAsia" w:ascii="黑体" w:hAnsi="黑体" w:eastAsia="黑体" w:cs="黑体"/>
          <w:sz w:val="32"/>
          <w:szCs w:val="32"/>
          <w:lang w:val="en-US" w:eastAsia="zh-CN"/>
        </w:rPr>
        <w:t>二</w:t>
      </w:r>
      <w:r>
        <w:rPr>
          <w:rStyle w:val="8"/>
          <w:rFonts w:hint="eastAsia" w:ascii="黑体" w:hAnsi="黑体" w:eastAsia="黑体" w:cs="黑体"/>
          <w:sz w:val="32"/>
          <w:szCs w:val="32"/>
        </w:rPr>
        <w:t>十条</w:t>
      </w:r>
      <w:r>
        <w:rPr>
          <w:rFonts w:hint="eastAsia" w:ascii="仿宋_GB2312" w:hAnsi="仿宋_GB2312" w:eastAsia="仿宋_GB2312" w:cs="仿宋_GB2312"/>
          <w:color w:val="333333"/>
          <w:sz w:val="32"/>
          <w:szCs w:val="32"/>
          <w:shd w:val="clear" w:fill="FFFFFF"/>
        </w:rPr>
        <w:t>　乡镇人民政府和街道办事处在行政执法活动中发现涉嫌违法行为属于县（区）人民政府有关部门职责范围的，应当进行劝阻和制止，及时移送有关部门处理。</w:t>
      </w:r>
    </w:p>
    <w:p w14:paraId="2C26E7BA">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县（区）人民政府有关部门在行政执法活动中发现涉嫌违法行为属于乡镇人民政府和街道办事处职责范围的，应当及时移送乡镇人民政府和街道办事处处理。</w:t>
      </w:r>
    </w:p>
    <w:p w14:paraId="022B8D6E">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移送案件涉及的相关物品应当一并移送，无正当理由，不得拒绝接受移送的案件和相关物品。</w:t>
      </w:r>
    </w:p>
    <w:p w14:paraId="5755134F">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w:t>
      </w:r>
      <w:r>
        <w:rPr>
          <w:rStyle w:val="8"/>
          <w:rFonts w:hint="eastAsia" w:ascii="黑体" w:hAnsi="黑体" w:eastAsia="黑体" w:cs="黑体"/>
          <w:sz w:val="32"/>
          <w:szCs w:val="32"/>
          <w:lang w:val="en-US" w:eastAsia="zh-CN"/>
        </w:rPr>
        <w:t>二</w:t>
      </w:r>
      <w:r>
        <w:rPr>
          <w:rStyle w:val="8"/>
          <w:rFonts w:hint="eastAsia" w:ascii="黑体" w:hAnsi="黑体" w:eastAsia="黑体" w:cs="黑体"/>
          <w:sz w:val="32"/>
          <w:szCs w:val="32"/>
        </w:rPr>
        <w:t>十</w:t>
      </w:r>
      <w:r>
        <w:rPr>
          <w:rStyle w:val="8"/>
          <w:rFonts w:hint="eastAsia" w:ascii="黑体" w:hAnsi="黑体" w:eastAsia="黑体" w:cs="黑体"/>
          <w:sz w:val="32"/>
          <w:szCs w:val="32"/>
          <w:lang w:val="en-US" w:eastAsia="zh-CN"/>
        </w:rPr>
        <w:t>一</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乡镇人民政府和街道办事处在行政执法活动中，存在下列情形之一的，可以书面请求县（区）人民政府有关部门在职权范围内予以协助</w:t>
      </w:r>
      <w:r>
        <w:rPr>
          <w:rFonts w:hint="eastAsia" w:ascii="仿宋_GB2312" w:hAnsi="仿宋_GB2312" w:eastAsia="仿宋_GB2312" w:cs="仿宋_GB2312"/>
          <w:color w:val="333333"/>
          <w:sz w:val="32"/>
          <w:szCs w:val="32"/>
          <w:shd w:val="clear" w:fill="FFFFFF"/>
          <w:lang w:eastAsia="zh-CN"/>
        </w:rPr>
        <w:t>，有关部门应当予以协助</w:t>
      </w:r>
      <w:r>
        <w:rPr>
          <w:rFonts w:hint="eastAsia" w:ascii="仿宋_GB2312" w:hAnsi="仿宋_GB2312" w:eastAsia="仿宋_GB2312" w:cs="仿宋_GB2312"/>
          <w:color w:val="333333"/>
          <w:sz w:val="32"/>
          <w:szCs w:val="32"/>
          <w:shd w:val="clear" w:fill="FFFFFF"/>
        </w:rPr>
        <w:t>：</w:t>
      </w:r>
    </w:p>
    <w:p w14:paraId="1B827499">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（一）发现违法行为涉及有关部门</w:t>
      </w:r>
      <w:r>
        <w:rPr>
          <w:rFonts w:hint="eastAsia" w:ascii="仿宋_GB2312" w:hAnsi="仿宋_GB2312" w:eastAsia="仿宋_GB2312" w:cs="仿宋_GB2312"/>
          <w:color w:val="333333"/>
          <w:sz w:val="32"/>
          <w:szCs w:val="32"/>
          <w:shd w:val="clear" w:fill="FFFFFF"/>
          <w:lang w:val="en-US" w:eastAsia="zh-CN"/>
        </w:rPr>
        <w:t>职责且</w:t>
      </w:r>
      <w:r>
        <w:rPr>
          <w:rFonts w:hint="eastAsia" w:ascii="仿宋_GB2312" w:hAnsi="仿宋_GB2312" w:eastAsia="仿宋_GB2312" w:cs="仿宋_GB2312"/>
          <w:color w:val="333333"/>
          <w:sz w:val="32"/>
          <w:szCs w:val="32"/>
          <w:shd w:val="clear" w:fill="FFFFFF"/>
        </w:rPr>
        <w:t>存在重大治安、安全隐患等，单独行使行政执法权不能实现行政管理目的的；</w:t>
      </w:r>
    </w:p>
    <w:p w14:paraId="0A33C467">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w:t>
      </w:r>
      <w:r>
        <w:rPr>
          <w:rFonts w:hint="eastAsia" w:ascii="仿宋_GB2312" w:hAnsi="仿宋_GB2312" w:eastAsia="仿宋_GB2312" w:cs="仿宋_GB2312"/>
          <w:color w:val="333333"/>
          <w:sz w:val="32"/>
          <w:szCs w:val="32"/>
          <w:shd w:val="clear" w:fill="FFFFFF"/>
          <w:lang w:val="en-US" w:eastAsia="zh-CN"/>
        </w:rPr>
        <w:t>二</w:t>
      </w:r>
      <w:r>
        <w:rPr>
          <w:rFonts w:hint="eastAsia" w:ascii="仿宋_GB2312" w:hAnsi="仿宋_GB2312" w:eastAsia="仿宋_GB2312" w:cs="仿宋_GB2312"/>
          <w:color w:val="333333"/>
          <w:sz w:val="32"/>
          <w:szCs w:val="32"/>
          <w:shd w:val="clear" w:fill="FFFFFF"/>
        </w:rPr>
        <w:t>）所需要的文书、资料、信息为有关部门所掌握，难以</w:t>
      </w:r>
      <w:r>
        <w:rPr>
          <w:rFonts w:hint="eastAsia" w:ascii="仿宋_GB2312" w:hAnsi="仿宋_GB2312" w:eastAsia="仿宋_GB2312" w:cs="仿宋_GB2312"/>
          <w:color w:val="333333"/>
          <w:sz w:val="32"/>
          <w:szCs w:val="32"/>
          <w:shd w:val="clear" w:fill="FFFFFF"/>
          <w:lang w:val="en-US" w:eastAsia="zh-CN"/>
        </w:rPr>
        <w:t>通过</w:t>
      </w:r>
      <w:r>
        <w:rPr>
          <w:rFonts w:hint="eastAsia" w:ascii="仿宋_GB2312" w:hAnsi="仿宋_GB2312" w:eastAsia="仿宋_GB2312" w:cs="仿宋_GB2312"/>
          <w:color w:val="333333"/>
          <w:sz w:val="32"/>
          <w:szCs w:val="32"/>
          <w:shd w:val="clear" w:fill="FFFFFF"/>
        </w:rPr>
        <w:t>自行调查</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收集取得的；</w:t>
      </w:r>
    </w:p>
    <w:p w14:paraId="433E79AF">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w:t>
      </w:r>
      <w:r>
        <w:rPr>
          <w:rFonts w:hint="eastAsia" w:ascii="仿宋_GB2312" w:hAnsi="仿宋_GB2312" w:eastAsia="仿宋_GB2312" w:cs="仿宋_GB2312"/>
          <w:color w:val="333333"/>
          <w:sz w:val="32"/>
          <w:szCs w:val="32"/>
          <w:shd w:val="clear" w:fill="FFFFFF"/>
          <w:lang w:val="en-US" w:eastAsia="zh-CN"/>
        </w:rPr>
        <w:t>三</w:t>
      </w:r>
      <w:r>
        <w:rPr>
          <w:rFonts w:hint="eastAsia" w:ascii="仿宋_GB2312" w:hAnsi="仿宋_GB2312" w:eastAsia="仿宋_GB2312" w:cs="仿宋_GB2312"/>
          <w:color w:val="333333"/>
          <w:sz w:val="32"/>
          <w:szCs w:val="32"/>
          <w:shd w:val="clear" w:fill="FFFFFF"/>
        </w:rPr>
        <w:t>）认定违法行为需要有关部门提供鉴定、检验、检测等技术支持的。</w:t>
      </w:r>
    </w:p>
    <w:p w14:paraId="0EA5EE04">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县（区）人民政府有关部门</w:t>
      </w:r>
      <w:r>
        <w:rPr>
          <w:rFonts w:hint="eastAsia" w:ascii="仿宋_GB2312" w:hAnsi="仿宋_GB2312" w:eastAsia="仿宋_GB2312" w:cs="仿宋_GB2312"/>
          <w:color w:val="333333"/>
          <w:sz w:val="32"/>
          <w:szCs w:val="32"/>
          <w:shd w:val="clear" w:fill="FFFFFF"/>
          <w:lang w:val="en-US" w:eastAsia="zh-CN"/>
        </w:rPr>
        <w:t>可以在</w:t>
      </w:r>
      <w:r>
        <w:rPr>
          <w:rFonts w:hint="eastAsia" w:ascii="仿宋_GB2312" w:hAnsi="仿宋_GB2312" w:eastAsia="仿宋_GB2312" w:cs="仿宋_GB2312"/>
          <w:color w:val="333333"/>
          <w:sz w:val="32"/>
          <w:szCs w:val="32"/>
          <w:shd w:val="clear" w:fill="FFFFFF"/>
          <w:lang w:eastAsia="zh-CN"/>
        </w:rPr>
        <w:t>乡镇和街道配合事项清单</w:t>
      </w:r>
      <w:r>
        <w:rPr>
          <w:rFonts w:hint="eastAsia" w:ascii="仿宋_GB2312" w:hAnsi="仿宋_GB2312" w:eastAsia="仿宋_GB2312" w:cs="仿宋_GB2312"/>
          <w:color w:val="333333"/>
          <w:sz w:val="32"/>
          <w:szCs w:val="32"/>
          <w:shd w:val="clear" w:fill="FFFFFF"/>
          <w:lang w:val="en-US" w:eastAsia="zh-CN"/>
        </w:rPr>
        <w:t>范围内，</w:t>
      </w:r>
      <w:r>
        <w:rPr>
          <w:rFonts w:hint="eastAsia" w:ascii="仿宋_GB2312" w:hAnsi="仿宋_GB2312" w:eastAsia="仿宋_GB2312" w:cs="仿宋_GB2312"/>
          <w:color w:val="333333"/>
          <w:sz w:val="32"/>
          <w:szCs w:val="32"/>
          <w:shd w:val="clear" w:fill="FFFFFF"/>
        </w:rPr>
        <w:t>组织乡镇人民政府和街道办事处协助开展</w:t>
      </w:r>
      <w:r>
        <w:rPr>
          <w:rFonts w:hint="eastAsia" w:ascii="仿宋_GB2312" w:hAnsi="仿宋_GB2312" w:eastAsia="仿宋_GB2312" w:cs="仿宋_GB2312"/>
          <w:color w:val="333333"/>
          <w:sz w:val="32"/>
          <w:szCs w:val="32"/>
          <w:shd w:val="clear" w:fill="FFFFFF"/>
          <w:lang w:val="en-US" w:eastAsia="zh-CN"/>
        </w:rPr>
        <w:t>行政</w:t>
      </w:r>
      <w:r>
        <w:rPr>
          <w:rFonts w:hint="eastAsia" w:ascii="仿宋_GB2312" w:hAnsi="仿宋_GB2312" w:eastAsia="仿宋_GB2312" w:cs="仿宋_GB2312"/>
          <w:color w:val="333333"/>
          <w:sz w:val="32"/>
          <w:szCs w:val="32"/>
          <w:shd w:val="clear" w:fill="FFFFFF"/>
        </w:rPr>
        <w:t>执法工作，乡镇人民政府和街道办事处应当予以配合。</w:t>
      </w:r>
    </w:p>
    <w:p w14:paraId="5B265928">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w:t>
      </w:r>
      <w:r>
        <w:rPr>
          <w:rStyle w:val="8"/>
          <w:rFonts w:hint="eastAsia" w:ascii="黑体" w:hAnsi="黑体" w:eastAsia="黑体" w:cs="黑体"/>
          <w:sz w:val="32"/>
          <w:szCs w:val="32"/>
          <w:lang w:eastAsia="zh-CN"/>
        </w:rPr>
        <w:t>二</w:t>
      </w:r>
      <w:r>
        <w:rPr>
          <w:rStyle w:val="8"/>
          <w:rFonts w:hint="eastAsia" w:ascii="黑体" w:hAnsi="黑体" w:eastAsia="黑体" w:cs="黑体"/>
          <w:sz w:val="32"/>
          <w:szCs w:val="32"/>
        </w:rPr>
        <w:t>十</w:t>
      </w:r>
      <w:r>
        <w:rPr>
          <w:rStyle w:val="8"/>
          <w:rFonts w:hint="eastAsia" w:ascii="黑体" w:hAnsi="黑体" w:eastAsia="黑体" w:cs="黑体"/>
          <w:sz w:val="32"/>
          <w:szCs w:val="32"/>
          <w:lang w:val="en-US" w:eastAsia="zh-CN"/>
        </w:rPr>
        <w:t>二</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w:t>
      </w:r>
      <w:r>
        <w:rPr>
          <w:rFonts w:hint="eastAsia" w:ascii="仿宋_GB2312" w:hAnsi="仿宋_GB2312" w:eastAsia="仿宋_GB2312" w:cs="仿宋_GB2312"/>
          <w:color w:val="333333"/>
          <w:sz w:val="32"/>
          <w:szCs w:val="32"/>
          <w:shd w:val="clear" w:fill="FFFFFF"/>
          <w:lang w:eastAsia="zh-CN"/>
        </w:rPr>
        <w:t>县（区）人民政府</w:t>
      </w:r>
      <w:r>
        <w:rPr>
          <w:rFonts w:hint="eastAsia" w:ascii="仿宋_GB2312" w:hAnsi="仿宋_GB2312" w:eastAsia="仿宋_GB2312" w:cs="仿宋_GB2312"/>
          <w:color w:val="333333"/>
          <w:sz w:val="32"/>
          <w:szCs w:val="32"/>
          <w:shd w:val="clear" w:fill="FFFFFF"/>
        </w:rPr>
        <w:t>应当建立乡镇和街道综合行政执法的考核评价制度，同步考核乡镇</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街道的行政执法工作实绩和赋权的县（区）人民政府</w:t>
      </w:r>
      <w:r>
        <w:rPr>
          <w:rFonts w:hint="eastAsia" w:ascii="仿宋_GB2312" w:hAnsi="仿宋_GB2312" w:eastAsia="仿宋_GB2312" w:cs="仿宋_GB2312"/>
          <w:color w:val="333333"/>
          <w:sz w:val="32"/>
          <w:szCs w:val="32"/>
          <w:shd w:val="clear" w:fill="FFFFFF"/>
          <w:lang w:val="en-US" w:eastAsia="zh-CN"/>
        </w:rPr>
        <w:t>有关部门</w:t>
      </w:r>
      <w:r>
        <w:rPr>
          <w:rFonts w:hint="eastAsia" w:ascii="仿宋_GB2312" w:hAnsi="仿宋_GB2312" w:eastAsia="仿宋_GB2312" w:cs="仿宋_GB2312"/>
          <w:color w:val="333333"/>
          <w:sz w:val="32"/>
          <w:szCs w:val="32"/>
          <w:shd w:val="clear" w:fill="FFFFFF"/>
        </w:rPr>
        <w:t>的指导成效。</w:t>
      </w:r>
    </w:p>
    <w:p w14:paraId="466C0049">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val="en-US" w:eastAsia="zh-CN"/>
        </w:rPr>
      </w:pPr>
      <w:r>
        <w:rPr>
          <w:rStyle w:val="8"/>
          <w:rFonts w:hint="eastAsia" w:ascii="黑体" w:hAnsi="黑体" w:eastAsia="黑体" w:cs="黑体"/>
          <w:sz w:val="32"/>
          <w:szCs w:val="32"/>
          <w:lang w:val="en-US" w:eastAsia="zh-CN"/>
        </w:rPr>
        <w:t>第二十三条</w:t>
      </w:r>
      <w:r>
        <w:rPr>
          <w:rFonts w:hint="eastAsia" w:ascii="仿宋_GB2312" w:hAnsi="仿宋_GB2312" w:eastAsia="仿宋_GB2312" w:cs="仿宋_GB2312"/>
          <w:color w:val="333333"/>
          <w:sz w:val="32"/>
          <w:szCs w:val="32"/>
          <w:shd w:val="clear" w:fill="FFFFFF"/>
        </w:rPr>
        <w:t>　</w:t>
      </w:r>
      <w:r>
        <w:rPr>
          <w:rFonts w:hint="eastAsia" w:ascii="仿宋_GB2312" w:hAnsi="仿宋_GB2312" w:eastAsia="仿宋_GB2312" w:cs="仿宋_GB2312"/>
          <w:color w:val="333333"/>
          <w:sz w:val="32"/>
          <w:szCs w:val="32"/>
          <w:shd w:val="clear" w:fill="FFFFFF"/>
          <w:lang w:val="en-US" w:eastAsia="zh-CN"/>
        </w:rPr>
        <w:t>市、县（区）人民政府司法行政部门是本级人民政府的行政执法监督机构，代表本级人民政府承担行政执法监督具体事务，负责实施本地区乡镇和街道综合行政执法监督工作。</w:t>
      </w:r>
    </w:p>
    <w:p w14:paraId="3A71ECA1">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设在乡镇、街道的司法所协助县（区）人民政府司法行政部门依法开展本乡镇、街道综合行政执法监督工作。</w:t>
      </w:r>
    </w:p>
    <w:p w14:paraId="0FBBB40D">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lang w:val="en-US" w:eastAsia="zh-CN"/>
        </w:rPr>
        <w:t>市、县（区）行政执法监督机构可以采取法律法规执行情况评估、执法资格确认、执法案卷评查、执法质效评议等方式，对乡镇和街道综合行政执法工作开展日常监督；对监督中发现的问题，应当当场督促纠正或者采取制发行政执法监督督办函、意见书和报请本级人民政府制发行政执法监督决定书等形式，督促乡镇人民政府、街道办事处予以纠正；应当通过政策解读、答复问题和发布典型案例等方式，对具体行政执法业务和共性法律问题进行指导。</w:t>
      </w:r>
    </w:p>
    <w:p w14:paraId="64B5DAC3">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w:t>
      </w:r>
      <w:r>
        <w:rPr>
          <w:rStyle w:val="8"/>
          <w:rFonts w:hint="eastAsia" w:ascii="黑体" w:hAnsi="黑体" w:eastAsia="黑体" w:cs="黑体"/>
          <w:sz w:val="32"/>
          <w:szCs w:val="32"/>
          <w:lang w:eastAsia="zh-CN"/>
        </w:rPr>
        <w:t>二</w:t>
      </w:r>
      <w:r>
        <w:rPr>
          <w:rStyle w:val="8"/>
          <w:rFonts w:hint="eastAsia" w:ascii="黑体" w:hAnsi="黑体" w:eastAsia="黑体" w:cs="黑体"/>
          <w:sz w:val="32"/>
          <w:szCs w:val="32"/>
        </w:rPr>
        <w:t>十</w:t>
      </w:r>
      <w:r>
        <w:rPr>
          <w:rStyle w:val="8"/>
          <w:rFonts w:hint="eastAsia" w:ascii="黑体" w:hAnsi="黑体" w:eastAsia="黑体" w:cs="黑体"/>
          <w:sz w:val="32"/>
          <w:szCs w:val="32"/>
          <w:lang w:val="en-US" w:eastAsia="zh-CN"/>
        </w:rPr>
        <w:t>四</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w:t>
      </w:r>
      <w:r>
        <w:rPr>
          <w:rFonts w:hint="eastAsia" w:ascii="仿宋_GB2312" w:hAnsi="仿宋_GB2312" w:eastAsia="仿宋_GB2312" w:cs="仿宋_GB2312"/>
          <w:color w:val="333333"/>
          <w:sz w:val="32"/>
          <w:szCs w:val="32"/>
          <w:shd w:val="clear" w:fill="FFFFFF"/>
          <w:lang w:eastAsia="zh-CN"/>
        </w:rPr>
        <w:t>乡镇</w:t>
      </w:r>
      <w:r>
        <w:rPr>
          <w:rFonts w:hint="eastAsia" w:ascii="仿宋_GB2312" w:hAnsi="仿宋_GB2312" w:eastAsia="仿宋_GB2312" w:cs="仿宋_GB2312"/>
          <w:color w:val="333333"/>
          <w:sz w:val="32"/>
          <w:szCs w:val="32"/>
          <w:shd w:val="clear" w:fill="FFFFFF"/>
        </w:rPr>
        <w:t>人民政府和街道办事处应当建立投诉</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举报制度，向社会公布投诉</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举报电话或者其他监督方式，及时受理和依法处理公民、法人或者其他组织对违反行政管理行为的投诉</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举报。</w:t>
      </w:r>
    </w:p>
    <w:p w14:paraId="43FCBBAB">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公民、法人或者其他组织发现乡镇人民政府</w:t>
      </w:r>
      <w:r>
        <w:rPr>
          <w:rFonts w:hint="eastAsia" w:ascii="仿宋_GB2312" w:hAnsi="仿宋_GB2312" w:eastAsia="仿宋_GB2312" w:cs="仿宋_GB2312"/>
          <w:color w:val="333333"/>
          <w:sz w:val="32"/>
          <w:szCs w:val="32"/>
          <w:shd w:val="clear" w:fill="FFFFFF"/>
          <w:lang w:val="en-US" w:eastAsia="zh-CN"/>
        </w:rPr>
        <w:t>和</w:t>
      </w:r>
      <w:r>
        <w:rPr>
          <w:rFonts w:hint="eastAsia" w:ascii="仿宋_GB2312" w:hAnsi="仿宋_GB2312" w:eastAsia="仿宋_GB2312" w:cs="仿宋_GB2312"/>
          <w:color w:val="333333"/>
          <w:sz w:val="32"/>
          <w:szCs w:val="32"/>
          <w:shd w:val="clear" w:fill="FFFFFF"/>
        </w:rPr>
        <w:t>街道办事处及其行政执法人员</w:t>
      </w:r>
      <w:r>
        <w:rPr>
          <w:rFonts w:hint="eastAsia" w:ascii="仿宋_GB2312" w:hAnsi="仿宋_GB2312" w:eastAsia="仿宋_GB2312" w:cs="仿宋_GB2312"/>
          <w:color w:val="333333"/>
          <w:sz w:val="32"/>
          <w:szCs w:val="32"/>
          <w:shd w:val="clear" w:fill="FFFFFF"/>
          <w:lang w:val="en-US" w:eastAsia="zh-CN"/>
        </w:rPr>
        <w:t>存在</w:t>
      </w:r>
      <w:r>
        <w:rPr>
          <w:rFonts w:hint="eastAsia" w:ascii="仿宋_GB2312" w:hAnsi="仿宋_GB2312" w:eastAsia="仿宋_GB2312" w:cs="仿宋_GB2312"/>
          <w:color w:val="333333"/>
          <w:sz w:val="32"/>
          <w:szCs w:val="32"/>
          <w:shd w:val="clear" w:fill="FFFFFF"/>
        </w:rPr>
        <w:t>违法执法行为或者行政不作为的，有权向</w:t>
      </w:r>
      <w:r>
        <w:rPr>
          <w:rFonts w:hint="eastAsia" w:ascii="仿宋_GB2312" w:hAnsi="仿宋_GB2312" w:eastAsia="仿宋_GB2312" w:cs="仿宋_GB2312"/>
          <w:color w:val="333333"/>
          <w:sz w:val="32"/>
          <w:szCs w:val="32"/>
          <w:shd w:val="clear" w:fill="FFFFFF"/>
          <w:lang w:eastAsia="zh-CN"/>
        </w:rPr>
        <w:t>县（区）人民政府</w:t>
      </w:r>
      <w:r>
        <w:rPr>
          <w:rFonts w:hint="eastAsia" w:ascii="仿宋_GB2312" w:hAnsi="仿宋_GB2312" w:eastAsia="仿宋_GB2312" w:cs="仿宋_GB2312"/>
          <w:color w:val="333333"/>
          <w:sz w:val="32"/>
          <w:szCs w:val="32"/>
          <w:shd w:val="clear" w:fill="FFFFFF"/>
        </w:rPr>
        <w:t>和有关机关检举、控告。</w:t>
      </w:r>
    </w:p>
    <w:p w14:paraId="48B6D65C">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w:t>
      </w:r>
      <w:r>
        <w:rPr>
          <w:rStyle w:val="8"/>
          <w:rFonts w:hint="eastAsia" w:ascii="黑体" w:hAnsi="黑体" w:eastAsia="黑体" w:cs="黑体"/>
          <w:sz w:val="32"/>
          <w:szCs w:val="32"/>
          <w:lang w:eastAsia="zh-CN"/>
        </w:rPr>
        <w:t>二</w:t>
      </w:r>
      <w:r>
        <w:rPr>
          <w:rStyle w:val="8"/>
          <w:rFonts w:hint="eastAsia" w:ascii="黑体" w:hAnsi="黑体" w:eastAsia="黑体" w:cs="黑体"/>
          <w:sz w:val="32"/>
          <w:szCs w:val="32"/>
        </w:rPr>
        <w:t>十</w:t>
      </w:r>
      <w:r>
        <w:rPr>
          <w:rStyle w:val="8"/>
          <w:rFonts w:hint="eastAsia" w:ascii="黑体" w:hAnsi="黑体" w:eastAsia="黑体" w:cs="黑体"/>
          <w:sz w:val="32"/>
          <w:szCs w:val="32"/>
          <w:lang w:val="en-US" w:eastAsia="zh-CN"/>
        </w:rPr>
        <w:t>五</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乡镇人民政府</w:t>
      </w:r>
      <w:r>
        <w:rPr>
          <w:rFonts w:hint="eastAsia" w:ascii="仿宋_GB2312" w:hAnsi="仿宋_GB2312" w:eastAsia="仿宋_GB2312" w:cs="仿宋_GB2312"/>
          <w:color w:val="333333"/>
          <w:sz w:val="32"/>
          <w:szCs w:val="32"/>
          <w:shd w:val="clear" w:fill="FFFFFF"/>
          <w:lang w:val="en-US" w:eastAsia="zh-CN"/>
        </w:rPr>
        <w:t>和</w:t>
      </w:r>
      <w:r>
        <w:rPr>
          <w:rFonts w:hint="eastAsia" w:ascii="仿宋_GB2312" w:hAnsi="仿宋_GB2312" w:eastAsia="仿宋_GB2312" w:cs="仿宋_GB2312"/>
          <w:color w:val="333333"/>
          <w:sz w:val="32"/>
          <w:szCs w:val="32"/>
          <w:shd w:val="clear" w:fill="FFFFFF"/>
        </w:rPr>
        <w:t>街道办事处及其行政执法人员</w:t>
      </w:r>
      <w:r>
        <w:rPr>
          <w:rFonts w:hint="eastAsia" w:ascii="仿宋_GB2312" w:hAnsi="仿宋_GB2312" w:eastAsia="仿宋_GB2312" w:cs="仿宋_GB2312"/>
          <w:color w:val="333333"/>
          <w:sz w:val="32"/>
          <w:szCs w:val="32"/>
          <w:shd w:val="clear" w:fill="FFFFFF"/>
          <w:lang w:val="en-US" w:eastAsia="zh-CN"/>
        </w:rPr>
        <w:t>在行政执法活动中</w:t>
      </w:r>
      <w:r>
        <w:rPr>
          <w:rFonts w:hint="eastAsia" w:ascii="仿宋_GB2312" w:hAnsi="仿宋_GB2312" w:eastAsia="仿宋_GB2312" w:cs="仿宋_GB2312"/>
          <w:color w:val="333333"/>
          <w:sz w:val="32"/>
          <w:szCs w:val="32"/>
          <w:shd w:val="clear" w:fill="FFFFFF"/>
        </w:rPr>
        <w:t>违反</w:t>
      </w:r>
      <w:r>
        <w:rPr>
          <w:rFonts w:hint="eastAsia" w:ascii="仿宋_GB2312" w:hAnsi="仿宋_GB2312" w:eastAsia="仿宋_GB2312" w:cs="仿宋_GB2312"/>
          <w:color w:val="333333"/>
          <w:sz w:val="32"/>
          <w:szCs w:val="32"/>
          <w:shd w:val="clear" w:fill="FFFFFF"/>
          <w:lang w:val="en-US" w:eastAsia="zh-CN"/>
        </w:rPr>
        <w:t>法律、法规、规章和</w:t>
      </w:r>
      <w:r>
        <w:rPr>
          <w:rFonts w:hint="eastAsia" w:ascii="仿宋_GB2312" w:hAnsi="仿宋_GB2312" w:eastAsia="仿宋_GB2312" w:cs="仿宋_GB2312"/>
          <w:color w:val="333333"/>
          <w:sz w:val="32"/>
          <w:szCs w:val="32"/>
          <w:shd w:val="clear" w:fill="FFFFFF"/>
        </w:rPr>
        <w:t>本规定</w:t>
      </w:r>
      <w:r>
        <w:rPr>
          <w:rFonts w:hint="eastAsia" w:ascii="仿宋_GB2312" w:hAnsi="仿宋_GB2312" w:eastAsia="仿宋_GB2312" w:cs="仿宋_GB2312"/>
          <w:color w:val="333333"/>
          <w:sz w:val="32"/>
          <w:szCs w:val="32"/>
          <w:shd w:val="clear" w:fill="FFFFFF"/>
          <w:lang w:eastAsia="zh-CN"/>
        </w:rPr>
        <w:t>，不履行或者不正确履行法定职责，</w:t>
      </w:r>
      <w:r>
        <w:rPr>
          <w:rFonts w:hint="eastAsia" w:ascii="仿宋_GB2312" w:hAnsi="仿宋_GB2312" w:eastAsia="仿宋_GB2312" w:cs="仿宋_GB2312"/>
          <w:color w:val="333333"/>
          <w:sz w:val="32"/>
          <w:szCs w:val="32"/>
          <w:shd w:val="clear" w:fill="FFFFFF"/>
          <w:lang w:val="en-US" w:eastAsia="zh-CN"/>
        </w:rPr>
        <w:t>损害</w:t>
      </w:r>
      <w:r>
        <w:rPr>
          <w:rFonts w:hint="eastAsia" w:ascii="仿宋_GB2312" w:hAnsi="仿宋_GB2312" w:eastAsia="仿宋_GB2312" w:cs="仿宋_GB2312"/>
          <w:color w:val="333333"/>
          <w:sz w:val="32"/>
          <w:szCs w:val="32"/>
          <w:shd w:val="clear" w:fill="FFFFFF"/>
          <w:lang w:eastAsia="zh-CN"/>
        </w:rPr>
        <w:t>当事人合法权益</w:t>
      </w:r>
      <w:r>
        <w:rPr>
          <w:rFonts w:hint="eastAsia" w:ascii="仿宋_GB2312" w:hAnsi="仿宋_GB2312" w:eastAsia="仿宋_GB2312" w:cs="仿宋_GB2312"/>
          <w:color w:val="333333"/>
          <w:sz w:val="32"/>
          <w:szCs w:val="32"/>
          <w:shd w:val="clear" w:fill="FFFFFF"/>
        </w:rPr>
        <w:t>的，由有关机关依法追究直接责任人员和有关负责人的责任。</w:t>
      </w:r>
    </w:p>
    <w:p w14:paraId="6A3832C5">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p>
    <w:p w14:paraId="789AAA54">
      <w:pPr>
        <w:pStyle w:val="9"/>
        <w:keepNext w:val="0"/>
        <w:keepLines w:val="0"/>
        <w:pageBreakBefore w:val="0"/>
        <w:widowControl w:val="0"/>
        <w:kinsoku/>
        <w:wordWrap/>
        <w:overflowPunct w:val="0"/>
        <w:topLinePunct/>
        <w:autoSpaceDE/>
        <w:autoSpaceDN/>
        <w:bidi w:val="0"/>
        <w:adjustRightInd w:val="0"/>
        <w:snapToGrid/>
        <w:spacing w:line="240" w:lineRule="auto"/>
        <w:jc w:val="center"/>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w:t>
      </w:r>
      <w:r>
        <w:rPr>
          <w:rStyle w:val="8"/>
          <w:rFonts w:hint="eastAsia" w:ascii="黑体" w:hAnsi="黑体" w:eastAsia="黑体" w:cs="黑体"/>
          <w:sz w:val="32"/>
          <w:szCs w:val="32"/>
          <w:lang w:eastAsia="zh-CN"/>
        </w:rPr>
        <w:t>五</w:t>
      </w:r>
      <w:r>
        <w:rPr>
          <w:rStyle w:val="8"/>
          <w:rFonts w:hint="eastAsia" w:ascii="黑体" w:hAnsi="黑体" w:eastAsia="黑体" w:cs="黑体"/>
          <w:sz w:val="32"/>
          <w:szCs w:val="32"/>
        </w:rPr>
        <w:t>章　附　则</w:t>
      </w:r>
    </w:p>
    <w:p w14:paraId="73651768">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p>
    <w:p w14:paraId="450F5F3C">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w:t>
      </w:r>
      <w:r>
        <w:rPr>
          <w:rStyle w:val="8"/>
          <w:rFonts w:hint="eastAsia" w:ascii="黑体" w:hAnsi="黑体" w:eastAsia="黑体" w:cs="黑体"/>
          <w:sz w:val="32"/>
          <w:szCs w:val="32"/>
          <w:lang w:eastAsia="zh-CN"/>
        </w:rPr>
        <w:t>二</w:t>
      </w:r>
      <w:r>
        <w:rPr>
          <w:rStyle w:val="8"/>
          <w:rFonts w:hint="eastAsia" w:ascii="黑体" w:hAnsi="黑体" w:eastAsia="黑体" w:cs="黑体"/>
          <w:sz w:val="32"/>
          <w:szCs w:val="32"/>
        </w:rPr>
        <w:t>十</w:t>
      </w:r>
      <w:r>
        <w:rPr>
          <w:rStyle w:val="8"/>
          <w:rFonts w:hint="eastAsia" w:ascii="黑体" w:hAnsi="黑体" w:eastAsia="黑体" w:cs="黑体"/>
          <w:sz w:val="32"/>
          <w:szCs w:val="32"/>
          <w:lang w:val="en-US" w:eastAsia="zh-CN"/>
        </w:rPr>
        <w:t>六</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法律、法规</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lang w:val="en-US" w:eastAsia="zh-CN"/>
        </w:rPr>
        <w:t>规章</w:t>
      </w:r>
      <w:r>
        <w:rPr>
          <w:rFonts w:hint="eastAsia" w:ascii="仿宋_GB2312" w:hAnsi="仿宋_GB2312" w:eastAsia="仿宋_GB2312" w:cs="仿宋_GB2312"/>
          <w:color w:val="333333"/>
          <w:sz w:val="32"/>
          <w:szCs w:val="32"/>
          <w:shd w:val="clear" w:fill="FFFFFF"/>
        </w:rPr>
        <w:t>对乡镇和街道综合行政执法工作另有规定的，从其规定。</w:t>
      </w:r>
    </w:p>
    <w:p w14:paraId="340F8AB1">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val="en-US" w:eastAsia="zh-CN"/>
        </w:rPr>
      </w:pPr>
      <w:r>
        <w:rPr>
          <w:rStyle w:val="8"/>
          <w:rFonts w:hint="eastAsia" w:ascii="黑体" w:hAnsi="黑体" w:eastAsia="黑体" w:cs="黑体"/>
          <w:sz w:val="32"/>
          <w:szCs w:val="32"/>
        </w:rPr>
        <w:t>第</w:t>
      </w:r>
      <w:r>
        <w:rPr>
          <w:rStyle w:val="8"/>
          <w:rFonts w:hint="eastAsia" w:ascii="黑体" w:hAnsi="黑体" w:eastAsia="黑体" w:cs="黑体"/>
          <w:sz w:val="32"/>
          <w:szCs w:val="32"/>
          <w:lang w:eastAsia="zh-CN"/>
        </w:rPr>
        <w:t>二</w:t>
      </w:r>
      <w:r>
        <w:rPr>
          <w:rStyle w:val="8"/>
          <w:rFonts w:hint="eastAsia" w:ascii="黑体" w:hAnsi="黑体" w:eastAsia="黑体" w:cs="黑体"/>
          <w:sz w:val="32"/>
          <w:szCs w:val="32"/>
        </w:rPr>
        <w:t>十</w:t>
      </w:r>
      <w:r>
        <w:rPr>
          <w:rStyle w:val="8"/>
          <w:rFonts w:hint="eastAsia" w:ascii="黑体" w:hAnsi="黑体" w:eastAsia="黑体" w:cs="黑体"/>
          <w:sz w:val="32"/>
          <w:szCs w:val="32"/>
          <w:lang w:val="en-US" w:eastAsia="zh-CN"/>
        </w:rPr>
        <w:t>七</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本规定自</w:t>
      </w:r>
      <w:r>
        <w:rPr>
          <w:rFonts w:hint="eastAsia" w:ascii="仿宋_GB2312" w:hAnsi="仿宋_GB2312" w:eastAsia="仿宋_GB2312" w:cs="仿宋_GB2312"/>
          <w:color w:val="333333"/>
          <w:sz w:val="32"/>
          <w:szCs w:val="32"/>
          <w:shd w:val="clear" w:fill="FFFFFF"/>
          <w:lang w:val="en-US" w:eastAsia="zh-CN"/>
        </w:rPr>
        <w:t>2026</w:t>
      </w:r>
      <w:r>
        <w:rPr>
          <w:rFonts w:hint="eastAsia" w:ascii="仿宋_GB2312" w:hAnsi="仿宋_GB2312" w:eastAsia="仿宋_GB2312" w:cs="仿宋_GB2312"/>
          <w:color w:val="333333"/>
          <w:sz w:val="32"/>
          <w:szCs w:val="32"/>
          <w:shd w:val="clear" w:fill="FFFFFF"/>
        </w:rPr>
        <w:t>年</w:t>
      </w:r>
      <w:r>
        <w:rPr>
          <w:rFonts w:hint="eastAsia" w:ascii="仿宋_GB2312" w:hAnsi="仿宋_GB2312" w:eastAsia="仿宋_GB2312" w:cs="仿宋_GB2312"/>
          <w:color w:val="333333"/>
          <w:sz w:val="32"/>
          <w:szCs w:val="32"/>
          <w:shd w:val="clear" w:fill="FFFFFF"/>
          <w:lang w:val="en-US" w:eastAsia="zh-CN"/>
        </w:rPr>
        <w:t>3</w:t>
      </w:r>
      <w:r>
        <w:rPr>
          <w:rFonts w:hint="eastAsia" w:ascii="仿宋_GB2312" w:hAnsi="仿宋_GB2312" w:eastAsia="仿宋_GB2312" w:cs="仿宋_GB2312"/>
          <w:color w:val="333333"/>
          <w:sz w:val="32"/>
          <w:szCs w:val="32"/>
          <w:shd w:val="clear" w:fill="FFFFFF"/>
        </w:rPr>
        <w:t>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D73936-6C27-4776-BF1C-1403425C42F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embedRegular r:id="rId2" w:fontKey="{85FC7B68-DC99-4690-AAB1-6216894BA27B}"/>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3" w:fontKey="{98C84A9D-A0AA-4D66-BDE3-AC2FB9E1C78F}"/>
  </w:font>
  <w:font w:name="仿宋">
    <w:panose1 w:val="02010609060101010101"/>
    <w:charset w:val="86"/>
    <w:family w:val="auto"/>
    <w:pitch w:val="default"/>
    <w:sig w:usb0="800002BF" w:usb1="38CF7CFA" w:usb2="00000016" w:usb3="00000000" w:csb0="00040001" w:csb1="00000000"/>
    <w:embedRegular r:id="rId4" w:fontKey="{551097D9-ABD4-4772-B42D-A3CE65673C7E}"/>
  </w:font>
  <w:font w:name="方正黑体_GBK">
    <w:panose1 w:val="03000509000000000000"/>
    <w:charset w:val="86"/>
    <w:family w:val="script"/>
    <w:pitch w:val="default"/>
    <w:sig w:usb0="00000001" w:usb1="080E0000" w:usb2="00000000" w:usb3="00000000" w:csb0="00040000" w:csb1="00000000"/>
    <w:embedRegular r:id="rId5" w:fontKey="{5AB99087-E540-4A24-A467-BD8D2A78733B}"/>
  </w:font>
  <w:font w:name="方正楷体_GBK">
    <w:panose1 w:val="03000509000000000000"/>
    <w:charset w:val="86"/>
    <w:family w:val="auto"/>
    <w:pitch w:val="default"/>
    <w:sig w:usb0="00000001" w:usb1="080E0000" w:usb2="00000000" w:usb3="00000000" w:csb0="00040000" w:csb1="00000000"/>
    <w:embedRegular r:id="rId6" w:fontKey="{2E764B2A-2A05-4A88-9316-037C6E1C2195}"/>
  </w:font>
  <w:font w:name="方正仿宋_GBK">
    <w:panose1 w:val="03000509000000000000"/>
    <w:charset w:val="86"/>
    <w:family w:val="auto"/>
    <w:pitch w:val="default"/>
    <w:sig w:usb0="00000001" w:usb1="080E0000" w:usb2="00000000" w:usb3="00000000" w:csb0="00040000" w:csb1="00000000"/>
    <w:embedRegular r:id="rId7" w:fontKey="{E834C140-B0C0-4CF4-B8FB-A609B916B60A}"/>
  </w:font>
  <w:font w:name="华文琥珀">
    <w:panose1 w:val="02010800040101010101"/>
    <w:charset w:val="86"/>
    <w:family w:val="auto"/>
    <w:pitch w:val="default"/>
    <w:sig w:usb0="00000001" w:usb1="080F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8" w:fontKey="{312E8692-33E1-4A6E-8BFC-0441A27659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C230B">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8D0E50">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08D0E50">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113C32D">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宿州市人民政府发布     </w:t>
    </w:r>
  </w:p>
  <w:p w14:paraId="71BE8640">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D1161">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C26526F">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宿州市人民</w:t>
    </w:r>
    <w:r>
      <w:rPr>
        <w:rFonts w:hint="eastAsia" w:ascii="宋体" w:hAnsi="宋体" w:eastAsia="宋体" w:cs="宋体"/>
        <w:b/>
        <w:bCs/>
        <w:color w:val="005192"/>
        <w:sz w:val="32"/>
        <w:szCs w:val="32"/>
        <w:lang w:val="en-US" w:eastAsia="zh-CN"/>
      </w:rPr>
      <w:t>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MWUxZjQwMTFiZjJkODlkZDlkNDlkZjQ3NGQyMjEifQ=="/>
  </w:docVars>
  <w:rsids>
    <w:rsidRoot w:val="00172A27"/>
    <w:rsid w:val="019E71BD"/>
    <w:rsid w:val="04B679C3"/>
    <w:rsid w:val="05E451B5"/>
    <w:rsid w:val="080F63D8"/>
    <w:rsid w:val="09341458"/>
    <w:rsid w:val="09C35839"/>
    <w:rsid w:val="0B0912D7"/>
    <w:rsid w:val="0C227ABB"/>
    <w:rsid w:val="0D677F13"/>
    <w:rsid w:val="11CE5E15"/>
    <w:rsid w:val="152D2DCA"/>
    <w:rsid w:val="179E5F3A"/>
    <w:rsid w:val="1DEC284C"/>
    <w:rsid w:val="1DFB6849"/>
    <w:rsid w:val="1E6523AC"/>
    <w:rsid w:val="21B84602"/>
    <w:rsid w:val="22440422"/>
    <w:rsid w:val="25ED5856"/>
    <w:rsid w:val="2E494CE1"/>
    <w:rsid w:val="31A15F24"/>
    <w:rsid w:val="395347B5"/>
    <w:rsid w:val="39A232A0"/>
    <w:rsid w:val="39E745AA"/>
    <w:rsid w:val="3B5A6BBB"/>
    <w:rsid w:val="3EC90CC3"/>
    <w:rsid w:val="3ED928CC"/>
    <w:rsid w:val="3EDA13A6"/>
    <w:rsid w:val="42F058B7"/>
    <w:rsid w:val="42F11B77"/>
    <w:rsid w:val="436109F6"/>
    <w:rsid w:val="441A38D4"/>
    <w:rsid w:val="47A1129D"/>
    <w:rsid w:val="4A5C1A0A"/>
    <w:rsid w:val="4BC77339"/>
    <w:rsid w:val="4C9236C5"/>
    <w:rsid w:val="4CA30661"/>
    <w:rsid w:val="4FFF755F"/>
    <w:rsid w:val="505C172E"/>
    <w:rsid w:val="51173AE3"/>
    <w:rsid w:val="52F46F0B"/>
    <w:rsid w:val="53D8014D"/>
    <w:rsid w:val="55E064E0"/>
    <w:rsid w:val="572C6D10"/>
    <w:rsid w:val="58BD4DB3"/>
    <w:rsid w:val="5CF84977"/>
    <w:rsid w:val="5DC34279"/>
    <w:rsid w:val="5EC05B45"/>
    <w:rsid w:val="608816D1"/>
    <w:rsid w:val="60EF4E7F"/>
    <w:rsid w:val="665233C1"/>
    <w:rsid w:val="6AD9688B"/>
    <w:rsid w:val="6B3135F3"/>
    <w:rsid w:val="6D0E3F22"/>
    <w:rsid w:val="70BC57B2"/>
    <w:rsid w:val="7143439E"/>
    <w:rsid w:val="79742996"/>
    <w:rsid w:val="79BF7377"/>
    <w:rsid w:val="7C9011D9"/>
    <w:rsid w:val="7D920B38"/>
    <w:rsid w:val="7DC651C5"/>
    <w:rsid w:val="7E692AD8"/>
    <w:rsid w:val="7F0A04A3"/>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正文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
    <w:name w:val="Normal_0"/>
    <w:qFormat/>
    <w:uiPriority w:val="0"/>
    <w:pPr>
      <w:widowControl w:val="0"/>
      <w:jc w:val="both"/>
    </w:pPr>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1d146fdd-9017-4825-b811-1fef39c1203c</errorID>
      <errorWord>法律、法规</errorWord>
      <group>L1_Word</group>
      <groupName>字词问题</groupName>
      <ability>L2_Typo</ability>
      <abilityName>字词错误</abilityName>
      <candidateList>
        <item>法律法规</item>
      </candidateList>
      <explain/>
      <paraID>3BFCD4AF</paraID>
      <start>58</start>
      <end>63</end>
      <status>ignored</status>
      <modifiedWord/>
      <trackRevisions>false</trackRevisions>
    </reviewItem>
    <reviewItem>
      <errorID>2e00e86f-f2b9-4ab8-bd34-550fc3d5baf2</errorID>
      <errorWord>法律、法规</errorWord>
      <group>L1_Word</group>
      <groupName>字词问题</groupName>
      <ability>L2_Typo</ability>
      <abilityName>字词错误</abilityName>
      <candidateList>
        <item>法律法规</item>
      </candidateList>
      <explain/>
      <paraID> 6B88044</paraID>
      <start>20</start>
      <end>25</end>
      <status>unmodified</status>
      <modifiedWord/>
      <trackRevisions>false</trackRevisions>
    </reviewItem>
    <reviewItem>
      <errorID>49bfdb81-b691-4631-b750-20da1b1127b7</errorID>
      <errorWord>法律、法规</errorWord>
      <group>L1_Word</group>
      <groupName>字词问题</groupName>
      <ability>L2_Typo</ability>
      <abilityName>字词错误</abilityName>
      <candidateList>
        <item>法律法规</item>
      </candidateList>
      <explain/>
      <paraID> CE1677B</paraID>
      <start>16</start>
      <end>21</end>
      <status>unmodified</status>
      <modifiedWord/>
      <trackRevisions>false</trackRevisions>
    </reviewItem>
    <reviewItem>
      <errorID>7798a73e-9129-4f03-9424-89989cc57d10</errorID>
      <errorWord>法律、法规</errorWord>
      <group>L1_Word</group>
      <groupName>字词问题</groupName>
      <ability>L2_Typo</ability>
      <abilityName>字词错误</abilityName>
      <candidateList>
        <item>法律法规</item>
      </candidateList>
      <explain/>
      <paraID> CE1677B</paraID>
      <start>53</start>
      <end>58</end>
      <status>unmodified</status>
      <modifiedWord/>
      <trackRevisions>false</trackRevisions>
    </reviewItem>
    <reviewItem>
      <errorID>d0624cca-ba3b-4838-bac0-777cf512568a</errorID>
      <errorWord>法律、法规</errorWord>
      <group>L1_Word</group>
      <groupName>字词问题</groupName>
      <ability>L2_Typo</ability>
      <abilityName>字词错误</abilityName>
      <candidateList>
        <item>法律法规</item>
      </candidateList>
      <explain/>
      <paraID>62D68A7E</paraID>
      <start>16</start>
      <end>21</end>
      <status>unmodified</status>
      <modifiedWord/>
      <trackRevisions>false</trackRevisions>
    </reviewItem>
    <reviewItem>
      <errorID>28c9e09b-3774-428d-a931-c448c6727186</errorID>
      <errorWord>法律、法规</errorWord>
      <group>L1_Word</group>
      <groupName>字词问题</groupName>
      <ability>L2_Typo</ability>
      <abilityName>字词错误</abilityName>
      <candidateList>
        <item>法律法规</item>
      </candidateList>
      <explain/>
      <paraID>52E0040C</paraID>
      <start>99</start>
      <end>104</end>
      <status>unmodified</status>
      <modifiedWord/>
      <trackRevisions>false</trackRevisions>
    </reviewItem>
    <reviewItem>
      <errorID>869e480f-e865-446c-a83e-bb9c171f1b28</errorID>
      <errorWord>法律、法规</errorWord>
      <group>L1_Word</group>
      <groupName>字词问题</groupName>
      <ability>L2_Typo</ability>
      <abilityName>字词错误</abilityName>
      <candidateList>
        <item>法律法规</item>
      </candidateList>
      <explain/>
      <paraID>150C5308</paraID>
      <start>21</start>
      <end>26</end>
      <status>unmodified</status>
      <modifiedWord/>
      <trackRevisions>false</trackRevisions>
    </reviewItem>
    <reviewItem>
      <errorID>a26815b0-a24c-4d01-b1d1-e65dca8798bd</errorID>
      <errorWord>法律、法规</errorWord>
      <group>L1_Word</group>
      <groupName>字词问题</groupName>
      <ability>L2_Typo</ability>
      <abilityName>字词错误</abilityName>
      <candidateList>
        <item>法律法规</item>
      </candidateList>
      <explain/>
      <paraID>6B7ABB1D</paraID>
      <start>3</start>
      <end>8</end>
      <status>unmodified</status>
      <modifiedWord/>
      <trackRevisions>false</trackRevisions>
    </reviewItem>
    <reviewItem>
      <errorID>bb48fde8-33c9-4d22-99bb-b6cb6251d56d</errorID>
      <errorWord>法律、法规</errorWord>
      <group>L1_Word</group>
      <groupName>字词问题</groupName>
      <ability>L2_Typo</ability>
      <abilityName>字词错误</abilityName>
      <candidateList>
        <item>法律法规</item>
      </candidateList>
      <explain/>
      <paraID>48B6D65C</paraID>
      <start>36</start>
      <end>41</end>
      <status>unmodified</status>
      <modifiedWord/>
      <trackRevisions>false</trackRevisions>
    </reviewItem>
    <reviewItem>
      <errorID>5bd3ecfd-cccc-4b36-8744-4ca69615f879</errorID>
      <errorWord>法律、法规</errorWord>
      <group>L1_Word</group>
      <groupName>字词问题</groupName>
      <ability>L2_Typo</ability>
      <abilityName>字词错误</abilityName>
      <candidateList>
        <item>法律法规</item>
      </candidateList>
      <explain/>
      <paraID>450F5F3C</paraID>
      <start>6</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c9bd45-e5bd-4cdf-830b-fd008a001909}">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4010</Words>
  <Characters>4022</Characters>
  <Lines>1</Lines>
  <Paragraphs>1</Paragraphs>
  <TotalTime>10</TotalTime>
  <ScaleCrop>false</ScaleCrop>
  <LinksUpToDate>false</LinksUpToDate>
  <CharactersWithSpaces>4079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愛在西元前13663616282</cp:lastModifiedBy>
  <cp:lastPrinted>2021-10-26T03:30:00Z</cp:lastPrinted>
  <dcterms:modified xsi:type="dcterms:W3CDTF">2026-01-30T03:37:56Z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48C61CB29D3F4D9384F5922CF0F7FFB4</vt:lpwstr>
  </property>
  <property fmtid="{D5CDD505-2E9C-101B-9397-08002B2CF9AE}" pid="4" name="KSOTemplateDocerSaveRecord">
    <vt:lpwstr>eyJoZGlkIjoiOGNhMWUxZjQwMTFiZjJkODlkZDlkNDlkZjQ3NGQyMjEiLCJ1c2VySWQiOiIxMDA0NzYyIn0=</vt:lpwstr>
  </property>
</Properties>
</file>