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宿州市城市养犬管理办法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 一条　为了加强犬类管理，规范养犬行为，保障公民身体健康和生命安全，维护市容环境卫生和社会公共秩序，根据有关法律、法规，结合本市实际，制定本办法。 </w:t>
      </w:r>
    </w:p>
    <w:p>
      <w:pPr>
        <w:rPr>
          <w:rFonts w:hint="eastAsia" w:ascii="仿宋" w:hAnsi="仿宋" w:eastAsia="仿宋" w:cs="仿宋"/>
          <w:sz w:val="32"/>
          <w:szCs w:val="32"/>
        </w:rPr>
      </w:pPr>
      <w:r>
        <w:rPr>
          <w:rFonts w:hint="eastAsia" w:ascii="仿宋" w:hAnsi="仿宋" w:eastAsia="仿宋" w:cs="仿宋"/>
          <w:sz w:val="32"/>
          <w:szCs w:val="32"/>
        </w:rPr>
        <w:t xml:space="preserve">第二条　本市行政区域内重点管理区犬类的饲养、经营服务以及相关管理活动适用本办法。 </w:t>
      </w:r>
    </w:p>
    <w:p>
      <w:pPr>
        <w:rPr>
          <w:rFonts w:hint="eastAsia" w:ascii="仿宋" w:hAnsi="仿宋" w:eastAsia="仿宋" w:cs="仿宋"/>
          <w:sz w:val="32"/>
          <w:szCs w:val="32"/>
        </w:rPr>
      </w:pPr>
      <w:r>
        <w:rPr>
          <w:rFonts w:hint="eastAsia" w:ascii="仿宋" w:hAnsi="仿宋" w:eastAsia="仿宋" w:cs="仿宋"/>
          <w:sz w:val="32"/>
          <w:szCs w:val="32"/>
        </w:rPr>
        <w:t xml:space="preserve">重点管理区由市、县（区）人民政府划定并向社会公布。重点管理区需要调整的，由公安机关提出意见，报本级人民政府批准后向社会公布。 </w:t>
      </w:r>
    </w:p>
    <w:p>
      <w:pPr>
        <w:rPr>
          <w:rFonts w:hint="eastAsia" w:ascii="仿宋" w:hAnsi="仿宋" w:eastAsia="仿宋" w:cs="仿宋"/>
          <w:sz w:val="32"/>
          <w:szCs w:val="32"/>
        </w:rPr>
      </w:pPr>
      <w:r>
        <w:rPr>
          <w:rFonts w:hint="eastAsia" w:ascii="仿宋" w:hAnsi="仿宋" w:eastAsia="仿宋" w:cs="仿宋"/>
          <w:sz w:val="32"/>
          <w:szCs w:val="32"/>
        </w:rPr>
        <w:t xml:space="preserve">军用、警用犬只以及动物园、科研机构等单位特定用途犬只的管理，按照国家、省有关规定执行。 </w:t>
      </w:r>
    </w:p>
    <w:p>
      <w:pPr>
        <w:rPr>
          <w:rFonts w:hint="eastAsia" w:ascii="仿宋" w:hAnsi="仿宋" w:eastAsia="仿宋" w:cs="仿宋"/>
          <w:sz w:val="32"/>
          <w:szCs w:val="32"/>
        </w:rPr>
      </w:pPr>
      <w:r>
        <w:rPr>
          <w:rFonts w:hint="eastAsia" w:ascii="仿宋" w:hAnsi="仿宋" w:eastAsia="仿宋" w:cs="仿宋"/>
          <w:sz w:val="32"/>
          <w:szCs w:val="32"/>
        </w:rPr>
        <w:t xml:space="preserve">第三条　养犬管理遵循养犬人自律、基层组织参与、社会公众监督、政府部门监管相结合的原则。 </w:t>
      </w:r>
    </w:p>
    <w:p>
      <w:pPr>
        <w:rPr>
          <w:rFonts w:hint="eastAsia" w:ascii="仿宋" w:hAnsi="仿宋" w:eastAsia="仿宋" w:cs="仿宋"/>
          <w:sz w:val="32"/>
          <w:szCs w:val="32"/>
        </w:rPr>
      </w:pPr>
      <w:r>
        <w:rPr>
          <w:rFonts w:hint="eastAsia" w:ascii="仿宋" w:hAnsi="仿宋" w:eastAsia="仿宋" w:cs="仿宋"/>
          <w:sz w:val="32"/>
          <w:szCs w:val="32"/>
        </w:rPr>
        <w:t xml:space="preserve">第四条　市、县（区）人民政府应当加强对养犬管理工作的领导，将养犬管理工作经费纳入财政预算，建立健全养犬管理协调、保障工作机制。 </w:t>
      </w:r>
    </w:p>
    <w:p>
      <w:pPr>
        <w:rPr>
          <w:rFonts w:hint="eastAsia" w:ascii="仿宋" w:hAnsi="仿宋" w:eastAsia="仿宋" w:cs="仿宋"/>
          <w:sz w:val="32"/>
          <w:szCs w:val="32"/>
        </w:rPr>
      </w:pPr>
      <w:r>
        <w:rPr>
          <w:rFonts w:hint="eastAsia" w:ascii="仿宋" w:hAnsi="仿宋" w:eastAsia="仿宋" w:cs="仿宋"/>
          <w:sz w:val="32"/>
          <w:szCs w:val="32"/>
        </w:rPr>
        <w:t xml:space="preserve">公安机关是养犬管理工作的主管部门，负责犬只信息登记，查处违法养犬行为，组织捕杀狂犬，收容救助犬只等工作。 </w:t>
      </w:r>
    </w:p>
    <w:p>
      <w:pPr>
        <w:rPr>
          <w:rFonts w:hint="eastAsia" w:ascii="仿宋" w:hAnsi="仿宋" w:eastAsia="仿宋" w:cs="仿宋"/>
          <w:sz w:val="32"/>
          <w:szCs w:val="32"/>
        </w:rPr>
      </w:pPr>
      <w:r>
        <w:rPr>
          <w:rFonts w:hint="eastAsia" w:ascii="仿宋" w:hAnsi="仿宋" w:eastAsia="仿宋" w:cs="仿宋"/>
          <w:sz w:val="32"/>
          <w:szCs w:val="32"/>
        </w:rPr>
        <w:t xml:space="preserve">城市管理部门负责建立犬类收容场所；指导、监督城市公共场所设置犬只禁入标识；查处养犬影响市容环境卫生的行为。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畜牧兽医主管部门负责犬类免疫、界定禁养的烈性犬、大型犬品种和标准、依法查处违法诊疗行为等工作。 </w:t>
      </w:r>
    </w:p>
    <w:p>
      <w:pPr>
        <w:rPr>
          <w:rFonts w:hint="eastAsia" w:ascii="仿宋" w:hAnsi="仿宋" w:eastAsia="仿宋" w:cs="仿宋"/>
          <w:sz w:val="32"/>
          <w:szCs w:val="32"/>
        </w:rPr>
      </w:pPr>
      <w:r>
        <w:rPr>
          <w:rFonts w:hint="eastAsia" w:ascii="仿宋" w:hAnsi="仿宋" w:eastAsia="仿宋" w:cs="仿宋"/>
          <w:sz w:val="32"/>
          <w:szCs w:val="32"/>
        </w:rPr>
        <w:t xml:space="preserve">市场监督管理部门负责对犬类经营单位和个人予以注册登记，依法查处违规经营行为。 </w:t>
      </w:r>
    </w:p>
    <w:p>
      <w:pPr>
        <w:rPr>
          <w:rFonts w:hint="eastAsia" w:ascii="仿宋" w:hAnsi="仿宋" w:eastAsia="仿宋" w:cs="仿宋"/>
          <w:sz w:val="32"/>
          <w:szCs w:val="32"/>
        </w:rPr>
      </w:pPr>
      <w:r>
        <w:rPr>
          <w:rFonts w:hint="eastAsia" w:ascii="仿宋" w:hAnsi="仿宋" w:eastAsia="仿宋" w:cs="仿宋"/>
          <w:sz w:val="32"/>
          <w:szCs w:val="32"/>
        </w:rPr>
        <w:t xml:space="preserve">卫生健康、住房和城乡建设、生态环境、财政、民政、教育、交通、文化、旅游等有关部门按照各自职责，做好养犬管理相关工作。 </w:t>
      </w:r>
    </w:p>
    <w:p>
      <w:pPr>
        <w:rPr>
          <w:rFonts w:hint="eastAsia" w:ascii="仿宋" w:hAnsi="仿宋" w:eastAsia="仿宋" w:cs="仿宋"/>
          <w:sz w:val="32"/>
          <w:szCs w:val="32"/>
        </w:rPr>
      </w:pPr>
      <w:r>
        <w:rPr>
          <w:rFonts w:hint="eastAsia" w:ascii="仿宋" w:hAnsi="仿宋" w:eastAsia="仿宋" w:cs="仿宋"/>
          <w:sz w:val="32"/>
          <w:szCs w:val="32"/>
        </w:rPr>
        <w:t xml:space="preserve">乡、镇人民政府和街道办事处应当配合有关部门做好养犬管理相关工作。 </w:t>
      </w:r>
    </w:p>
    <w:p>
      <w:pPr>
        <w:rPr>
          <w:rFonts w:hint="eastAsia" w:ascii="仿宋" w:hAnsi="仿宋" w:eastAsia="仿宋" w:cs="仿宋"/>
          <w:sz w:val="32"/>
          <w:szCs w:val="32"/>
        </w:rPr>
      </w:pPr>
      <w:r>
        <w:rPr>
          <w:rFonts w:hint="eastAsia" w:ascii="仿宋" w:hAnsi="仿宋" w:eastAsia="仿宋" w:cs="仿宋"/>
          <w:sz w:val="32"/>
          <w:szCs w:val="32"/>
        </w:rPr>
        <w:t xml:space="preserve">第五条　鼓励居（村）民委员会、小区业主委员会就养犬事项依法制定管理公约，规定允许遛犬的时间和区域。 </w:t>
      </w:r>
    </w:p>
    <w:p>
      <w:pPr>
        <w:rPr>
          <w:rFonts w:hint="eastAsia" w:ascii="仿宋" w:hAnsi="仿宋" w:eastAsia="仿宋" w:cs="仿宋"/>
          <w:sz w:val="32"/>
          <w:szCs w:val="32"/>
        </w:rPr>
      </w:pPr>
      <w:r>
        <w:rPr>
          <w:rFonts w:hint="eastAsia" w:ascii="仿宋" w:hAnsi="仿宋" w:eastAsia="仿宋" w:cs="仿宋"/>
          <w:sz w:val="32"/>
          <w:szCs w:val="32"/>
        </w:rPr>
        <w:t xml:space="preserve">物业服务企业应当将小区内发现的流浪犬以及违法养犬行为及时报告公安等有关部门。 </w:t>
      </w:r>
    </w:p>
    <w:p>
      <w:pPr>
        <w:rPr>
          <w:rFonts w:hint="eastAsia" w:ascii="仿宋" w:hAnsi="仿宋" w:eastAsia="仿宋" w:cs="仿宋"/>
          <w:sz w:val="32"/>
          <w:szCs w:val="32"/>
        </w:rPr>
      </w:pPr>
      <w:r>
        <w:rPr>
          <w:rFonts w:hint="eastAsia" w:ascii="仿宋" w:hAnsi="仿宋" w:eastAsia="仿宋" w:cs="仿宋"/>
          <w:sz w:val="32"/>
          <w:szCs w:val="32"/>
        </w:rPr>
        <w:t xml:space="preserve">第六条　公安、城市管理、畜牧兽医等有关部门以及广播、电视、报刊、网站等新闻媒体应当加强养犬知识宣传，引导养犬人依法、文明养犬。 </w:t>
      </w:r>
    </w:p>
    <w:p>
      <w:pPr>
        <w:rPr>
          <w:rFonts w:hint="eastAsia" w:ascii="仿宋" w:hAnsi="仿宋" w:eastAsia="仿宋" w:cs="仿宋"/>
          <w:sz w:val="32"/>
          <w:szCs w:val="32"/>
        </w:rPr>
      </w:pPr>
      <w:r>
        <w:rPr>
          <w:rFonts w:hint="eastAsia" w:ascii="仿宋" w:hAnsi="仿宋" w:eastAsia="仿宋" w:cs="仿宋"/>
          <w:sz w:val="32"/>
          <w:szCs w:val="32"/>
        </w:rPr>
        <w:t xml:space="preserve">第七条　任何单位和个人对于违法养犬行为，有权进行监督、投诉和举报。 </w:t>
      </w:r>
    </w:p>
    <w:p>
      <w:pPr>
        <w:rPr>
          <w:rFonts w:hint="eastAsia" w:ascii="仿宋" w:hAnsi="仿宋" w:eastAsia="仿宋" w:cs="仿宋"/>
          <w:sz w:val="32"/>
          <w:szCs w:val="32"/>
        </w:rPr>
      </w:pPr>
      <w:r>
        <w:rPr>
          <w:rFonts w:hint="eastAsia" w:ascii="仿宋" w:hAnsi="仿宋" w:eastAsia="仿宋" w:cs="仿宋"/>
          <w:sz w:val="32"/>
          <w:szCs w:val="32"/>
        </w:rPr>
        <w:t xml:space="preserve">建立违法养犬行为投诉举报奖励制度，举报事项经查证属实的，按规定给予举报人奖励。违法养犬行为投诉举报奖励办法由市公安机关负责制定。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第八条　单位养犬应当符合下列条件： </w:t>
      </w:r>
    </w:p>
    <w:p>
      <w:pPr>
        <w:rPr>
          <w:rFonts w:hint="eastAsia" w:ascii="仿宋" w:hAnsi="仿宋" w:eastAsia="仿宋" w:cs="仿宋"/>
          <w:sz w:val="32"/>
          <w:szCs w:val="32"/>
        </w:rPr>
      </w:pPr>
      <w:r>
        <w:rPr>
          <w:rFonts w:hint="eastAsia" w:ascii="仿宋" w:hAnsi="仿宋" w:eastAsia="仿宋" w:cs="仿宋"/>
          <w:sz w:val="32"/>
          <w:szCs w:val="32"/>
        </w:rPr>
        <w:t xml:space="preserve">（一）用于仓库、施工场地看护或者其他合理用途； </w:t>
      </w:r>
    </w:p>
    <w:p>
      <w:pPr>
        <w:rPr>
          <w:rFonts w:hint="eastAsia" w:ascii="仿宋" w:hAnsi="仿宋" w:eastAsia="仿宋" w:cs="仿宋"/>
          <w:sz w:val="32"/>
          <w:szCs w:val="32"/>
        </w:rPr>
      </w:pPr>
      <w:r>
        <w:rPr>
          <w:rFonts w:hint="eastAsia" w:ascii="仿宋" w:hAnsi="仿宋" w:eastAsia="仿宋" w:cs="仿宋"/>
          <w:sz w:val="32"/>
          <w:szCs w:val="32"/>
        </w:rPr>
        <w:t xml:space="preserve">（二）具有健全的养犬管理制度，配备专门管理人员； </w:t>
      </w:r>
    </w:p>
    <w:p>
      <w:pPr>
        <w:rPr>
          <w:rFonts w:hint="eastAsia" w:ascii="仿宋" w:hAnsi="仿宋" w:eastAsia="仿宋" w:cs="仿宋"/>
          <w:sz w:val="32"/>
          <w:szCs w:val="32"/>
        </w:rPr>
      </w:pPr>
      <w:r>
        <w:rPr>
          <w:rFonts w:hint="eastAsia" w:ascii="仿宋" w:hAnsi="仿宋" w:eastAsia="仿宋" w:cs="仿宋"/>
          <w:sz w:val="32"/>
          <w:szCs w:val="32"/>
        </w:rPr>
        <w:t xml:space="preserve">（三）具有犬笼、犬舍、围墙等圈养设施； </w:t>
      </w:r>
    </w:p>
    <w:p>
      <w:pPr>
        <w:rPr>
          <w:rFonts w:hint="eastAsia" w:ascii="仿宋" w:hAnsi="仿宋" w:eastAsia="仿宋" w:cs="仿宋"/>
          <w:sz w:val="32"/>
          <w:szCs w:val="32"/>
        </w:rPr>
      </w:pPr>
      <w:r>
        <w:rPr>
          <w:rFonts w:hint="eastAsia" w:ascii="仿宋" w:hAnsi="仿宋" w:eastAsia="仿宋" w:cs="仿宋"/>
          <w:sz w:val="32"/>
          <w:szCs w:val="32"/>
        </w:rPr>
        <w:t xml:space="preserve">（四）取得犬只免疫证明和养犬管理信息标识； </w:t>
      </w:r>
    </w:p>
    <w:p>
      <w:pPr>
        <w:rPr>
          <w:rFonts w:hint="eastAsia" w:ascii="仿宋" w:hAnsi="仿宋" w:eastAsia="仿宋" w:cs="仿宋"/>
          <w:sz w:val="32"/>
          <w:szCs w:val="32"/>
        </w:rPr>
      </w:pPr>
      <w:r>
        <w:rPr>
          <w:rFonts w:hint="eastAsia" w:ascii="仿宋" w:hAnsi="仿宋" w:eastAsia="仿宋" w:cs="仿宋"/>
          <w:sz w:val="32"/>
          <w:szCs w:val="32"/>
        </w:rPr>
        <w:t xml:space="preserve">（五）法律、法规以及规章规定的其他条件。 </w:t>
      </w:r>
    </w:p>
    <w:p>
      <w:pPr>
        <w:rPr>
          <w:rFonts w:hint="eastAsia" w:ascii="仿宋" w:hAnsi="仿宋" w:eastAsia="仿宋" w:cs="仿宋"/>
          <w:sz w:val="32"/>
          <w:szCs w:val="32"/>
        </w:rPr>
      </w:pPr>
      <w:r>
        <w:rPr>
          <w:rFonts w:hint="eastAsia" w:ascii="仿宋" w:hAnsi="仿宋" w:eastAsia="仿宋" w:cs="仿宋"/>
          <w:sz w:val="32"/>
          <w:szCs w:val="32"/>
        </w:rPr>
        <w:t xml:space="preserve">第九条　个人养犬应当符合下列条件： </w:t>
      </w:r>
    </w:p>
    <w:p>
      <w:pPr>
        <w:rPr>
          <w:rFonts w:hint="eastAsia" w:ascii="仿宋" w:hAnsi="仿宋" w:eastAsia="仿宋" w:cs="仿宋"/>
          <w:sz w:val="32"/>
          <w:szCs w:val="32"/>
        </w:rPr>
      </w:pPr>
      <w:r>
        <w:rPr>
          <w:rFonts w:hint="eastAsia" w:ascii="仿宋" w:hAnsi="仿宋" w:eastAsia="仿宋" w:cs="仿宋"/>
          <w:sz w:val="32"/>
          <w:szCs w:val="32"/>
        </w:rPr>
        <w:t xml:space="preserve">（一）具有完全民事行为能力； </w:t>
      </w:r>
    </w:p>
    <w:p>
      <w:pPr>
        <w:rPr>
          <w:rFonts w:hint="eastAsia" w:ascii="仿宋" w:hAnsi="仿宋" w:eastAsia="仿宋" w:cs="仿宋"/>
          <w:sz w:val="32"/>
          <w:szCs w:val="32"/>
        </w:rPr>
      </w:pPr>
      <w:r>
        <w:rPr>
          <w:rFonts w:hint="eastAsia" w:ascii="仿宋" w:hAnsi="仿宋" w:eastAsia="仿宋" w:cs="仿宋"/>
          <w:sz w:val="32"/>
          <w:szCs w:val="32"/>
        </w:rPr>
        <w:t xml:space="preserve">（二）具有固定独户住所； </w:t>
      </w:r>
    </w:p>
    <w:p>
      <w:pPr>
        <w:rPr>
          <w:rFonts w:hint="eastAsia" w:ascii="仿宋" w:hAnsi="仿宋" w:eastAsia="仿宋" w:cs="仿宋"/>
          <w:sz w:val="32"/>
          <w:szCs w:val="32"/>
        </w:rPr>
      </w:pPr>
      <w:r>
        <w:rPr>
          <w:rFonts w:hint="eastAsia" w:ascii="仿宋" w:hAnsi="仿宋" w:eastAsia="仿宋" w:cs="仿宋"/>
          <w:sz w:val="32"/>
          <w:szCs w:val="32"/>
        </w:rPr>
        <w:t xml:space="preserve">（三）犬只符合规定的品种和标准； </w:t>
      </w:r>
    </w:p>
    <w:p>
      <w:pPr>
        <w:rPr>
          <w:rFonts w:hint="eastAsia" w:ascii="仿宋" w:hAnsi="仿宋" w:eastAsia="仿宋" w:cs="仿宋"/>
          <w:sz w:val="32"/>
          <w:szCs w:val="32"/>
        </w:rPr>
      </w:pPr>
      <w:r>
        <w:rPr>
          <w:rFonts w:hint="eastAsia" w:ascii="仿宋" w:hAnsi="仿宋" w:eastAsia="仿宋" w:cs="仿宋"/>
          <w:sz w:val="32"/>
          <w:szCs w:val="32"/>
        </w:rPr>
        <w:t xml:space="preserve">（四）取得犬只免疫证明和养犬管理信息标识； </w:t>
      </w:r>
    </w:p>
    <w:p>
      <w:pPr>
        <w:rPr>
          <w:rFonts w:hint="eastAsia" w:ascii="仿宋" w:hAnsi="仿宋" w:eastAsia="仿宋" w:cs="仿宋"/>
          <w:sz w:val="32"/>
          <w:szCs w:val="32"/>
        </w:rPr>
      </w:pPr>
      <w:r>
        <w:rPr>
          <w:rFonts w:hint="eastAsia" w:ascii="仿宋" w:hAnsi="仿宋" w:eastAsia="仿宋" w:cs="仿宋"/>
          <w:sz w:val="32"/>
          <w:szCs w:val="32"/>
        </w:rPr>
        <w:t xml:space="preserve">（五）法律、法规以及规章规定的其他条件。 </w:t>
      </w:r>
    </w:p>
    <w:p>
      <w:pPr>
        <w:rPr>
          <w:rFonts w:hint="eastAsia" w:ascii="仿宋" w:hAnsi="仿宋" w:eastAsia="仿宋" w:cs="仿宋"/>
          <w:sz w:val="32"/>
          <w:szCs w:val="32"/>
        </w:rPr>
      </w:pPr>
      <w:r>
        <w:rPr>
          <w:rFonts w:hint="eastAsia" w:ascii="仿宋" w:hAnsi="仿宋" w:eastAsia="仿宋" w:cs="仿宋"/>
          <w:sz w:val="32"/>
          <w:szCs w:val="32"/>
        </w:rPr>
        <w:t xml:space="preserve">第十条　禁止犬只经营性养殖和销售活动，禁止饲养大型犬和烈性犬。大型犬和烈性犬的品种和标准，由市畜牧兽医主管部门会同市公安机关确定并向社会公布。 </w:t>
      </w:r>
    </w:p>
    <w:p>
      <w:pPr>
        <w:rPr>
          <w:rFonts w:hint="eastAsia" w:ascii="仿宋" w:hAnsi="仿宋" w:eastAsia="仿宋" w:cs="仿宋"/>
          <w:sz w:val="32"/>
          <w:szCs w:val="32"/>
        </w:rPr>
      </w:pPr>
      <w:r>
        <w:rPr>
          <w:rFonts w:hint="eastAsia" w:ascii="仿宋" w:hAnsi="仿宋" w:eastAsia="仿宋" w:cs="仿宋"/>
          <w:sz w:val="32"/>
          <w:szCs w:val="32"/>
        </w:rPr>
        <w:t xml:space="preserve">第十一条　机关事业单位的办公服务区、医院、学校（含幼儿园）教学区、学校及单位的集体宿舍区以及法律、法规、规章等规定的场所禁止养犬。 </w:t>
      </w:r>
    </w:p>
    <w:p>
      <w:pPr>
        <w:rPr>
          <w:rFonts w:hint="eastAsia" w:ascii="仿宋" w:hAnsi="仿宋" w:eastAsia="仿宋" w:cs="仿宋"/>
          <w:sz w:val="32"/>
          <w:szCs w:val="32"/>
        </w:rPr>
      </w:pPr>
      <w:r>
        <w:rPr>
          <w:rFonts w:hint="eastAsia" w:ascii="仿宋" w:hAnsi="仿宋" w:eastAsia="仿宋" w:cs="仿宋"/>
          <w:sz w:val="32"/>
          <w:szCs w:val="32"/>
        </w:rPr>
        <w:t xml:space="preserve">第十二条　养犬人应当在犬只出生满三个月或者免疫间隔期满前，到符合动物免疫相关法律法规等规定条件的犬只免疫网点，为犬只注射狂犬病疫苗，领取犬只免疫证明。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第十三条　养犬人应当在领取犬只免疫证明十五日内，持相关材料到公安机关指定的场所登记养犬信息，申领养犬管理信息标识。 </w:t>
      </w:r>
    </w:p>
    <w:p>
      <w:pPr>
        <w:rPr>
          <w:rFonts w:hint="eastAsia" w:ascii="仿宋" w:hAnsi="仿宋" w:eastAsia="仿宋" w:cs="仿宋"/>
          <w:sz w:val="32"/>
          <w:szCs w:val="32"/>
        </w:rPr>
      </w:pPr>
      <w:r>
        <w:rPr>
          <w:rFonts w:hint="eastAsia" w:ascii="仿宋" w:hAnsi="仿宋" w:eastAsia="仿宋" w:cs="仿宋"/>
          <w:sz w:val="32"/>
          <w:szCs w:val="32"/>
        </w:rPr>
        <w:t xml:space="preserve">养犬管理信息标识有效期一年，每年签注一次。养犬人继续养犬的，应当在养犬管理信息标识有效期届满前三十日内，持相关材料到公安机关指定的场所办理签注手续。 </w:t>
      </w:r>
    </w:p>
    <w:p>
      <w:pPr>
        <w:rPr>
          <w:rFonts w:hint="eastAsia" w:ascii="仿宋" w:hAnsi="仿宋" w:eastAsia="仿宋" w:cs="仿宋"/>
          <w:sz w:val="32"/>
          <w:szCs w:val="32"/>
        </w:rPr>
      </w:pPr>
      <w:r>
        <w:rPr>
          <w:rFonts w:hint="eastAsia" w:ascii="仿宋" w:hAnsi="仿宋" w:eastAsia="仿宋" w:cs="仿宋"/>
          <w:sz w:val="32"/>
          <w:szCs w:val="32"/>
        </w:rPr>
        <w:t xml:space="preserve">第十四条　有下列情形之一的，养犬人应当自相关事项发生之日起三十日内，持相关材料向原办理机关申请养犬信息变更或者注销： </w:t>
      </w:r>
    </w:p>
    <w:p>
      <w:pPr>
        <w:rPr>
          <w:rFonts w:hint="eastAsia" w:ascii="仿宋" w:hAnsi="仿宋" w:eastAsia="仿宋" w:cs="仿宋"/>
          <w:sz w:val="32"/>
          <w:szCs w:val="32"/>
        </w:rPr>
      </w:pPr>
      <w:r>
        <w:rPr>
          <w:rFonts w:hint="eastAsia" w:ascii="仿宋" w:hAnsi="仿宋" w:eastAsia="仿宋" w:cs="仿宋"/>
          <w:sz w:val="32"/>
          <w:szCs w:val="32"/>
        </w:rPr>
        <w:t xml:space="preserve">（一）养犬人、养犬地变更的； </w:t>
      </w:r>
    </w:p>
    <w:p>
      <w:pPr>
        <w:rPr>
          <w:rFonts w:hint="eastAsia" w:ascii="仿宋" w:hAnsi="仿宋" w:eastAsia="仿宋" w:cs="仿宋"/>
          <w:sz w:val="32"/>
          <w:szCs w:val="32"/>
        </w:rPr>
      </w:pPr>
      <w:r>
        <w:rPr>
          <w:rFonts w:hint="eastAsia" w:ascii="仿宋" w:hAnsi="仿宋" w:eastAsia="仿宋" w:cs="仿宋"/>
          <w:sz w:val="32"/>
          <w:szCs w:val="32"/>
        </w:rPr>
        <w:t xml:space="preserve">（二）犬只失踪或者死亡的； </w:t>
      </w:r>
    </w:p>
    <w:p>
      <w:pPr>
        <w:rPr>
          <w:rFonts w:hint="eastAsia" w:ascii="仿宋" w:hAnsi="仿宋" w:eastAsia="仿宋" w:cs="仿宋"/>
          <w:sz w:val="32"/>
          <w:szCs w:val="32"/>
        </w:rPr>
      </w:pPr>
      <w:r>
        <w:rPr>
          <w:rFonts w:hint="eastAsia" w:ascii="仿宋" w:hAnsi="仿宋" w:eastAsia="仿宋" w:cs="仿宋"/>
          <w:sz w:val="32"/>
          <w:szCs w:val="32"/>
        </w:rPr>
        <w:t xml:space="preserve">（三）放弃饲养并将犬只送交犬只收容救助场所的。 </w:t>
      </w:r>
    </w:p>
    <w:p>
      <w:pPr>
        <w:rPr>
          <w:rFonts w:hint="eastAsia" w:ascii="仿宋" w:hAnsi="仿宋" w:eastAsia="仿宋" w:cs="仿宋"/>
          <w:sz w:val="32"/>
          <w:szCs w:val="32"/>
        </w:rPr>
      </w:pPr>
      <w:r>
        <w:rPr>
          <w:rFonts w:hint="eastAsia" w:ascii="仿宋" w:hAnsi="仿宋" w:eastAsia="仿宋" w:cs="仿宋"/>
          <w:sz w:val="32"/>
          <w:szCs w:val="32"/>
        </w:rPr>
        <w:t xml:space="preserve">养犬人未按前款规定办理或者免疫间隔期满前未对犬只进行免疫接种的，由原办理机关注销养犬管理信息标识。 </w:t>
      </w:r>
    </w:p>
    <w:p>
      <w:pPr>
        <w:rPr>
          <w:rFonts w:hint="eastAsia" w:ascii="仿宋" w:hAnsi="仿宋" w:eastAsia="仿宋" w:cs="仿宋"/>
          <w:sz w:val="32"/>
          <w:szCs w:val="32"/>
        </w:rPr>
      </w:pPr>
      <w:r>
        <w:rPr>
          <w:rFonts w:hint="eastAsia" w:ascii="仿宋" w:hAnsi="仿宋" w:eastAsia="仿宋" w:cs="仿宋"/>
          <w:sz w:val="32"/>
          <w:szCs w:val="32"/>
        </w:rPr>
        <w:t xml:space="preserve">第十五条　公安机关应当建立养犬管理信息系统、犬只免疫、管理信息标识发放一站式服务和信息共享机制；制定管理服务工作细则，并向社会公布。 </w:t>
      </w:r>
    </w:p>
    <w:p>
      <w:pPr>
        <w:rPr>
          <w:rFonts w:hint="eastAsia" w:ascii="仿宋" w:hAnsi="仿宋" w:eastAsia="仿宋" w:cs="仿宋"/>
          <w:sz w:val="32"/>
          <w:szCs w:val="32"/>
        </w:rPr>
      </w:pPr>
      <w:r>
        <w:rPr>
          <w:rFonts w:hint="eastAsia" w:ascii="仿宋" w:hAnsi="仿宋" w:eastAsia="仿宋" w:cs="仿宋"/>
          <w:sz w:val="32"/>
          <w:szCs w:val="32"/>
        </w:rPr>
        <w:t xml:space="preserve">公安机关、畜牧兽医主管部门可以根据便民服务需求，探索采取积分制管理模式，引进先进技术手段，提高养犬管理科学化水平。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第十六条　养犬人及犬只经营服务者应当遵守下列规定： </w:t>
      </w:r>
    </w:p>
    <w:p>
      <w:pPr>
        <w:rPr>
          <w:rFonts w:hint="eastAsia" w:ascii="仿宋" w:hAnsi="仿宋" w:eastAsia="仿宋" w:cs="仿宋"/>
          <w:sz w:val="32"/>
          <w:szCs w:val="32"/>
        </w:rPr>
      </w:pPr>
      <w:r>
        <w:rPr>
          <w:rFonts w:hint="eastAsia" w:ascii="仿宋" w:hAnsi="仿宋" w:eastAsia="仿宋" w:cs="仿宋"/>
          <w:sz w:val="32"/>
          <w:szCs w:val="32"/>
        </w:rPr>
        <w:t xml:space="preserve">（一）单位饲养的犬只应当圈养或者拴养，不得放任犬只自行出户；个人饲养的犬只应当在住所内饲养，不得侵占绿地、楼道等住宅小区物业共用部位； </w:t>
      </w:r>
    </w:p>
    <w:p>
      <w:pPr>
        <w:rPr>
          <w:rFonts w:hint="eastAsia" w:ascii="仿宋" w:hAnsi="仿宋" w:eastAsia="仿宋" w:cs="仿宋"/>
          <w:sz w:val="32"/>
          <w:szCs w:val="32"/>
        </w:rPr>
      </w:pPr>
      <w:r>
        <w:rPr>
          <w:rFonts w:hint="eastAsia" w:ascii="仿宋" w:hAnsi="仿宋" w:eastAsia="仿宋" w:cs="仿宋"/>
          <w:sz w:val="32"/>
          <w:szCs w:val="32"/>
        </w:rPr>
        <w:t xml:space="preserve">（二）不得影响他人正常工作和休息，犬只吠叫时应当采取佩戴嘴套等措施即时有效制止； </w:t>
      </w:r>
    </w:p>
    <w:p>
      <w:pPr>
        <w:rPr>
          <w:rFonts w:hint="eastAsia" w:ascii="仿宋" w:hAnsi="仿宋" w:eastAsia="仿宋" w:cs="仿宋"/>
          <w:sz w:val="32"/>
          <w:szCs w:val="32"/>
        </w:rPr>
      </w:pPr>
      <w:r>
        <w:rPr>
          <w:rFonts w:hint="eastAsia" w:ascii="仿宋" w:hAnsi="仿宋" w:eastAsia="仿宋" w:cs="仿宋"/>
          <w:sz w:val="32"/>
          <w:szCs w:val="32"/>
        </w:rPr>
        <w:t xml:space="preserve">（三）不得虐待、遗弃犬只； </w:t>
      </w:r>
    </w:p>
    <w:p>
      <w:pPr>
        <w:rPr>
          <w:rFonts w:hint="eastAsia" w:ascii="仿宋" w:hAnsi="仿宋" w:eastAsia="仿宋" w:cs="仿宋"/>
          <w:sz w:val="32"/>
          <w:szCs w:val="32"/>
        </w:rPr>
      </w:pPr>
      <w:r>
        <w:rPr>
          <w:rFonts w:hint="eastAsia" w:ascii="仿宋" w:hAnsi="仿宋" w:eastAsia="仿宋" w:cs="仿宋"/>
          <w:sz w:val="32"/>
          <w:szCs w:val="32"/>
        </w:rPr>
        <w:t xml:space="preserve">（四）不得放任、驱使犬只恐吓、伤害他人； </w:t>
      </w:r>
    </w:p>
    <w:p>
      <w:pPr>
        <w:rPr>
          <w:rFonts w:hint="eastAsia" w:ascii="仿宋" w:hAnsi="仿宋" w:eastAsia="仿宋" w:cs="仿宋"/>
          <w:sz w:val="32"/>
          <w:szCs w:val="32"/>
        </w:rPr>
      </w:pPr>
      <w:r>
        <w:rPr>
          <w:rFonts w:hint="eastAsia" w:ascii="仿宋" w:hAnsi="仿宋" w:eastAsia="仿宋" w:cs="仿宋"/>
          <w:sz w:val="32"/>
          <w:szCs w:val="32"/>
        </w:rPr>
        <w:t xml:space="preserve">（五）法律、法规以及规章的其他规定。 </w:t>
      </w:r>
    </w:p>
    <w:p>
      <w:pPr>
        <w:rPr>
          <w:rFonts w:hint="eastAsia" w:ascii="仿宋" w:hAnsi="仿宋" w:eastAsia="仿宋" w:cs="仿宋"/>
          <w:sz w:val="32"/>
          <w:szCs w:val="32"/>
        </w:rPr>
      </w:pPr>
      <w:r>
        <w:rPr>
          <w:rFonts w:hint="eastAsia" w:ascii="仿宋" w:hAnsi="仿宋" w:eastAsia="仿宋" w:cs="仿宋"/>
          <w:sz w:val="32"/>
          <w:szCs w:val="32"/>
        </w:rPr>
        <w:t xml:space="preserve">第十七条　禁止携带犬只乘坐公共交通工具、进入室内公共场所和设有禁入标志的室外公共场所。 </w:t>
      </w:r>
    </w:p>
    <w:p>
      <w:pPr>
        <w:rPr>
          <w:rFonts w:hint="eastAsia" w:ascii="仿宋" w:hAnsi="仿宋" w:eastAsia="仿宋" w:cs="仿宋"/>
          <w:sz w:val="32"/>
          <w:szCs w:val="32"/>
        </w:rPr>
      </w:pPr>
      <w:r>
        <w:rPr>
          <w:rFonts w:hint="eastAsia" w:ascii="仿宋" w:hAnsi="仿宋" w:eastAsia="仿宋" w:cs="仿宋"/>
          <w:sz w:val="32"/>
          <w:szCs w:val="32"/>
        </w:rPr>
        <w:t xml:space="preserve">盲人携带导盲犬或者肢体重残人携带扶助犬只的，不受前款规定限制。 </w:t>
      </w:r>
    </w:p>
    <w:p>
      <w:pPr>
        <w:rPr>
          <w:rFonts w:hint="eastAsia" w:ascii="仿宋" w:hAnsi="仿宋" w:eastAsia="仿宋" w:cs="仿宋"/>
          <w:sz w:val="32"/>
          <w:szCs w:val="32"/>
        </w:rPr>
      </w:pPr>
      <w:r>
        <w:rPr>
          <w:rFonts w:hint="eastAsia" w:ascii="仿宋" w:hAnsi="仿宋" w:eastAsia="仿宋" w:cs="仿宋"/>
          <w:sz w:val="32"/>
          <w:szCs w:val="32"/>
        </w:rPr>
        <w:t xml:space="preserve">禁止犬只进入的公共场所经营管理者应当在显著位置设置醒目的禁入标识，有条件的可以设置犬只临时寄养区或者集中活动区。 </w:t>
      </w:r>
    </w:p>
    <w:p>
      <w:pPr>
        <w:rPr>
          <w:rFonts w:hint="eastAsia" w:ascii="仿宋" w:hAnsi="仿宋" w:eastAsia="仿宋" w:cs="仿宋"/>
          <w:sz w:val="32"/>
          <w:szCs w:val="32"/>
        </w:rPr>
      </w:pPr>
      <w:r>
        <w:rPr>
          <w:rFonts w:hint="eastAsia" w:ascii="仿宋" w:hAnsi="仿宋" w:eastAsia="仿宋" w:cs="仿宋"/>
          <w:sz w:val="32"/>
          <w:szCs w:val="32"/>
        </w:rPr>
        <w:t xml:space="preserve">第十八条　携犬出户应当遵守下列规定： </w:t>
      </w:r>
    </w:p>
    <w:p>
      <w:pPr>
        <w:rPr>
          <w:rFonts w:hint="eastAsia" w:ascii="仿宋" w:hAnsi="仿宋" w:eastAsia="仿宋" w:cs="仿宋"/>
          <w:sz w:val="32"/>
          <w:szCs w:val="32"/>
        </w:rPr>
      </w:pPr>
      <w:r>
        <w:rPr>
          <w:rFonts w:hint="eastAsia" w:ascii="仿宋" w:hAnsi="仿宋" w:eastAsia="仿宋" w:cs="仿宋"/>
          <w:sz w:val="32"/>
          <w:szCs w:val="32"/>
        </w:rPr>
        <w:t xml:space="preserve">（一）为犬只佩戴犬只标识牌，由具有完全民事行为能力人牵引，注意避让老年人、残疾人、孕妇和儿童； </w:t>
      </w:r>
    </w:p>
    <w:p>
      <w:pPr>
        <w:rPr>
          <w:rFonts w:hint="eastAsia" w:ascii="仿宋" w:hAnsi="仿宋" w:eastAsia="仿宋" w:cs="仿宋"/>
          <w:sz w:val="32"/>
          <w:szCs w:val="32"/>
        </w:rPr>
      </w:pPr>
      <w:r>
        <w:rPr>
          <w:rFonts w:hint="eastAsia" w:ascii="仿宋" w:hAnsi="仿宋" w:eastAsia="仿宋" w:cs="仿宋"/>
          <w:sz w:val="32"/>
          <w:szCs w:val="32"/>
        </w:rPr>
        <w:t xml:space="preserve">（二）外出时，应当用束犬绳（链）牵引，主动避让行人和车辆；束犬绳（链）长度不得超过1.5米；在拥挤场合自觉收紧束犬绳（链）；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（三）携犬进入电梯间的，应当采取收紧犬绳、将犬只装入犬袋、犬笼或者怀抱等预防犬只伤人的措施，并且避开人流高峰时段； </w:t>
      </w:r>
    </w:p>
    <w:p>
      <w:pPr>
        <w:rPr>
          <w:rFonts w:hint="eastAsia" w:ascii="仿宋" w:hAnsi="仿宋" w:eastAsia="仿宋" w:cs="仿宋"/>
          <w:sz w:val="32"/>
          <w:szCs w:val="32"/>
        </w:rPr>
      </w:pPr>
      <w:r>
        <w:rPr>
          <w:rFonts w:hint="eastAsia" w:ascii="仿宋" w:hAnsi="仿宋" w:eastAsia="仿宋" w:cs="仿宋"/>
          <w:sz w:val="32"/>
          <w:szCs w:val="32"/>
        </w:rPr>
        <w:t xml:space="preserve">（四）即时清除犬只产生的排泄物； </w:t>
      </w:r>
    </w:p>
    <w:p>
      <w:pPr>
        <w:rPr>
          <w:rFonts w:hint="eastAsia" w:ascii="仿宋" w:hAnsi="仿宋" w:eastAsia="仿宋" w:cs="仿宋"/>
          <w:sz w:val="32"/>
          <w:szCs w:val="32"/>
        </w:rPr>
      </w:pPr>
      <w:r>
        <w:rPr>
          <w:rFonts w:hint="eastAsia" w:ascii="仿宋" w:hAnsi="仿宋" w:eastAsia="仿宋" w:cs="仿宋"/>
          <w:sz w:val="32"/>
          <w:szCs w:val="32"/>
        </w:rPr>
        <w:t xml:space="preserve">（五）法律、法规以及规章的其他规定。 </w:t>
      </w:r>
    </w:p>
    <w:p>
      <w:pPr>
        <w:rPr>
          <w:rFonts w:hint="eastAsia" w:ascii="仿宋" w:hAnsi="仿宋" w:eastAsia="仿宋" w:cs="仿宋"/>
          <w:sz w:val="32"/>
          <w:szCs w:val="32"/>
        </w:rPr>
      </w:pPr>
      <w:r>
        <w:rPr>
          <w:rFonts w:hint="eastAsia" w:ascii="仿宋" w:hAnsi="仿宋" w:eastAsia="仿宋" w:cs="仿宋"/>
          <w:sz w:val="32"/>
          <w:szCs w:val="32"/>
        </w:rPr>
        <w:t xml:space="preserve">携犬出户应当避开上下班、上下学等人流高峰期。 </w:t>
      </w:r>
    </w:p>
    <w:p>
      <w:pPr>
        <w:rPr>
          <w:rFonts w:hint="eastAsia" w:ascii="仿宋" w:hAnsi="仿宋" w:eastAsia="仿宋" w:cs="仿宋"/>
          <w:sz w:val="32"/>
          <w:szCs w:val="32"/>
        </w:rPr>
      </w:pPr>
      <w:r>
        <w:rPr>
          <w:rFonts w:hint="eastAsia" w:ascii="仿宋" w:hAnsi="仿宋" w:eastAsia="仿宋" w:cs="仿宋"/>
          <w:sz w:val="32"/>
          <w:szCs w:val="32"/>
        </w:rPr>
        <w:t xml:space="preserve">第十九条　从事犬只经营服务活动的，应当有固定场所、笼养或者圈养设施，符合法律、法规规定的动物防疫、环境卫生、城市管理和公共安全条件，并依法办理登记、注册手续。 </w:t>
      </w:r>
    </w:p>
    <w:p>
      <w:pPr>
        <w:rPr>
          <w:rFonts w:hint="eastAsia" w:ascii="仿宋" w:hAnsi="仿宋" w:eastAsia="仿宋" w:cs="仿宋"/>
          <w:sz w:val="32"/>
          <w:szCs w:val="32"/>
        </w:rPr>
      </w:pPr>
      <w:r>
        <w:rPr>
          <w:rFonts w:hint="eastAsia" w:ascii="仿宋" w:hAnsi="仿宋" w:eastAsia="仿宋" w:cs="仿宋"/>
          <w:sz w:val="32"/>
          <w:szCs w:val="32"/>
        </w:rPr>
        <w:t xml:space="preserve">有关单位办理登记、注册手续后，应当将有关信息书面抄送同级公安机关。 </w:t>
      </w:r>
    </w:p>
    <w:p>
      <w:pPr>
        <w:rPr>
          <w:rFonts w:hint="eastAsia" w:ascii="仿宋" w:hAnsi="仿宋" w:eastAsia="仿宋" w:cs="仿宋"/>
          <w:sz w:val="32"/>
          <w:szCs w:val="32"/>
        </w:rPr>
      </w:pPr>
      <w:r>
        <w:rPr>
          <w:rFonts w:hint="eastAsia" w:ascii="仿宋" w:hAnsi="仿宋" w:eastAsia="仿宋" w:cs="仿宋"/>
          <w:sz w:val="32"/>
          <w:szCs w:val="32"/>
        </w:rPr>
        <w:t xml:space="preserve">第二十条　对疑似患有狂犬病的犬只，养犬人及犬只经营服务者应当立即采取隔离等控制措施，并且报告当地畜牧兽医主管部门。对经确诊患有狂犬病的，畜牧兽医部门应当通报同级公安机关并配合公安机关采取捕杀以及无害化处理等措施。 </w:t>
      </w:r>
    </w:p>
    <w:p>
      <w:pPr>
        <w:rPr>
          <w:rFonts w:hint="eastAsia" w:ascii="仿宋" w:hAnsi="仿宋" w:eastAsia="仿宋" w:cs="仿宋"/>
          <w:sz w:val="32"/>
          <w:szCs w:val="32"/>
        </w:rPr>
      </w:pPr>
      <w:r>
        <w:rPr>
          <w:rFonts w:hint="eastAsia" w:ascii="仿宋" w:hAnsi="仿宋" w:eastAsia="仿宋" w:cs="仿宋"/>
          <w:sz w:val="32"/>
          <w:szCs w:val="32"/>
        </w:rPr>
        <w:t xml:space="preserve">非患传染性疾病死亡的犬只以及犬只诊疗、美容产生的废弃物应当依法进行无害化处理，不得随意丢弃。 </w:t>
      </w:r>
    </w:p>
    <w:p>
      <w:pPr>
        <w:rPr>
          <w:rFonts w:hint="eastAsia" w:ascii="仿宋" w:hAnsi="仿宋" w:eastAsia="仿宋" w:cs="仿宋"/>
          <w:sz w:val="32"/>
          <w:szCs w:val="32"/>
        </w:rPr>
      </w:pPr>
      <w:r>
        <w:rPr>
          <w:rFonts w:hint="eastAsia" w:ascii="仿宋" w:hAnsi="仿宋" w:eastAsia="仿宋" w:cs="仿宋"/>
          <w:sz w:val="32"/>
          <w:szCs w:val="32"/>
        </w:rPr>
        <w:t xml:space="preserve">第二十一条　市、县（区）人民政府应当组织建设犬只收容救助所，收容救助流浪犬、无主犬以及养犬人无法自行处置送交的犬只。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单位和个人发现流浪犬、无主犬的，可以报告公安机关，由公安机关收容救助。 </w:t>
      </w:r>
    </w:p>
    <w:p>
      <w:pPr>
        <w:rPr>
          <w:rFonts w:hint="eastAsia" w:ascii="仿宋" w:hAnsi="仿宋" w:eastAsia="仿宋" w:cs="仿宋"/>
          <w:sz w:val="32"/>
          <w:szCs w:val="32"/>
        </w:rPr>
      </w:pPr>
      <w:r>
        <w:rPr>
          <w:rFonts w:hint="eastAsia" w:ascii="仿宋" w:hAnsi="仿宋" w:eastAsia="仿宋" w:cs="仿宋"/>
          <w:sz w:val="32"/>
          <w:szCs w:val="32"/>
        </w:rPr>
        <w:t xml:space="preserve">鼓励和支持符合法律、法规规定的民间动物保护组织、社会团体，开展犬只收容救助工作。 </w:t>
      </w:r>
    </w:p>
    <w:p>
      <w:pPr>
        <w:rPr>
          <w:rFonts w:hint="eastAsia" w:ascii="仿宋" w:hAnsi="仿宋" w:eastAsia="仿宋" w:cs="仿宋"/>
          <w:sz w:val="32"/>
          <w:szCs w:val="32"/>
        </w:rPr>
      </w:pPr>
      <w:r>
        <w:rPr>
          <w:rFonts w:hint="eastAsia" w:ascii="仿宋" w:hAnsi="仿宋" w:eastAsia="仿宋" w:cs="仿宋"/>
          <w:sz w:val="32"/>
          <w:szCs w:val="32"/>
        </w:rPr>
        <w:t xml:space="preserve">第二十二条　收容救助犬只应当依法办理免疫手续并登记造册。 </w:t>
      </w:r>
    </w:p>
    <w:p>
      <w:pPr>
        <w:rPr>
          <w:rFonts w:hint="eastAsia" w:ascii="仿宋" w:hAnsi="仿宋" w:eastAsia="仿宋" w:cs="仿宋"/>
          <w:sz w:val="32"/>
          <w:szCs w:val="32"/>
        </w:rPr>
      </w:pPr>
      <w:r>
        <w:rPr>
          <w:rFonts w:hint="eastAsia" w:ascii="仿宋" w:hAnsi="仿宋" w:eastAsia="仿宋" w:cs="仿宋"/>
          <w:sz w:val="32"/>
          <w:szCs w:val="32"/>
        </w:rPr>
        <w:t xml:space="preserve">禁止宰杀被收容救助的犬只，禁止将被收容救助的犬只用于经营活动。 </w:t>
      </w:r>
    </w:p>
    <w:p>
      <w:pPr>
        <w:rPr>
          <w:rFonts w:hint="eastAsia" w:ascii="仿宋" w:hAnsi="仿宋" w:eastAsia="仿宋" w:cs="仿宋"/>
          <w:sz w:val="32"/>
          <w:szCs w:val="32"/>
        </w:rPr>
      </w:pPr>
      <w:r>
        <w:rPr>
          <w:rFonts w:hint="eastAsia" w:ascii="仿宋" w:hAnsi="仿宋" w:eastAsia="仿宋" w:cs="仿宋"/>
          <w:sz w:val="32"/>
          <w:szCs w:val="32"/>
        </w:rPr>
        <w:t xml:space="preserve">第二十三条　犬只收容所应当建立犬只领养制度；对收容救助的犬只，经确认无主的，允许符合条件的单位和个人按照规定领养。 </w:t>
      </w:r>
    </w:p>
    <w:p>
      <w:pPr>
        <w:rPr>
          <w:rFonts w:hint="eastAsia" w:ascii="仿宋" w:hAnsi="仿宋" w:eastAsia="仿宋" w:cs="仿宋"/>
          <w:sz w:val="32"/>
          <w:szCs w:val="32"/>
        </w:rPr>
      </w:pPr>
      <w:r>
        <w:rPr>
          <w:rFonts w:hint="eastAsia" w:ascii="仿宋" w:hAnsi="仿宋" w:eastAsia="仿宋" w:cs="仿宋"/>
          <w:sz w:val="32"/>
          <w:szCs w:val="32"/>
        </w:rPr>
        <w:t xml:space="preserve">第二十四条　有下列行为之一的，由公安机关予以处罚： </w:t>
      </w:r>
    </w:p>
    <w:p>
      <w:pPr>
        <w:rPr>
          <w:rFonts w:hint="eastAsia" w:ascii="仿宋" w:hAnsi="仿宋" w:eastAsia="仿宋" w:cs="仿宋"/>
          <w:sz w:val="32"/>
          <w:szCs w:val="32"/>
        </w:rPr>
      </w:pPr>
      <w:r>
        <w:rPr>
          <w:rFonts w:hint="eastAsia" w:ascii="仿宋" w:hAnsi="仿宋" w:eastAsia="仿宋" w:cs="仿宋"/>
          <w:sz w:val="32"/>
          <w:szCs w:val="32"/>
        </w:rPr>
        <w:t xml:space="preserve">（一）违反本办法第十条规定，饲养大型犬和烈性犬的，责令将犬只限期移出重点管理区；逾期未移出的，处五百元以上一千元以下罚款； </w:t>
      </w:r>
    </w:p>
    <w:p>
      <w:pPr>
        <w:rPr>
          <w:rFonts w:hint="eastAsia" w:ascii="仿宋" w:hAnsi="仿宋" w:eastAsia="仿宋" w:cs="仿宋"/>
          <w:sz w:val="32"/>
          <w:szCs w:val="32"/>
        </w:rPr>
      </w:pPr>
      <w:r>
        <w:rPr>
          <w:rFonts w:hint="eastAsia" w:ascii="仿宋" w:hAnsi="仿宋" w:eastAsia="仿宋" w:cs="仿宋"/>
          <w:sz w:val="32"/>
          <w:szCs w:val="32"/>
        </w:rPr>
        <w:t xml:space="preserve">（二）违反本办法第十一条规定，在禁养场所养犬的，责令限期改正；逾期未改正的，处一百元以上五百元以下罚款； </w:t>
      </w:r>
    </w:p>
    <w:p>
      <w:pPr>
        <w:rPr>
          <w:rFonts w:hint="eastAsia" w:ascii="仿宋" w:hAnsi="仿宋" w:eastAsia="仿宋" w:cs="仿宋"/>
          <w:sz w:val="32"/>
          <w:szCs w:val="32"/>
        </w:rPr>
      </w:pPr>
      <w:r>
        <w:rPr>
          <w:rFonts w:hint="eastAsia" w:ascii="仿宋" w:hAnsi="仿宋" w:eastAsia="仿宋" w:cs="仿宋"/>
          <w:sz w:val="32"/>
          <w:szCs w:val="32"/>
        </w:rPr>
        <w:t xml:space="preserve">（三）违反本办法第十三条规定，未按要求申领养犬管理信息标识的，责令限期改正；逾期未改正的，处一百元以上五百元以下罚款；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（四）违反本办法第十六条第 一项、第二项规定的，给予警告；警告后不改正的，处二百元以上五百元以下罚款；违反本办法第十六条第四项规定，放任犬只恐吓他人的，处二百元以上五百元以下罚款； </w:t>
      </w:r>
    </w:p>
    <w:p>
      <w:pPr>
        <w:rPr>
          <w:rFonts w:hint="eastAsia" w:ascii="仿宋" w:hAnsi="仿宋" w:eastAsia="仿宋" w:cs="仿宋"/>
          <w:sz w:val="32"/>
          <w:szCs w:val="32"/>
        </w:rPr>
      </w:pPr>
      <w:r>
        <w:rPr>
          <w:rFonts w:hint="eastAsia" w:ascii="仿宋" w:hAnsi="仿宋" w:eastAsia="仿宋" w:cs="仿宋"/>
          <w:sz w:val="32"/>
          <w:szCs w:val="32"/>
        </w:rPr>
        <w:t xml:space="preserve">（五）违反本办法第十八条第 一款第 一项至第三项规定的，给予警告；可并处五十元以上二百元以下罚款。 </w:t>
      </w:r>
    </w:p>
    <w:p>
      <w:pPr>
        <w:rPr>
          <w:rFonts w:hint="eastAsia" w:ascii="仿宋" w:hAnsi="仿宋" w:eastAsia="仿宋" w:cs="仿宋"/>
          <w:sz w:val="32"/>
          <w:szCs w:val="32"/>
        </w:rPr>
      </w:pPr>
      <w:r>
        <w:rPr>
          <w:rFonts w:hint="eastAsia" w:ascii="仿宋" w:hAnsi="仿宋" w:eastAsia="仿宋" w:cs="仿宋"/>
          <w:sz w:val="32"/>
          <w:szCs w:val="32"/>
        </w:rPr>
        <w:t xml:space="preserve">第二十五条　违反本办法第十二条规定，未为犬只注射狂犬病疫苗并领取犬只免疫证明的，由畜牧兽医主管部门责令限期改正；逾期未改正的，处一百元以上五百元以下罚款。 </w:t>
      </w:r>
    </w:p>
    <w:p>
      <w:pPr>
        <w:rPr>
          <w:rFonts w:hint="eastAsia" w:ascii="仿宋" w:hAnsi="仿宋" w:eastAsia="仿宋" w:cs="仿宋"/>
          <w:sz w:val="32"/>
          <w:szCs w:val="32"/>
        </w:rPr>
      </w:pPr>
      <w:r>
        <w:rPr>
          <w:rFonts w:hint="eastAsia" w:ascii="仿宋" w:hAnsi="仿宋" w:eastAsia="仿宋" w:cs="仿宋"/>
          <w:sz w:val="32"/>
          <w:szCs w:val="32"/>
        </w:rPr>
        <w:t xml:space="preserve">第二十六条　有下列行为之一的，由城市管理部门予以处罚： </w:t>
      </w:r>
    </w:p>
    <w:p>
      <w:pPr>
        <w:rPr>
          <w:rFonts w:hint="eastAsia" w:ascii="仿宋" w:hAnsi="仿宋" w:eastAsia="仿宋" w:cs="仿宋"/>
          <w:sz w:val="32"/>
          <w:szCs w:val="32"/>
        </w:rPr>
      </w:pPr>
      <w:r>
        <w:rPr>
          <w:rFonts w:hint="eastAsia" w:ascii="仿宋" w:hAnsi="仿宋" w:eastAsia="仿宋" w:cs="仿宋"/>
          <w:sz w:val="32"/>
          <w:szCs w:val="32"/>
        </w:rPr>
        <w:t xml:space="preserve">（一）违反本办法第十七条第 一款规定，携带犬只乘坐公共交通工具、进入室内公共场所和设有禁入标志的室外公共场所的，处五十元以上一百元以下罚款； </w:t>
      </w:r>
    </w:p>
    <w:p>
      <w:pPr>
        <w:rPr>
          <w:rFonts w:hint="eastAsia" w:ascii="仿宋" w:hAnsi="仿宋" w:eastAsia="仿宋" w:cs="仿宋"/>
          <w:sz w:val="32"/>
          <w:szCs w:val="32"/>
        </w:rPr>
      </w:pPr>
      <w:r>
        <w:rPr>
          <w:rFonts w:hint="eastAsia" w:ascii="仿宋" w:hAnsi="仿宋" w:eastAsia="仿宋" w:cs="仿宋"/>
          <w:sz w:val="32"/>
          <w:szCs w:val="32"/>
        </w:rPr>
        <w:t xml:space="preserve">（二）违反本办法第十八条第 一款第四项规定，未即时清除犬只产生的排泄物的，处五十元以上二百元以下罚款。 </w:t>
      </w:r>
    </w:p>
    <w:p>
      <w:pPr>
        <w:rPr>
          <w:rFonts w:hint="eastAsia" w:ascii="仿宋" w:hAnsi="仿宋" w:eastAsia="仿宋" w:cs="仿宋"/>
          <w:sz w:val="32"/>
          <w:szCs w:val="32"/>
        </w:rPr>
      </w:pPr>
      <w:r>
        <w:rPr>
          <w:rFonts w:hint="eastAsia" w:ascii="仿宋" w:hAnsi="仿宋" w:eastAsia="仿宋" w:cs="仿宋"/>
          <w:sz w:val="32"/>
          <w:szCs w:val="32"/>
        </w:rPr>
        <w:t xml:space="preserve">第二十七条　公安、城市管理、畜牧兽医等部门及其工作人员玩忽职守、滥用职权、徇私舞弊的，对单位负责人进行行政问责；情节严重的，对直接责任人和单位负责人依法给予行政处分。 </w:t>
      </w:r>
    </w:p>
    <w:p>
      <w:pPr>
        <w:rPr>
          <w:rFonts w:hint="eastAsia" w:ascii="仿宋" w:hAnsi="仿宋" w:eastAsia="仿宋" w:cs="仿宋"/>
          <w:sz w:val="32"/>
          <w:szCs w:val="32"/>
        </w:rPr>
      </w:pPr>
      <w:r>
        <w:rPr>
          <w:rFonts w:hint="eastAsia" w:ascii="仿宋" w:hAnsi="仿宋" w:eastAsia="仿宋" w:cs="仿宋"/>
          <w:sz w:val="32"/>
          <w:szCs w:val="32"/>
        </w:rPr>
        <w:t xml:space="preserve">第二十八条　市公安机关可以依据本办法制定养犬管理实施细则。 </w:t>
      </w:r>
      <w:bookmarkStart w:id="0" w:name="_GoBack"/>
      <w:bookmarkEnd w:id="0"/>
    </w:p>
    <w:p>
      <w:pPr>
        <w:rPr>
          <w:rFonts w:hint="eastAsia" w:ascii="仿宋" w:hAnsi="仿宋" w:eastAsia="仿宋" w:cs="仿宋"/>
          <w:sz w:val="32"/>
          <w:szCs w:val="32"/>
        </w:rPr>
      </w:pPr>
      <w:r>
        <w:rPr>
          <w:rFonts w:hint="eastAsia" w:ascii="仿宋" w:hAnsi="仿宋" w:eastAsia="仿宋" w:cs="仿宋"/>
          <w:sz w:val="32"/>
          <w:szCs w:val="32"/>
        </w:rPr>
        <w:t>第二十九条　本办法自2019年9月10日起施行。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634B61"/>
    <w:rsid w:val="4DBE5BF4"/>
    <w:rsid w:val="617C2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2020-12-21T06:29:00Z</dcterms:created>
  <dc:creator>Administrator</dc:creator>
  <cp:lastModifiedBy>NTKO</cp:lastModifiedBy>
  <dcterms:modified xsi:type="dcterms:W3CDTF">2020-12-21T06:36:23Z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